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7FBA07" w14:textId="77777777" w:rsidR="00E56014" w:rsidRDefault="00E56014" w:rsidP="00E56014">
      <w:pPr>
        <w:widowControl/>
        <w:spacing w:after="60"/>
        <w:jc w:val="right"/>
        <w:rPr>
          <w:rFonts w:ascii="Arial" w:eastAsia="Calibri" w:hAnsi="Arial" w:cs="Arial"/>
          <w:b/>
          <w:snapToGrid/>
          <w:sz w:val="24"/>
          <w:szCs w:val="24"/>
          <w:lang w:eastAsia="en-US"/>
        </w:rPr>
      </w:pPr>
      <w:bookmarkStart w:id="0" w:name="_GoBack"/>
      <w:bookmarkEnd w:id="0"/>
    </w:p>
    <w:p w14:paraId="010A1BD4" w14:textId="6F9E85CB" w:rsidR="00E56014" w:rsidRPr="00E56014" w:rsidRDefault="00E56014" w:rsidP="00E56014">
      <w:pPr>
        <w:widowControl/>
        <w:spacing w:after="60"/>
        <w:jc w:val="right"/>
        <w:rPr>
          <w:rFonts w:ascii="Arial" w:eastAsia="Calibri" w:hAnsi="Arial" w:cs="Arial"/>
          <w:b/>
          <w:snapToGrid/>
          <w:sz w:val="24"/>
          <w:szCs w:val="24"/>
          <w:lang w:eastAsia="en-US"/>
        </w:rPr>
      </w:pPr>
      <w:r w:rsidRPr="00E56014">
        <w:rPr>
          <w:rFonts w:ascii="Arial" w:eastAsia="Calibri" w:hAnsi="Arial"/>
          <w:noProof/>
          <w:snapToGrid/>
          <w:sz w:val="24"/>
          <w:szCs w:val="24"/>
        </w:rPr>
        <w:drawing>
          <wp:anchor distT="0" distB="0" distL="114300" distR="114300" simplePos="0" relativeHeight="251659264" behindDoc="0" locked="0" layoutInCell="1" allowOverlap="1" wp14:anchorId="3D46FB79" wp14:editId="05628202">
            <wp:simplePos x="0" y="0"/>
            <wp:positionH relativeFrom="margin">
              <wp:posOffset>-104775</wp:posOffset>
            </wp:positionH>
            <wp:positionV relativeFrom="margin">
              <wp:posOffset>-179070</wp:posOffset>
            </wp:positionV>
            <wp:extent cx="1257300" cy="1114425"/>
            <wp:effectExtent l="0" t="0" r="0" b="0"/>
            <wp:wrapSquare wrapText="bothSides"/>
            <wp:docPr id="1034015493" name="Imag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57300" cy="1114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6014">
        <w:rPr>
          <w:rFonts w:ascii="Arial" w:eastAsia="Calibri" w:hAnsi="Arial" w:cs="Arial"/>
          <w:b/>
          <w:snapToGrid/>
          <w:sz w:val="24"/>
          <w:szCs w:val="24"/>
          <w:lang w:eastAsia="en-US"/>
        </w:rPr>
        <w:t xml:space="preserve">Direction d’infrastructure </w:t>
      </w:r>
    </w:p>
    <w:p w14:paraId="7BDA52BB" w14:textId="77777777" w:rsidR="00E56014" w:rsidRPr="00E56014" w:rsidRDefault="00E56014" w:rsidP="00E56014">
      <w:pPr>
        <w:widowControl/>
        <w:spacing w:after="60"/>
        <w:jc w:val="right"/>
        <w:rPr>
          <w:rFonts w:ascii="Arial" w:eastAsia="Calibri" w:hAnsi="Arial" w:cs="Arial"/>
          <w:b/>
          <w:snapToGrid/>
          <w:sz w:val="24"/>
          <w:szCs w:val="24"/>
          <w:lang w:eastAsia="en-US"/>
        </w:rPr>
      </w:pPr>
      <w:proofErr w:type="gramStart"/>
      <w:r w:rsidRPr="00E56014">
        <w:rPr>
          <w:rFonts w:ascii="Arial" w:eastAsia="Calibri" w:hAnsi="Arial" w:cs="Arial"/>
          <w:b/>
          <w:snapToGrid/>
          <w:sz w:val="24"/>
          <w:szCs w:val="24"/>
          <w:lang w:eastAsia="en-US"/>
        </w:rPr>
        <w:t>de</w:t>
      </w:r>
      <w:proofErr w:type="gramEnd"/>
      <w:r w:rsidRPr="00E56014">
        <w:rPr>
          <w:rFonts w:ascii="Arial" w:eastAsia="Calibri" w:hAnsi="Arial" w:cs="Arial"/>
          <w:b/>
          <w:snapToGrid/>
          <w:sz w:val="24"/>
          <w:szCs w:val="24"/>
          <w:lang w:eastAsia="en-US"/>
        </w:rPr>
        <w:t xml:space="preserve"> la défense de Nouméa</w:t>
      </w:r>
    </w:p>
    <w:p w14:paraId="01A4C20C" w14:textId="48540BF4" w:rsidR="00E56014" w:rsidRPr="00E56014" w:rsidRDefault="00E56014" w:rsidP="00E56014">
      <w:pPr>
        <w:widowControl/>
        <w:spacing w:after="60"/>
        <w:jc w:val="center"/>
        <w:rPr>
          <w:rFonts w:ascii="Arial" w:eastAsia="Calibri" w:hAnsi="Arial"/>
          <w:snapToGrid/>
          <w:sz w:val="24"/>
          <w:szCs w:val="24"/>
          <w:lang w:eastAsia="en-US"/>
        </w:rPr>
      </w:pPr>
    </w:p>
    <w:p w14:paraId="28B4FF3B" w14:textId="5501064C" w:rsidR="00E56014" w:rsidRDefault="00E56014" w:rsidP="00E56014">
      <w:pPr>
        <w:widowControl/>
        <w:spacing w:after="60"/>
        <w:jc w:val="center"/>
        <w:rPr>
          <w:rFonts w:ascii="Arial" w:eastAsia="Calibri" w:hAnsi="Arial"/>
          <w:b/>
          <w:snapToGrid/>
          <w:sz w:val="24"/>
          <w:szCs w:val="24"/>
          <w:lang w:eastAsia="en-US"/>
        </w:rPr>
      </w:pPr>
    </w:p>
    <w:p w14:paraId="235B6229" w14:textId="67A5592F" w:rsidR="00E56014" w:rsidRDefault="00E56014" w:rsidP="00E56014">
      <w:pPr>
        <w:widowControl/>
        <w:spacing w:after="60"/>
        <w:jc w:val="center"/>
        <w:rPr>
          <w:rFonts w:ascii="Arial" w:eastAsia="Calibri" w:hAnsi="Arial"/>
          <w:b/>
          <w:snapToGrid/>
          <w:sz w:val="24"/>
          <w:szCs w:val="24"/>
          <w:lang w:eastAsia="en-US"/>
        </w:rPr>
      </w:pPr>
    </w:p>
    <w:p w14:paraId="27ABCC60" w14:textId="2D5FC6CF" w:rsidR="00E56014" w:rsidRDefault="00E56014" w:rsidP="00E56014">
      <w:pPr>
        <w:widowControl/>
        <w:spacing w:after="60"/>
        <w:jc w:val="center"/>
        <w:rPr>
          <w:rFonts w:ascii="Arial" w:eastAsia="Calibri" w:hAnsi="Arial"/>
          <w:b/>
          <w:snapToGrid/>
          <w:sz w:val="24"/>
          <w:szCs w:val="24"/>
          <w:lang w:eastAsia="en-US"/>
        </w:rPr>
      </w:pPr>
    </w:p>
    <w:p w14:paraId="0AB469A0" w14:textId="77777777" w:rsidR="00E56014" w:rsidRPr="00E56014" w:rsidRDefault="00E56014" w:rsidP="00E56014">
      <w:pPr>
        <w:widowControl/>
        <w:spacing w:after="60"/>
        <w:jc w:val="center"/>
        <w:rPr>
          <w:rFonts w:ascii="Arial" w:eastAsia="Calibri" w:hAnsi="Arial"/>
          <w:b/>
          <w:snapToGrid/>
          <w:sz w:val="24"/>
          <w:szCs w:val="24"/>
          <w:lang w:eastAsia="en-US"/>
        </w:rPr>
      </w:pPr>
    </w:p>
    <w:p w14:paraId="42B04F1B" w14:textId="77777777" w:rsidR="00E56014" w:rsidRPr="00E56014" w:rsidRDefault="00E56014" w:rsidP="00E56014">
      <w:pPr>
        <w:widowControl/>
        <w:pBdr>
          <w:top w:val="single" w:sz="4" w:space="1" w:color="auto"/>
          <w:left w:val="single" w:sz="4" w:space="4" w:color="auto"/>
          <w:bottom w:val="single" w:sz="4" w:space="1" w:color="auto"/>
          <w:right w:val="single" w:sz="4" w:space="4" w:color="auto"/>
        </w:pBdr>
        <w:spacing w:after="60"/>
        <w:jc w:val="center"/>
        <w:rPr>
          <w:rFonts w:ascii="Arial" w:eastAsia="Calibri" w:hAnsi="Arial" w:cs="Arial"/>
          <w:b/>
          <w:snapToGrid/>
          <w:sz w:val="24"/>
          <w:szCs w:val="24"/>
          <w:lang w:eastAsia="en-US"/>
        </w:rPr>
      </w:pPr>
    </w:p>
    <w:p w14:paraId="00D78788" w14:textId="613F37C1" w:rsidR="00E56014" w:rsidRPr="00E56014" w:rsidRDefault="00E56014" w:rsidP="00E56014">
      <w:pPr>
        <w:widowControl/>
        <w:pBdr>
          <w:top w:val="single" w:sz="4" w:space="1" w:color="auto"/>
          <w:left w:val="single" w:sz="4" w:space="4" w:color="auto"/>
          <w:bottom w:val="single" w:sz="4" w:space="1" w:color="auto"/>
          <w:right w:val="single" w:sz="4" w:space="4" w:color="auto"/>
        </w:pBdr>
        <w:spacing w:after="60"/>
        <w:jc w:val="center"/>
        <w:rPr>
          <w:rFonts w:ascii="Arial" w:eastAsia="Calibri" w:hAnsi="Arial" w:cs="Arial"/>
          <w:b/>
          <w:snapToGrid/>
          <w:sz w:val="24"/>
          <w:szCs w:val="24"/>
          <w:lang w:eastAsia="en-US"/>
        </w:rPr>
      </w:pPr>
      <w:r>
        <w:rPr>
          <w:rFonts w:ascii="Arial" w:eastAsia="Calibri" w:hAnsi="Arial" w:cs="Arial"/>
          <w:b/>
          <w:snapToGrid/>
          <w:sz w:val="24"/>
          <w:szCs w:val="24"/>
          <w:lang w:eastAsia="en-US"/>
        </w:rPr>
        <w:t>BORDEREAU DE PRIX UNITAIRE (BPU)</w:t>
      </w:r>
    </w:p>
    <w:p w14:paraId="67771790" w14:textId="77777777" w:rsidR="00E56014" w:rsidRPr="00E56014" w:rsidRDefault="00E56014" w:rsidP="00E56014">
      <w:pPr>
        <w:widowControl/>
        <w:pBdr>
          <w:top w:val="single" w:sz="4" w:space="1" w:color="auto"/>
          <w:left w:val="single" w:sz="4" w:space="4" w:color="auto"/>
          <w:bottom w:val="single" w:sz="4" w:space="1" w:color="auto"/>
          <w:right w:val="single" w:sz="4" w:space="4" w:color="auto"/>
        </w:pBdr>
        <w:spacing w:after="60"/>
        <w:jc w:val="center"/>
        <w:rPr>
          <w:rFonts w:ascii="Arial" w:eastAsia="Calibri" w:hAnsi="Arial" w:cs="Arial"/>
          <w:b/>
          <w:snapToGrid/>
          <w:sz w:val="24"/>
          <w:szCs w:val="24"/>
          <w:lang w:eastAsia="en-US"/>
        </w:rPr>
      </w:pPr>
    </w:p>
    <w:p w14:paraId="5ECFE121" w14:textId="77777777" w:rsidR="00E56014" w:rsidRPr="00E56014" w:rsidRDefault="00E56014" w:rsidP="00E56014">
      <w:pPr>
        <w:widowControl/>
        <w:spacing w:after="60"/>
        <w:jc w:val="left"/>
        <w:rPr>
          <w:rFonts w:ascii="Arial" w:eastAsia="Calibri" w:hAnsi="Arial" w:cs="Arial"/>
          <w:b/>
          <w:snapToGrid/>
          <w:sz w:val="24"/>
          <w:szCs w:val="24"/>
          <w:lang w:eastAsia="en-US"/>
        </w:rPr>
      </w:pPr>
    </w:p>
    <w:p w14:paraId="67FC90EB" w14:textId="77777777" w:rsidR="00E56014" w:rsidRPr="00E56014" w:rsidRDefault="00E56014" w:rsidP="00E56014">
      <w:pPr>
        <w:widowControl/>
        <w:pBdr>
          <w:top w:val="single" w:sz="4" w:space="1" w:color="auto"/>
          <w:left w:val="single" w:sz="4" w:space="4" w:color="auto"/>
          <w:bottom w:val="single" w:sz="4" w:space="1" w:color="auto"/>
          <w:right w:val="single" w:sz="4" w:space="4" w:color="auto"/>
        </w:pBdr>
        <w:spacing w:after="60"/>
        <w:jc w:val="center"/>
        <w:rPr>
          <w:rFonts w:ascii="Arial" w:eastAsia="Calibri" w:hAnsi="Arial" w:cs="Arial"/>
          <w:b/>
          <w:snapToGrid/>
          <w:sz w:val="24"/>
          <w:szCs w:val="24"/>
          <w:lang w:eastAsia="en-US"/>
        </w:rPr>
      </w:pPr>
      <w:r w:rsidRPr="00E56014">
        <w:rPr>
          <w:rFonts w:ascii="Arial" w:eastAsia="Calibri" w:hAnsi="Arial" w:cs="Arial"/>
          <w:b/>
          <w:snapToGrid/>
          <w:sz w:val="24"/>
          <w:szCs w:val="24"/>
          <w:lang w:eastAsia="en-US"/>
        </w:rPr>
        <w:t>MARCHE PUBLIC DE TRAVAUX</w:t>
      </w:r>
    </w:p>
    <w:p w14:paraId="5F5070B8" w14:textId="77777777" w:rsidR="00E56014" w:rsidRPr="00E56014" w:rsidRDefault="00E56014" w:rsidP="00E56014">
      <w:pPr>
        <w:widowControl/>
        <w:pBdr>
          <w:top w:val="single" w:sz="4" w:space="1" w:color="auto"/>
          <w:left w:val="single" w:sz="4" w:space="4" w:color="auto"/>
          <w:bottom w:val="single" w:sz="4" w:space="1" w:color="auto"/>
          <w:right w:val="single" w:sz="4" w:space="4" w:color="auto"/>
        </w:pBdr>
        <w:spacing w:after="60"/>
        <w:jc w:val="center"/>
        <w:rPr>
          <w:rFonts w:ascii="Arial" w:eastAsia="Calibri" w:hAnsi="Arial" w:cs="Arial"/>
          <w:b/>
          <w:snapToGrid/>
          <w:sz w:val="24"/>
          <w:szCs w:val="24"/>
          <w:lang w:eastAsia="en-US"/>
        </w:rPr>
      </w:pPr>
      <w:r w:rsidRPr="00E56014">
        <w:rPr>
          <w:rFonts w:ascii="Arial" w:eastAsia="Calibri" w:hAnsi="Arial" w:cs="Arial"/>
          <w:b/>
          <w:snapToGrid/>
          <w:sz w:val="24"/>
          <w:szCs w:val="24"/>
          <w:lang w:eastAsia="en-US"/>
        </w:rPr>
        <w:t>Passé selon une procédure adaptée conformément aux articles L2123-1 du code de la commande publique</w:t>
      </w:r>
    </w:p>
    <w:p w14:paraId="2C012B85" w14:textId="77777777" w:rsidR="00E56014" w:rsidRPr="00E56014" w:rsidRDefault="00E56014" w:rsidP="00E56014">
      <w:pPr>
        <w:widowControl/>
        <w:spacing w:after="60"/>
        <w:jc w:val="left"/>
        <w:rPr>
          <w:rFonts w:ascii="Arial" w:eastAsia="Calibri" w:hAnsi="Arial" w:cs="Arial"/>
          <w:b/>
          <w:snapToGrid/>
          <w:sz w:val="24"/>
          <w:szCs w:val="24"/>
          <w:lang w:eastAsia="en-US"/>
        </w:rPr>
      </w:pPr>
    </w:p>
    <w:p w14:paraId="43EF5DA4" w14:textId="77777777" w:rsidR="00E56014" w:rsidRPr="00E56014" w:rsidRDefault="00E56014" w:rsidP="00E56014">
      <w:pPr>
        <w:widowControl/>
        <w:pBdr>
          <w:top w:val="single" w:sz="4" w:space="0" w:color="auto"/>
          <w:left w:val="single" w:sz="4" w:space="4" w:color="auto"/>
          <w:bottom w:val="single" w:sz="4" w:space="1" w:color="auto"/>
          <w:right w:val="single" w:sz="4" w:space="4" w:color="auto"/>
        </w:pBdr>
        <w:spacing w:after="60"/>
        <w:jc w:val="center"/>
        <w:rPr>
          <w:rFonts w:ascii="Arial" w:eastAsia="Calibri" w:hAnsi="Arial" w:cs="Arial"/>
          <w:b/>
          <w:snapToGrid/>
          <w:sz w:val="24"/>
          <w:szCs w:val="24"/>
          <w:u w:val="single"/>
          <w:lang w:eastAsia="en-US"/>
        </w:rPr>
      </w:pPr>
      <w:r w:rsidRPr="00E56014">
        <w:rPr>
          <w:rFonts w:ascii="Arial" w:eastAsia="Calibri" w:hAnsi="Arial" w:cs="Arial"/>
          <w:b/>
          <w:snapToGrid/>
          <w:sz w:val="24"/>
          <w:szCs w:val="24"/>
          <w:u w:val="single"/>
          <w:lang w:eastAsia="en-US"/>
        </w:rPr>
        <w:t>Maîtrise d’ouvrage</w:t>
      </w:r>
    </w:p>
    <w:p w14:paraId="50E82BA0" w14:textId="77777777" w:rsidR="00E56014" w:rsidRPr="00E56014" w:rsidRDefault="00E56014" w:rsidP="00E56014">
      <w:pPr>
        <w:widowControl/>
        <w:pBdr>
          <w:top w:val="single" w:sz="4" w:space="0" w:color="auto"/>
          <w:left w:val="single" w:sz="4" w:space="4" w:color="auto"/>
          <w:bottom w:val="single" w:sz="4" w:space="1" w:color="auto"/>
          <w:right w:val="single" w:sz="4" w:space="4" w:color="auto"/>
        </w:pBdr>
        <w:spacing w:after="60"/>
        <w:jc w:val="center"/>
        <w:rPr>
          <w:rFonts w:ascii="Arial" w:eastAsia="Calibri" w:hAnsi="Arial" w:cs="Arial"/>
          <w:b/>
          <w:snapToGrid/>
          <w:sz w:val="24"/>
          <w:szCs w:val="24"/>
          <w:lang w:eastAsia="en-US"/>
        </w:rPr>
      </w:pPr>
      <w:r w:rsidRPr="00E56014">
        <w:rPr>
          <w:rFonts w:ascii="Arial" w:eastAsia="Calibri" w:hAnsi="Arial" w:cs="Arial"/>
          <w:b/>
          <w:snapToGrid/>
          <w:sz w:val="24"/>
          <w:szCs w:val="24"/>
          <w:lang w:eastAsia="en-US"/>
        </w:rPr>
        <w:t>ÉTAT - MINISTÈRE DES ARMÉES</w:t>
      </w:r>
    </w:p>
    <w:p w14:paraId="75DE8B2A" w14:textId="77777777" w:rsidR="00E56014" w:rsidRPr="00E56014" w:rsidRDefault="00E56014" w:rsidP="00E56014">
      <w:pPr>
        <w:widowControl/>
        <w:pBdr>
          <w:top w:val="single" w:sz="4" w:space="0" w:color="auto"/>
          <w:left w:val="single" w:sz="4" w:space="4" w:color="auto"/>
          <w:bottom w:val="single" w:sz="4" w:space="1" w:color="auto"/>
          <w:right w:val="single" w:sz="4" w:space="4" w:color="auto"/>
        </w:pBdr>
        <w:spacing w:after="60"/>
        <w:jc w:val="center"/>
        <w:rPr>
          <w:rFonts w:ascii="Arial" w:eastAsia="Calibri" w:hAnsi="Arial" w:cs="Arial"/>
          <w:snapToGrid/>
          <w:sz w:val="24"/>
          <w:szCs w:val="24"/>
          <w:lang w:eastAsia="en-US"/>
        </w:rPr>
      </w:pPr>
      <w:r w:rsidRPr="00E56014">
        <w:rPr>
          <w:rFonts w:ascii="Arial" w:eastAsia="Calibri" w:hAnsi="Arial" w:cs="Arial"/>
          <w:snapToGrid/>
          <w:sz w:val="24"/>
          <w:szCs w:val="24"/>
          <w:lang w:eastAsia="en-US"/>
        </w:rPr>
        <w:t>Au profit de la Direction d’Infrastructure de la Défense de Nouméa</w:t>
      </w:r>
    </w:p>
    <w:p w14:paraId="758DB5A1" w14:textId="77777777" w:rsidR="00E56014" w:rsidRPr="00E56014" w:rsidRDefault="00E56014" w:rsidP="00E56014">
      <w:pPr>
        <w:widowControl/>
        <w:pBdr>
          <w:top w:val="single" w:sz="4" w:space="0" w:color="auto"/>
          <w:left w:val="single" w:sz="4" w:space="4" w:color="auto"/>
          <w:bottom w:val="single" w:sz="4" w:space="1" w:color="auto"/>
          <w:right w:val="single" w:sz="4" w:space="4" w:color="auto"/>
        </w:pBdr>
        <w:spacing w:after="60"/>
        <w:jc w:val="center"/>
        <w:rPr>
          <w:rFonts w:ascii="Arial" w:eastAsia="Calibri" w:hAnsi="Arial" w:cs="Arial"/>
          <w:b/>
          <w:snapToGrid/>
          <w:sz w:val="24"/>
          <w:szCs w:val="24"/>
          <w:u w:val="single"/>
          <w:lang w:eastAsia="en-US"/>
        </w:rPr>
      </w:pPr>
      <w:r w:rsidRPr="00E56014">
        <w:rPr>
          <w:rFonts w:ascii="Arial" w:eastAsia="Calibri" w:hAnsi="Arial" w:cs="Arial"/>
          <w:b/>
          <w:snapToGrid/>
          <w:sz w:val="24"/>
          <w:szCs w:val="24"/>
          <w:u w:val="single"/>
          <w:lang w:eastAsia="en-US"/>
        </w:rPr>
        <w:t>Acheteur</w:t>
      </w:r>
    </w:p>
    <w:p w14:paraId="587DC691" w14:textId="77777777" w:rsidR="00E56014" w:rsidRPr="00E56014" w:rsidRDefault="00E56014" w:rsidP="00E56014">
      <w:pPr>
        <w:widowControl/>
        <w:pBdr>
          <w:top w:val="single" w:sz="4" w:space="0" w:color="auto"/>
          <w:left w:val="single" w:sz="4" w:space="4" w:color="auto"/>
          <w:bottom w:val="single" w:sz="4" w:space="1" w:color="auto"/>
          <w:right w:val="single" w:sz="4" w:space="4" w:color="auto"/>
        </w:pBdr>
        <w:spacing w:after="60"/>
        <w:jc w:val="center"/>
        <w:rPr>
          <w:rFonts w:ascii="Arial" w:eastAsia="Calibri" w:hAnsi="Arial" w:cs="Arial"/>
          <w:b/>
          <w:snapToGrid/>
          <w:sz w:val="16"/>
          <w:szCs w:val="16"/>
          <w:u w:val="single"/>
          <w:lang w:eastAsia="en-US"/>
        </w:rPr>
      </w:pPr>
      <w:proofErr w:type="gramStart"/>
      <w:r w:rsidRPr="00E56014">
        <w:rPr>
          <w:rFonts w:ascii="Arial" w:eastAsia="Calibri" w:hAnsi="Arial" w:cs="Arial"/>
          <w:b/>
          <w:snapToGrid/>
          <w:sz w:val="16"/>
          <w:szCs w:val="16"/>
          <w:u w:val="single"/>
          <w:lang w:eastAsia="en-US"/>
        </w:rPr>
        <w:t>désigné</w:t>
      </w:r>
      <w:proofErr w:type="gramEnd"/>
      <w:r w:rsidRPr="00E56014">
        <w:rPr>
          <w:rFonts w:ascii="Arial" w:eastAsia="Calibri" w:hAnsi="Arial" w:cs="Arial"/>
          <w:b/>
          <w:snapToGrid/>
          <w:sz w:val="16"/>
          <w:szCs w:val="16"/>
          <w:u w:val="single"/>
          <w:lang w:eastAsia="en-US"/>
        </w:rPr>
        <w:t xml:space="preserve"> par arrêté du 22 juin 2007 modifié</w:t>
      </w:r>
    </w:p>
    <w:p w14:paraId="6C3783DC" w14:textId="77777777" w:rsidR="00E56014" w:rsidRPr="00E56014" w:rsidRDefault="00E56014" w:rsidP="00E56014">
      <w:pPr>
        <w:widowControl/>
        <w:pBdr>
          <w:top w:val="single" w:sz="4" w:space="0" w:color="auto"/>
          <w:left w:val="single" w:sz="4" w:space="4" w:color="auto"/>
          <w:bottom w:val="single" w:sz="4" w:space="1" w:color="auto"/>
          <w:right w:val="single" w:sz="4" w:space="4" w:color="auto"/>
        </w:pBdr>
        <w:spacing w:after="60"/>
        <w:jc w:val="center"/>
        <w:rPr>
          <w:rFonts w:ascii="Arial" w:eastAsia="Calibri" w:hAnsi="Arial" w:cs="Arial"/>
          <w:snapToGrid/>
          <w:sz w:val="24"/>
          <w:szCs w:val="24"/>
          <w:lang w:eastAsia="en-US"/>
        </w:rPr>
      </w:pPr>
      <w:r w:rsidRPr="00E56014">
        <w:rPr>
          <w:rFonts w:ascii="Arial" w:eastAsia="Calibri" w:hAnsi="Arial" w:cs="Arial"/>
          <w:snapToGrid/>
          <w:sz w:val="24"/>
          <w:szCs w:val="24"/>
          <w:lang w:eastAsia="en-US"/>
        </w:rPr>
        <w:t>Le directeur d’infrastructure de la défense de Nouméa (DID-NMA)</w:t>
      </w:r>
    </w:p>
    <w:p w14:paraId="28CA914D" w14:textId="77777777" w:rsidR="00E56014" w:rsidRPr="00E56014" w:rsidRDefault="00E56014" w:rsidP="00E56014">
      <w:pPr>
        <w:widowControl/>
        <w:pBdr>
          <w:top w:val="single" w:sz="4" w:space="0" w:color="auto"/>
          <w:left w:val="single" w:sz="4" w:space="4" w:color="auto"/>
          <w:bottom w:val="single" w:sz="4" w:space="1" w:color="auto"/>
          <w:right w:val="single" w:sz="4" w:space="4" w:color="auto"/>
        </w:pBdr>
        <w:spacing w:after="60"/>
        <w:jc w:val="center"/>
        <w:rPr>
          <w:rFonts w:ascii="Arial" w:eastAsia="Calibri" w:hAnsi="Arial" w:cs="Arial"/>
          <w:b/>
          <w:snapToGrid/>
          <w:sz w:val="24"/>
          <w:szCs w:val="24"/>
          <w:u w:val="single"/>
          <w:lang w:eastAsia="en-US"/>
        </w:rPr>
      </w:pPr>
    </w:p>
    <w:p w14:paraId="7E34EC8B" w14:textId="77777777" w:rsidR="00E56014" w:rsidRPr="00E56014" w:rsidRDefault="00E56014" w:rsidP="00E56014">
      <w:pPr>
        <w:widowControl/>
        <w:pBdr>
          <w:top w:val="single" w:sz="4" w:space="0" w:color="auto"/>
          <w:left w:val="single" w:sz="4" w:space="4" w:color="auto"/>
          <w:bottom w:val="single" w:sz="4" w:space="1" w:color="auto"/>
          <w:right w:val="single" w:sz="4" w:space="4" w:color="auto"/>
        </w:pBdr>
        <w:spacing w:after="60"/>
        <w:jc w:val="center"/>
        <w:rPr>
          <w:rFonts w:ascii="Arial" w:eastAsia="Calibri" w:hAnsi="Arial" w:cs="Arial"/>
          <w:b/>
          <w:snapToGrid/>
          <w:sz w:val="24"/>
          <w:szCs w:val="24"/>
          <w:u w:val="single"/>
          <w:lang w:eastAsia="en-US"/>
        </w:rPr>
      </w:pPr>
      <w:r w:rsidRPr="00E56014">
        <w:rPr>
          <w:rFonts w:ascii="Arial" w:eastAsia="Calibri" w:hAnsi="Arial" w:cs="Arial"/>
          <w:b/>
          <w:snapToGrid/>
          <w:sz w:val="24"/>
          <w:szCs w:val="24"/>
          <w:u w:val="single"/>
          <w:lang w:eastAsia="en-US"/>
        </w:rPr>
        <w:t>Conduite d’opération</w:t>
      </w:r>
    </w:p>
    <w:p w14:paraId="4F638BD4" w14:textId="77777777" w:rsidR="00E56014" w:rsidRPr="00E56014" w:rsidRDefault="00E56014" w:rsidP="00E56014">
      <w:pPr>
        <w:widowControl/>
        <w:pBdr>
          <w:top w:val="single" w:sz="4" w:space="0" w:color="auto"/>
          <w:left w:val="single" w:sz="4" w:space="4" w:color="auto"/>
          <w:bottom w:val="single" w:sz="4" w:space="1" w:color="auto"/>
          <w:right w:val="single" w:sz="4" w:space="4" w:color="auto"/>
        </w:pBdr>
        <w:spacing w:after="60"/>
        <w:jc w:val="center"/>
        <w:rPr>
          <w:rFonts w:ascii="Arial" w:eastAsia="Calibri" w:hAnsi="Arial" w:cs="Arial"/>
          <w:b/>
          <w:snapToGrid/>
          <w:sz w:val="24"/>
          <w:szCs w:val="24"/>
          <w:u w:val="single"/>
          <w:lang w:eastAsia="en-US"/>
        </w:rPr>
      </w:pPr>
      <w:r w:rsidRPr="00E56014">
        <w:rPr>
          <w:rFonts w:ascii="Arial" w:eastAsia="Calibri" w:hAnsi="Arial" w:cs="Arial"/>
          <w:b/>
          <w:snapToGrid/>
          <w:sz w:val="24"/>
          <w:szCs w:val="24"/>
          <w:lang w:eastAsia="en-US"/>
        </w:rPr>
        <w:t>Direction d'Infrastructure de la Défense de Nouméa</w:t>
      </w:r>
    </w:p>
    <w:p w14:paraId="38F81D42" w14:textId="77777777" w:rsidR="00E56014" w:rsidRPr="00E56014" w:rsidRDefault="00E56014" w:rsidP="00E56014">
      <w:pPr>
        <w:widowControl/>
        <w:pBdr>
          <w:top w:val="single" w:sz="4" w:space="0" w:color="auto"/>
          <w:left w:val="single" w:sz="4" w:space="4" w:color="auto"/>
          <w:bottom w:val="single" w:sz="4" w:space="1" w:color="auto"/>
          <w:right w:val="single" w:sz="4" w:space="4" w:color="auto"/>
        </w:pBdr>
        <w:spacing w:after="60"/>
        <w:jc w:val="center"/>
        <w:rPr>
          <w:rFonts w:ascii="Arial" w:eastAsia="Calibri" w:hAnsi="Arial" w:cs="Arial"/>
          <w:b/>
          <w:snapToGrid/>
          <w:sz w:val="24"/>
          <w:szCs w:val="24"/>
          <w:u w:val="single"/>
          <w:lang w:eastAsia="en-US"/>
        </w:rPr>
      </w:pPr>
      <w:r w:rsidRPr="00E56014">
        <w:rPr>
          <w:rFonts w:ascii="Arial" w:eastAsia="Calibri" w:hAnsi="Arial" w:cs="Arial"/>
          <w:b/>
          <w:snapToGrid/>
          <w:sz w:val="24"/>
          <w:szCs w:val="24"/>
          <w:lang w:eastAsia="en-US"/>
        </w:rPr>
        <w:t xml:space="preserve">Division projets </w:t>
      </w:r>
    </w:p>
    <w:p w14:paraId="21872D44" w14:textId="77777777" w:rsidR="00E56014" w:rsidRPr="00E56014" w:rsidRDefault="00E56014" w:rsidP="00E56014">
      <w:pPr>
        <w:widowControl/>
        <w:pBdr>
          <w:top w:val="single" w:sz="4" w:space="0" w:color="auto"/>
          <w:left w:val="single" w:sz="4" w:space="4" w:color="auto"/>
          <w:bottom w:val="single" w:sz="4" w:space="1" w:color="auto"/>
          <w:right w:val="single" w:sz="4" w:space="4" w:color="auto"/>
        </w:pBdr>
        <w:spacing w:after="60"/>
        <w:jc w:val="center"/>
        <w:rPr>
          <w:rFonts w:ascii="Arial" w:eastAsia="Calibri" w:hAnsi="Arial" w:cs="Arial"/>
          <w:b/>
          <w:snapToGrid/>
          <w:sz w:val="24"/>
          <w:szCs w:val="24"/>
          <w:lang w:eastAsia="en-US"/>
        </w:rPr>
      </w:pPr>
      <w:r w:rsidRPr="00E56014">
        <w:rPr>
          <w:rFonts w:ascii="Arial" w:eastAsia="Calibri" w:hAnsi="Arial" w:cs="Arial"/>
          <w:b/>
          <w:snapToGrid/>
          <w:sz w:val="24"/>
          <w:szCs w:val="24"/>
          <w:lang w:eastAsia="en-US"/>
        </w:rPr>
        <w:t>Section maîtrise d’œuvre</w:t>
      </w:r>
    </w:p>
    <w:p w14:paraId="59E05DB2" w14:textId="77777777" w:rsidR="00E56014" w:rsidRPr="00E56014" w:rsidRDefault="00E56014" w:rsidP="00E56014">
      <w:pPr>
        <w:widowControl/>
        <w:pBdr>
          <w:top w:val="single" w:sz="4" w:space="0" w:color="auto"/>
          <w:left w:val="single" w:sz="4" w:space="4" w:color="auto"/>
          <w:bottom w:val="single" w:sz="4" w:space="1" w:color="auto"/>
          <w:right w:val="single" w:sz="4" w:space="4" w:color="auto"/>
        </w:pBdr>
        <w:spacing w:after="60"/>
        <w:jc w:val="center"/>
        <w:rPr>
          <w:rFonts w:ascii="Arial" w:eastAsia="Calibri" w:hAnsi="Arial" w:cs="Arial"/>
          <w:b/>
          <w:snapToGrid/>
          <w:sz w:val="24"/>
          <w:szCs w:val="24"/>
          <w:u w:val="single"/>
          <w:lang w:eastAsia="en-US"/>
        </w:rPr>
      </w:pPr>
    </w:p>
    <w:p w14:paraId="0F776742" w14:textId="77777777" w:rsidR="00E56014" w:rsidRPr="00E56014" w:rsidRDefault="00E56014" w:rsidP="00E56014">
      <w:pPr>
        <w:widowControl/>
        <w:spacing w:after="60"/>
        <w:jc w:val="center"/>
        <w:rPr>
          <w:rFonts w:ascii="Arial" w:eastAsia="Calibri" w:hAnsi="Arial" w:cs="Arial"/>
          <w:b/>
          <w:snapToGrid/>
          <w:color w:val="FF0000"/>
          <w:sz w:val="32"/>
          <w:szCs w:val="32"/>
          <w:lang w:eastAsia="en-US"/>
        </w:rPr>
      </w:pPr>
    </w:p>
    <w:p w14:paraId="72C11089" w14:textId="77777777" w:rsidR="00E56014" w:rsidRPr="00E56014" w:rsidRDefault="00E56014" w:rsidP="00E56014">
      <w:pPr>
        <w:widowControl/>
        <w:spacing w:after="60"/>
        <w:jc w:val="left"/>
        <w:rPr>
          <w:rFonts w:ascii="Arial" w:eastAsia="Calibri" w:hAnsi="Arial" w:cs="Arial"/>
          <w:b/>
          <w:snapToGrid/>
          <w:sz w:val="24"/>
          <w:szCs w:val="24"/>
          <w:lang w:eastAsia="en-US"/>
        </w:rPr>
      </w:pPr>
    </w:p>
    <w:tbl>
      <w:tblPr>
        <w:tblW w:w="10196" w:type="dxa"/>
        <w:tblLayout w:type="fixed"/>
        <w:tblCellMar>
          <w:left w:w="70" w:type="dxa"/>
          <w:right w:w="70" w:type="dxa"/>
        </w:tblCellMar>
        <w:tblLook w:val="04A0" w:firstRow="1" w:lastRow="0" w:firstColumn="1" w:lastColumn="0" w:noHBand="0" w:noVBand="1"/>
      </w:tblPr>
      <w:tblGrid>
        <w:gridCol w:w="10196"/>
      </w:tblGrid>
      <w:tr w:rsidR="00E56014" w:rsidRPr="00E56014" w14:paraId="0270E18D" w14:textId="77777777" w:rsidTr="00E56014">
        <w:trPr>
          <w:trHeight w:val="237"/>
        </w:trPr>
        <w:tc>
          <w:tcPr>
            <w:tcW w:w="10196" w:type="dxa"/>
            <w:tcBorders>
              <w:top w:val="single" w:sz="8" w:space="0" w:color="000000"/>
              <w:left w:val="single" w:sz="8" w:space="0" w:color="000000"/>
              <w:bottom w:val="single" w:sz="4" w:space="0" w:color="000000"/>
              <w:right w:val="single" w:sz="8" w:space="0" w:color="000000"/>
            </w:tcBorders>
            <w:hideMark/>
          </w:tcPr>
          <w:p w14:paraId="73A4557F" w14:textId="77777777" w:rsidR="00E56014" w:rsidRPr="00E56014" w:rsidRDefault="00E56014" w:rsidP="00E56014">
            <w:pPr>
              <w:widowControl/>
              <w:spacing w:after="60"/>
              <w:jc w:val="center"/>
              <w:rPr>
                <w:rFonts w:ascii="Arial" w:eastAsia="Calibri" w:hAnsi="Arial" w:cs="Arial"/>
                <w:b/>
                <w:snapToGrid/>
                <w:sz w:val="24"/>
                <w:szCs w:val="24"/>
                <w:lang w:eastAsia="en-US"/>
              </w:rPr>
            </w:pPr>
            <w:r w:rsidRPr="00E56014">
              <w:rPr>
                <w:rFonts w:ascii="Arial" w:eastAsia="Calibri" w:hAnsi="Arial" w:cs="Arial"/>
                <w:b/>
                <w:snapToGrid/>
                <w:sz w:val="24"/>
                <w:szCs w:val="24"/>
                <w:lang w:eastAsia="en-US"/>
              </w:rPr>
              <w:t>OBJET DE LA CONSULTATION</w:t>
            </w:r>
          </w:p>
        </w:tc>
      </w:tr>
      <w:tr w:rsidR="00E56014" w:rsidRPr="00E56014" w14:paraId="602C19D9" w14:textId="77777777" w:rsidTr="00E56014">
        <w:trPr>
          <w:trHeight w:val="551"/>
        </w:trPr>
        <w:tc>
          <w:tcPr>
            <w:tcW w:w="10196" w:type="dxa"/>
            <w:tcBorders>
              <w:top w:val="single" w:sz="4" w:space="0" w:color="000000"/>
              <w:left w:val="single" w:sz="8" w:space="0" w:color="000000"/>
              <w:bottom w:val="single" w:sz="8" w:space="0" w:color="000000"/>
              <w:right w:val="single" w:sz="8" w:space="0" w:color="000000"/>
            </w:tcBorders>
          </w:tcPr>
          <w:p w14:paraId="3F898DCD" w14:textId="77777777" w:rsidR="00E56014" w:rsidRPr="00E56014" w:rsidRDefault="00E56014" w:rsidP="00E56014">
            <w:pPr>
              <w:widowControl/>
              <w:spacing w:after="60"/>
              <w:jc w:val="center"/>
              <w:rPr>
                <w:rFonts w:ascii="Arial" w:eastAsia="Calibri" w:hAnsi="Arial" w:cs="Arial"/>
                <w:b/>
                <w:snapToGrid/>
                <w:sz w:val="24"/>
                <w:szCs w:val="24"/>
                <w:lang w:eastAsia="en-US"/>
              </w:rPr>
            </w:pPr>
          </w:p>
          <w:p w14:paraId="1B11D86E" w14:textId="77777777" w:rsidR="00E56014" w:rsidRPr="00E56014" w:rsidRDefault="00E56014" w:rsidP="00E56014">
            <w:pPr>
              <w:widowControl/>
              <w:spacing w:after="60"/>
              <w:jc w:val="center"/>
              <w:rPr>
                <w:rFonts w:ascii="Arial" w:eastAsia="Calibri" w:hAnsi="Arial" w:cs="Arial"/>
                <w:b/>
                <w:snapToGrid/>
                <w:sz w:val="24"/>
                <w:szCs w:val="24"/>
                <w:lang w:eastAsia="en-US"/>
              </w:rPr>
            </w:pPr>
            <w:r w:rsidRPr="00E56014">
              <w:rPr>
                <w:rFonts w:ascii="Arial" w:eastAsia="Calibri" w:hAnsi="Arial" w:cs="Arial"/>
                <w:b/>
                <w:snapToGrid/>
                <w:sz w:val="24"/>
                <w:szCs w:val="24"/>
                <w:lang w:eastAsia="en-US"/>
              </w:rPr>
              <w:t>NOUMEA – BASE NAVALE DE CHALEIX</w:t>
            </w:r>
          </w:p>
          <w:p w14:paraId="16A8AE1C" w14:textId="77777777" w:rsidR="00E56014" w:rsidRPr="00E56014" w:rsidRDefault="00E56014" w:rsidP="00E56014">
            <w:pPr>
              <w:widowControl/>
              <w:spacing w:after="60"/>
              <w:jc w:val="center"/>
              <w:rPr>
                <w:rFonts w:ascii="Arial" w:eastAsia="Calibri" w:hAnsi="Arial" w:cs="Arial"/>
                <w:b/>
                <w:snapToGrid/>
                <w:sz w:val="24"/>
                <w:szCs w:val="24"/>
                <w:lang w:eastAsia="en-US"/>
              </w:rPr>
            </w:pPr>
            <w:r w:rsidRPr="00E56014">
              <w:rPr>
                <w:rFonts w:ascii="Arial" w:eastAsia="Calibri" w:hAnsi="Arial" w:cs="Arial"/>
                <w:b/>
                <w:snapToGrid/>
                <w:sz w:val="24"/>
                <w:szCs w:val="24"/>
                <w:lang w:eastAsia="en-US"/>
              </w:rPr>
              <w:t>Travaux de la darse Manœuvre</w:t>
            </w:r>
          </w:p>
        </w:tc>
      </w:tr>
    </w:tbl>
    <w:p w14:paraId="16E88415" w14:textId="77777777" w:rsidR="00E56014" w:rsidRPr="00E56014" w:rsidRDefault="00E56014" w:rsidP="00E56014">
      <w:pPr>
        <w:widowControl/>
        <w:spacing w:after="60"/>
        <w:jc w:val="left"/>
        <w:rPr>
          <w:rFonts w:ascii="Arial" w:eastAsia="Calibri" w:hAnsi="Arial" w:cs="Arial"/>
          <w:b/>
          <w:snapToGrid/>
          <w:sz w:val="24"/>
          <w:szCs w:val="24"/>
          <w:lang w:eastAsia="en-US"/>
        </w:rPr>
      </w:pPr>
    </w:p>
    <w:tbl>
      <w:tblPr>
        <w:tblW w:w="10196" w:type="dxa"/>
        <w:tblLayout w:type="fixed"/>
        <w:tblCellMar>
          <w:left w:w="70" w:type="dxa"/>
          <w:right w:w="70" w:type="dxa"/>
        </w:tblCellMar>
        <w:tblLook w:val="04A0" w:firstRow="1" w:lastRow="0" w:firstColumn="1" w:lastColumn="0" w:noHBand="0" w:noVBand="1"/>
      </w:tblPr>
      <w:tblGrid>
        <w:gridCol w:w="10196"/>
      </w:tblGrid>
      <w:tr w:rsidR="00E56014" w:rsidRPr="00E56014" w14:paraId="6F4DF0F9" w14:textId="77777777" w:rsidTr="00E56014">
        <w:trPr>
          <w:trHeight w:val="237"/>
        </w:trPr>
        <w:tc>
          <w:tcPr>
            <w:tcW w:w="10196" w:type="dxa"/>
            <w:tcBorders>
              <w:top w:val="single" w:sz="8" w:space="0" w:color="000000"/>
              <w:left w:val="single" w:sz="8" w:space="0" w:color="000000"/>
              <w:bottom w:val="single" w:sz="4" w:space="0" w:color="000000"/>
              <w:right w:val="single" w:sz="8" w:space="0" w:color="000000"/>
            </w:tcBorders>
            <w:hideMark/>
          </w:tcPr>
          <w:p w14:paraId="711FE2D5" w14:textId="77777777" w:rsidR="00E56014" w:rsidRPr="00E56014" w:rsidRDefault="00E56014" w:rsidP="00E56014">
            <w:pPr>
              <w:widowControl/>
              <w:spacing w:after="60"/>
              <w:jc w:val="center"/>
              <w:rPr>
                <w:rFonts w:ascii="Arial" w:eastAsia="Calibri" w:hAnsi="Arial" w:cs="Arial"/>
                <w:b/>
                <w:snapToGrid/>
                <w:sz w:val="24"/>
                <w:szCs w:val="24"/>
                <w:lang w:eastAsia="en-US"/>
              </w:rPr>
            </w:pPr>
            <w:r w:rsidRPr="00E56014">
              <w:rPr>
                <w:rFonts w:ascii="Arial" w:eastAsia="Calibri" w:hAnsi="Arial" w:cs="Arial"/>
                <w:b/>
                <w:snapToGrid/>
                <w:sz w:val="24"/>
                <w:szCs w:val="24"/>
                <w:lang w:eastAsia="en-US"/>
              </w:rPr>
              <w:t xml:space="preserve">NUMÉRO DE PROJET </w:t>
            </w:r>
          </w:p>
        </w:tc>
      </w:tr>
      <w:tr w:rsidR="00E56014" w:rsidRPr="00E56014" w14:paraId="27E4DFE9" w14:textId="77777777" w:rsidTr="00E56014">
        <w:trPr>
          <w:trHeight w:val="551"/>
        </w:trPr>
        <w:tc>
          <w:tcPr>
            <w:tcW w:w="10196" w:type="dxa"/>
            <w:tcBorders>
              <w:top w:val="single" w:sz="4" w:space="0" w:color="000000"/>
              <w:left w:val="single" w:sz="8" w:space="0" w:color="000000"/>
              <w:bottom w:val="single" w:sz="4" w:space="0" w:color="000000"/>
              <w:right w:val="single" w:sz="8" w:space="0" w:color="000000"/>
            </w:tcBorders>
            <w:shd w:val="clear" w:color="auto" w:fill="auto"/>
          </w:tcPr>
          <w:p w14:paraId="1C227A5E" w14:textId="77777777" w:rsidR="00E56014" w:rsidRPr="00E56014" w:rsidRDefault="00E56014" w:rsidP="00E56014">
            <w:pPr>
              <w:widowControl/>
              <w:spacing w:after="60"/>
              <w:jc w:val="center"/>
              <w:rPr>
                <w:rFonts w:ascii="Arial" w:eastAsia="Calibri" w:hAnsi="Arial" w:cs="Arial"/>
                <w:b/>
                <w:snapToGrid/>
                <w:sz w:val="24"/>
                <w:szCs w:val="24"/>
                <w:lang w:eastAsia="en-US"/>
              </w:rPr>
            </w:pPr>
          </w:p>
          <w:p w14:paraId="71BD3001" w14:textId="77777777" w:rsidR="00E56014" w:rsidRPr="00E56014" w:rsidRDefault="00E56014" w:rsidP="00E56014">
            <w:pPr>
              <w:widowControl/>
              <w:spacing w:after="60"/>
              <w:jc w:val="center"/>
              <w:rPr>
                <w:rFonts w:ascii="Arial" w:eastAsia="Calibri" w:hAnsi="Arial" w:cs="Arial"/>
                <w:b/>
                <w:snapToGrid/>
                <w:sz w:val="24"/>
                <w:szCs w:val="24"/>
                <w:lang w:eastAsia="en-US"/>
              </w:rPr>
            </w:pPr>
            <w:r w:rsidRPr="00E56014">
              <w:rPr>
                <w:rFonts w:ascii="Arial" w:eastAsia="Calibri" w:hAnsi="Arial" w:cs="Arial"/>
                <w:b/>
                <w:snapToGrid/>
                <w:sz w:val="24"/>
                <w:szCs w:val="24"/>
                <w:lang w:eastAsia="en-US"/>
              </w:rPr>
              <w:t>P25036</w:t>
            </w:r>
          </w:p>
          <w:p w14:paraId="01E777A0" w14:textId="77777777" w:rsidR="00E56014" w:rsidRPr="00E56014" w:rsidRDefault="00E56014" w:rsidP="00E56014">
            <w:pPr>
              <w:widowControl/>
              <w:spacing w:after="60"/>
              <w:jc w:val="center"/>
              <w:rPr>
                <w:rFonts w:ascii="Arial" w:eastAsia="Calibri" w:hAnsi="Arial" w:cs="Arial"/>
                <w:b/>
                <w:snapToGrid/>
                <w:sz w:val="24"/>
                <w:szCs w:val="24"/>
                <w:lang w:eastAsia="en-US"/>
              </w:rPr>
            </w:pPr>
          </w:p>
        </w:tc>
      </w:tr>
    </w:tbl>
    <w:p w14:paraId="126EBCA0" w14:textId="77777777" w:rsidR="00E56014" w:rsidRPr="00E56014" w:rsidRDefault="00E56014" w:rsidP="00E56014">
      <w:pPr>
        <w:widowControl/>
        <w:spacing w:after="60"/>
        <w:jc w:val="left"/>
        <w:rPr>
          <w:rFonts w:ascii="Arial" w:eastAsia="Calibri" w:hAnsi="Arial" w:cs="Arial"/>
          <w:snapToGrid/>
          <w:szCs w:val="22"/>
          <w:lang w:eastAsia="en-US"/>
        </w:rPr>
      </w:pPr>
      <w:r w:rsidRPr="00E56014">
        <w:rPr>
          <w:rFonts w:ascii="Arial" w:eastAsia="Calibri" w:hAnsi="Arial" w:cs="Arial"/>
          <w:snapToGrid/>
          <w:szCs w:val="22"/>
          <w:lang w:eastAsia="en-US"/>
        </w:rPr>
        <w:br w:type="page"/>
      </w:r>
    </w:p>
    <w:p w14:paraId="6161A841" w14:textId="77777777" w:rsidR="005138BC" w:rsidRDefault="005138BC">
      <w:pPr>
        <w:widowControl/>
        <w:jc w:val="left"/>
      </w:pPr>
      <w:r>
        <w:lastRenderedPageBreak/>
        <w:br w:type="page"/>
      </w:r>
    </w:p>
    <w:p w14:paraId="55013031" w14:textId="77777777" w:rsidR="005138BC" w:rsidRDefault="005138BC" w:rsidP="005138BC"/>
    <w:p w14:paraId="2CA55BAA" w14:textId="0BA4C5C7" w:rsidR="00323794" w:rsidRPr="0069790C" w:rsidRDefault="00323794" w:rsidP="00323794">
      <w:pPr>
        <w:pStyle w:val="Titre"/>
        <w:rPr>
          <w:rFonts w:asciiTheme="minorHAnsi" w:hAnsiTheme="minorHAnsi" w:cstheme="minorHAnsi"/>
          <w:color w:val="auto"/>
        </w:rPr>
      </w:pPr>
      <w:bookmarkStart w:id="1" w:name="_Hlk210028278"/>
      <w:r>
        <w:rPr>
          <w:rFonts w:asciiTheme="minorHAnsi" w:hAnsiTheme="minorHAnsi" w:cstheme="minorHAnsi"/>
          <w:color w:val="auto"/>
        </w:rPr>
        <w:t>BORDEREAU DES PRIX UNITAIRES</w:t>
      </w:r>
    </w:p>
    <w:p w14:paraId="5EBA496B" w14:textId="74DD0858" w:rsidR="00323794" w:rsidRPr="0069790C" w:rsidRDefault="00323794" w:rsidP="00323794">
      <w:pPr>
        <w:pStyle w:val="Titre"/>
        <w:rPr>
          <w:rFonts w:asciiTheme="minorHAnsi" w:hAnsiTheme="minorHAnsi" w:cstheme="minorHAnsi"/>
          <w:color w:val="auto"/>
        </w:rPr>
      </w:pPr>
      <w:r>
        <w:rPr>
          <w:rFonts w:asciiTheme="minorHAnsi" w:hAnsiTheme="minorHAnsi" w:cstheme="minorHAnsi"/>
          <w:color w:val="auto"/>
        </w:rPr>
        <w:t>(B.P.U.</w:t>
      </w:r>
      <w:r w:rsidRPr="0069790C">
        <w:rPr>
          <w:rFonts w:asciiTheme="minorHAnsi" w:hAnsiTheme="minorHAnsi" w:cstheme="minorHAnsi"/>
          <w:color w:val="auto"/>
        </w:rPr>
        <w:t>)</w:t>
      </w:r>
    </w:p>
    <w:p w14:paraId="2B9F84B5" w14:textId="77777777" w:rsidR="00323794" w:rsidRDefault="00323794" w:rsidP="00323794">
      <w:pPr>
        <w:jc w:val="center"/>
        <w:rPr>
          <w:rFonts w:asciiTheme="minorHAnsi" w:hAnsiTheme="minorHAnsi" w:cstheme="minorHAnsi"/>
          <w:b/>
          <w:sz w:val="40"/>
          <w:szCs w:val="40"/>
        </w:rPr>
      </w:pPr>
    </w:p>
    <w:p w14:paraId="2DB1FA02" w14:textId="77777777" w:rsidR="00A714ED" w:rsidRDefault="00A714ED" w:rsidP="00323794">
      <w:pPr>
        <w:jc w:val="center"/>
        <w:rPr>
          <w:rFonts w:asciiTheme="minorHAnsi" w:hAnsiTheme="minorHAnsi" w:cstheme="minorHAnsi"/>
          <w:b/>
          <w:sz w:val="40"/>
          <w:szCs w:val="40"/>
        </w:rPr>
      </w:pPr>
    </w:p>
    <w:p w14:paraId="37C453EE" w14:textId="7E702400" w:rsidR="0052259C" w:rsidRPr="00163C78" w:rsidRDefault="002F3098" w:rsidP="00A25552">
      <w:pPr>
        <w:pStyle w:val="Titre1"/>
      </w:pPr>
      <w:r w:rsidRPr="00163C78">
        <w:t xml:space="preserve">Chapitre </w:t>
      </w:r>
      <w:r w:rsidR="00FD1385" w:rsidRPr="00163C78">
        <w:t>1</w:t>
      </w:r>
      <w:r w:rsidRPr="00163C78">
        <w:t xml:space="preserve"> -</w:t>
      </w:r>
      <w:r w:rsidR="002255B2" w:rsidRPr="00163C78">
        <w:t xml:space="preserve"> ETUDES - PLANS D’EXÉCUTION ET CONTRÔLES</w:t>
      </w:r>
    </w:p>
    <w:p w14:paraId="151A949F" w14:textId="77777777" w:rsidR="0052259C" w:rsidRPr="00163C78" w:rsidRDefault="0052259C" w:rsidP="0052259C">
      <w:pPr>
        <w:rPr>
          <w:rFonts w:asciiTheme="minorHAnsi" w:hAnsiTheme="minorHAnsi" w:cstheme="minorHAnsi"/>
        </w:rPr>
      </w:pPr>
    </w:p>
    <w:p w14:paraId="39B34D20" w14:textId="77777777" w:rsidR="0052259C" w:rsidRPr="00163C78" w:rsidRDefault="0052259C" w:rsidP="00323794">
      <w:pPr>
        <w:rPr>
          <w:rFonts w:asciiTheme="minorHAnsi" w:hAnsiTheme="minorHAnsi" w:cstheme="minorHAnsi"/>
        </w:rPr>
      </w:pPr>
    </w:p>
    <w:p w14:paraId="44B25BD9" w14:textId="77777777" w:rsidR="00845164" w:rsidRPr="00163C78" w:rsidRDefault="00845164" w:rsidP="0052259C">
      <w:pPr>
        <w:rPr>
          <w:rFonts w:asciiTheme="minorHAnsi" w:hAnsiTheme="minorHAnsi" w:cstheme="minorHAnsi"/>
        </w:rPr>
      </w:pPr>
      <w:bookmarkStart w:id="2" w:name="_Hlk209677685"/>
    </w:p>
    <w:p w14:paraId="384FB6D9" w14:textId="77777777" w:rsidR="00845164" w:rsidRPr="00163C78" w:rsidRDefault="00845164" w:rsidP="0052259C">
      <w:pPr>
        <w:rPr>
          <w:rFonts w:asciiTheme="minorHAnsi" w:hAnsiTheme="minorHAnsi" w:cstheme="minorHAnsi"/>
        </w:rPr>
      </w:pPr>
    </w:p>
    <w:tbl>
      <w:tblPr>
        <w:tblStyle w:val="Grilledutableau"/>
        <w:tblW w:w="10201" w:type="dxa"/>
        <w:tblLook w:val="04A0" w:firstRow="1" w:lastRow="0" w:firstColumn="1" w:lastColumn="0" w:noHBand="0" w:noVBand="1"/>
      </w:tblPr>
      <w:tblGrid>
        <w:gridCol w:w="897"/>
        <w:gridCol w:w="7603"/>
        <w:gridCol w:w="1701"/>
      </w:tblGrid>
      <w:tr w:rsidR="001553DD" w:rsidRPr="00163C78" w14:paraId="7096AA7D" w14:textId="77777777" w:rsidTr="001553DD">
        <w:trPr>
          <w:trHeight w:val="255"/>
        </w:trPr>
        <w:tc>
          <w:tcPr>
            <w:tcW w:w="897" w:type="dxa"/>
            <w:vMerge w:val="restart"/>
            <w:noWrap/>
            <w:hideMark/>
          </w:tcPr>
          <w:p w14:paraId="7C77BE72" w14:textId="05F6326D" w:rsidR="001553DD" w:rsidRPr="00163C78" w:rsidRDefault="001553DD" w:rsidP="001553DD">
            <w:pPr>
              <w:rPr>
                <w:rFonts w:asciiTheme="minorHAnsi" w:hAnsiTheme="minorHAnsi" w:cstheme="minorHAnsi"/>
                <w:b/>
                <w:bCs/>
              </w:rPr>
            </w:pPr>
            <w:r w:rsidRPr="00163C78">
              <w:rPr>
                <w:rFonts w:asciiTheme="minorHAnsi" w:hAnsiTheme="minorHAnsi" w:cstheme="minorHAnsi"/>
                <w:b/>
                <w:bCs/>
              </w:rPr>
              <w:t>N°</w:t>
            </w:r>
          </w:p>
        </w:tc>
        <w:tc>
          <w:tcPr>
            <w:tcW w:w="7603" w:type="dxa"/>
            <w:vMerge w:val="restart"/>
            <w:noWrap/>
            <w:hideMark/>
          </w:tcPr>
          <w:p w14:paraId="18D2261C" w14:textId="04D57E4F" w:rsidR="001553DD" w:rsidRPr="00163C78" w:rsidRDefault="001553DD" w:rsidP="001553DD">
            <w:pPr>
              <w:rPr>
                <w:rFonts w:asciiTheme="minorHAnsi" w:hAnsiTheme="minorHAnsi" w:cstheme="minorHAnsi"/>
                <w:b/>
                <w:bCs/>
              </w:rPr>
            </w:pPr>
            <w:r w:rsidRPr="00163C78">
              <w:rPr>
                <w:rFonts w:asciiTheme="minorHAnsi" w:hAnsiTheme="minorHAnsi" w:cstheme="minorHAnsi"/>
                <w:b/>
                <w:bCs/>
              </w:rPr>
              <w:t>DESIGNATION DES PRIX</w:t>
            </w:r>
          </w:p>
        </w:tc>
        <w:tc>
          <w:tcPr>
            <w:tcW w:w="1701" w:type="dxa"/>
            <w:tcBorders>
              <w:bottom w:val="nil"/>
            </w:tcBorders>
            <w:noWrap/>
            <w:hideMark/>
          </w:tcPr>
          <w:p w14:paraId="510CBC0A" w14:textId="0305C130" w:rsidR="001553DD" w:rsidRPr="00163C78" w:rsidRDefault="001553DD" w:rsidP="001553DD">
            <w:pPr>
              <w:rPr>
                <w:rFonts w:asciiTheme="minorHAnsi" w:hAnsiTheme="minorHAnsi" w:cstheme="minorHAnsi"/>
                <w:b/>
                <w:bCs/>
              </w:rPr>
            </w:pPr>
            <w:r w:rsidRPr="00163C78">
              <w:rPr>
                <w:rFonts w:asciiTheme="minorHAnsi" w:hAnsiTheme="minorHAnsi" w:cstheme="minorHAnsi"/>
                <w:b/>
                <w:bCs/>
              </w:rPr>
              <w:t>PRIX H.T (XPF)</w:t>
            </w:r>
          </w:p>
        </w:tc>
      </w:tr>
      <w:tr w:rsidR="001553DD" w:rsidRPr="00163C78" w14:paraId="15E3DD19" w14:textId="77777777" w:rsidTr="001553DD">
        <w:trPr>
          <w:trHeight w:val="270"/>
        </w:trPr>
        <w:tc>
          <w:tcPr>
            <w:tcW w:w="897" w:type="dxa"/>
            <w:vMerge/>
            <w:tcBorders>
              <w:bottom w:val="single" w:sz="4" w:space="0" w:color="auto"/>
            </w:tcBorders>
            <w:hideMark/>
          </w:tcPr>
          <w:p w14:paraId="5F177BF6" w14:textId="77777777" w:rsidR="001553DD" w:rsidRPr="00163C78" w:rsidRDefault="001553DD" w:rsidP="001553DD">
            <w:pPr>
              <w:rPr>
                <w:rFonts w:asciiTheme="minorHAnsi" w:hAnsiTheme="minorHAnsi" w:cstheme="minorHAnsi"/>
                <w:b/>
                <w:bCs/>
              </w:rPr>
            </w:pPr>
          </w:p>
        </w:tc>
        <w:tc>
          <w:tcPr>
            <w:tcW w:w="7603" w:type="dxa"/>
            <w:vMerge/>
            <w:tcBorders>
              <w:bottom w:val="single" w:sz="4" w:space="0" w:color="auto"/>
            </w:tcBorders>
            <w:hideMark/>
          </w:tcPr>
          <w:p w14:paraId="22FB84A1" w14:textId="77777777" w:rsidR="001553DD" w:rsidRPr="00163C78" w:rsidRDefault="001553DD" w:rsidP="001553DD">
            <w:pPr>
              <w:rPr>
                <w:rFonts w:asciiTheme="minorHAnsi" w:hAnsiTheme="minorHAnsi" w:cstheme="minorHAnsi"/>
                <w:b/>
                <w:bCs/>
              </w:rPr>
            </w:pPr>
          </w:p>
        </w:tc>
        <w:tc>
          <w:tcPr>
            <w:tcW w:w="1701" w:type="dxa"/>
            <w:tcBorders>
              <w:top w:val="nil"/>
              <w:bottom w:val="single" w:sz="4" w:space="0" w:color="auto"/>
            </w:tcBorders>
            <w:noWrap/>
            <w:hideMark/>
          </w:tcPr>
          <w:p w14:paraId="261BDC6C" w14:textId="030122A9" w:rsidR="001553DD" w:rsidRPr="00163C78" w:rsidRDefault="001553DD" w:rsidP="001553DD">
            <w:pPr>
              <w:rPr>
                <w:rFonts w:asciiTheme="minorHAnsi" w:hAnsiTheme="minorHAnsi" w:cstheme="minorHAnsi"/>
                <w:b/>
                <w:bCs/>
              </w:rPr>
            </w:pPr>
            <w:r w:rsidRPr="00163C78">
              <w:rPr>
                <w:rFonts w:asciiTheme="minorHAnsi" w:hAnsiTheme="minorHAnsi" w:cstheme="minorHAnsi"/>
                <w:b/>
                <w:bCs/>
              </w:rPr>
              <w:t>en chiffres</w:t>
            </w:r>
          </w:p>
        </w:tc>
      </w:tr>
      <w:tr w:rsidR="002255B2" w:rsidRPr="00163C78" w14:paraId="61DCD221" w14:textId="77777777" w:rsidTr="00541014">
        <w:trPr>
          <w:trHeight w:val="255"/>
        </w:trPr>
        <w:tc>
          <w:tcPr>
            <w:tcW w:w="897" w:type="dxa"/>
            <w:tcBorders>
              <w:bottom w:val="nil"/>
            </w:tcBorders>
            <w:noWrap/>
            <w:hideMark/>
          </w:tcPr>
          <w:p w14:paraId="61A5D4F5" w14:textId="77777777" w:rsidR="002255B2" w:rsidRPr="00163C78" w:rsidRDefault="002255B2">
            <w:pPr>
              <w:rPr>
                <w:rFonts w:asciiTheme="minorHAnsi" w:hAnsiTheme="minorHAnsi" w:cstheme="minorHAnsi"/>
                <w:b/>
                <w:bCs/>
              </w:rPr>
            </w:pPr>
            <w:r w:rsidRPr="00163C78">
              <w:rPr>
                <w:rFonts w:asciiTheme="minorHAnsi" w:hAnsiTheme="minorHAnsi" w:cstheme="minorHAnsi"/>
                <w:b/>
                <w:bCs/>
              </w:rPr>
              <w:t>8.1</w:t>
            </w:r>
          </w:p>
        </w:tc>
        <w:tc>
          <w:tcPr>
            <w:tcW w:w="7603" w:type="dxa"/>
            <w:tcBorders>
              <w:bottom w:val="nil"/>
            </w:tcBorders>
            <w:noWrap/>
            <w:hideMark/>
          </w:tcPr>
          <w:p w14:paraId="31E7A2C8" w14:textId="77777777" w:rsidR="002255B2" w:rsidRPr="00163C78" w:rsidRDefault="002255B2" w:rsidP="002255B2">
            <w:pPr>
              <w:rPr>
                <w:rFonts w:asciiTheme="minorHAnsi" w:hAnsiTheme="minorHAnsi" w:cstheme="minorHAnsi"/>
                <w:b/>
                <w:bCs/>
              </w:rPr>
            </w:pPr>
            <w:r w:rsidRPr="00163C78">
              <w:rPr>
                <w:rFonts w:asciiTheme="minorHAnsi" w:hAnsiTheme="minorHAnsi" w:cstheme="minorHAnsi"/>
                <w:b/>
                <w:bCs/>
              </w:rPr>
              <w:t>ETUDES - PLANS D’EXÉCUTION ET CONTRÔLES</w:t>
            </w:r>
          </w:p>
        </w:tc>
        <w:tc>
          <w:tcPr>
            <w:tcW w:w="1701" w:type="dxa"/>
            <w:tcBorders>
              <w:bottom w:val="nil"/>
            </w:tcBorders>
            <w:noWrap/>
            <w:hideMark/>
          </w:tcPr>
          <w:p w14:paraId="1E5C9C17" w14:textId="77777777" w:rsidR="002255B2" w:rsidRPr="00163C78" w:rsidRDefault="002255B2">
            <w:pPr>
              <w:rPr>
                <w:rFonts w:asciiTheme="minorHAnsi" w:hAnsiTheme="minorHAnsi" w:cstheme="minorHAnsi"/>
                <w:b/>
                <w:bCs/>
              </w:rPr>
            </w:pPr>
            <w:r w:rsidRPr="00163C78">
              <w:rPr>
                <w:rFonts w:asciiTheme="minorHAnsi" w:hAnsiTheme="minorHAnsi" w:cstheme="minorHAnsi"/>
                <w:b/>
                <w:bCs/>
              </w:rPr>
              <w:t> </w:t>
            </w:r>
          </w:p>
        </w:tc>
      </w:tr>
      <w:tr w:rsidR="002255B2" w:rsidRPr="00163C78" w14:paraId="15AE8DF1" w14:textId="77777777" w:rsidTr="00541014">
        <w:trPr>
          <w:trHeight w:val="255"/>
        </w:trPr>
        <w:tc>
          <w:tcPr>
            <w:tcW w:w="897" w:type="dxa"/>
            <w:tcBorders>
              <w:top w:val="nil"/>
              <w:bottom w:val="nil"/>
            </w:tcBorders>
            <w:noWrap/>
            <w:hideMark/>
          </w:tcPr>
          <w:p w14:paraId="6F762988" w14:textId="77777777" w:rsidR="002255B2" w:rsidRPr="00163C78" w:rsidRDefault="002255B2">
            <w:pPr>
              <w:rPr>
                <w:rFonts w:asciiTheme="minorHAnsi" w:hAnsiTheme="minorHAnsi" w:cstheme="minorHAnsi"/>
                <w:b/>
                <w:bCs/>
              </w:rPr>
            </w:pPr>
            <w:r w:rsidRPr="00163C78">
              <w:rPr>
                <w:rFonts w:asciiTheme="minorHAnsi" w:hAnsiTheme="minorHAnsi" w:cstheme="minorHAnsi"/>
                <w:b/>
                <w:bCs/>
              </w:rPr>
              <w:t>8.1.1</w:t>
            </w:r>
          </w:p>
        </w:tc>
        <w:tc>
          <w:tcPr>
            <w:tcW w:w="7603" w:type="dxa"/>
            <w:tcBorders>
              <w:top w:val="nil"/>
              <w:bottom w:val="nil"/>
            </w:tcBorders>
            <w:noWrap/>
            <w:hideMark/>
          </w:tcPr>
          <w:p w14:paraId="232435AD" w14:textId="6C58326A" w:rsidR="00363E3C" w:rsidRPr="00163C78" w:rsidRDefault="00363E3C" w:rsidP="002255B2">
            <w:pPr>
              <w:rPr>
                <w:rFonts w:asciiTheme="minorHAnsi" w:hAnsiTheme="minorHAnsi" w:cstheme="minorHAnsi"/>
                <w:b/>
                <w:bCs/>
              </w:rPr>
            </w:pPr>
            <w:r w:rsidRPr="00163C78">
              <w:rPr>
                <w:rFonts w:asciiTheme="minorHAnsi" w:hAnsiTheme="minorHAnsi" w:cstheme="minorHAnsi"/>
                <w:b/>
                <w:bCs/>
              </w:rPr>
              <w:t>PIQUETAGE- IMPLANTATION-TOPOGRAPHIE ET BATHYMETRIE</w:t>
            </w:r>
          </w:p>
        </w:tc>
        <w:tc>
          <w:tcPr>
            <w:tcW w:w="1701" w:type="dxa"/>
            <w:tcBorders>
              <w:top w:val="nil"/>
              <w:bottom w:val="nil"/>
            </w:tcBorders>
            <w:noWrap/>
            <w:hideMark/>
          </w:tcPr>
          <w:p w14:paraId="3F2BFDA6" w14:textId="77777777" w:rsidR="002255B2" w:rsidRPr="00163C78" w:rsidRDefault="002255B2">
            <w:pPr>
              <w:rPr>
                <w:rFonts w:asciiTheme="minorHAnsi" w:hAnsiTheme="minorHAnsi" w:cstheme="minorHAnsi"/>
                <w:b/>
                <w:bCs/>
              </w:rPr>
            </w:pPr>
            <w:r w:rsidRPr="00163C78">
              <w:rPr>
                <w:rFonts w:asciiTheme="minorHAnsi" w:hAnsiTheme="minorHAnsi" w:cstheme="minorHAnsi"/>
                <w:b/>
                <w:bCs/>
              </w:rPr>
              <w:t> </w:t>
            </w:r>
          </w:p>
        </w:tc>
      </w:tr>
      <w:tr w:rsidR="002255B2" w:rsidRPr="00163C78" w14:paraId="32DD4D7B" w14:textId="77777777" w:rsidTr="00541014">
        <w:trPr>
          <w:trHeight w:val="6135"/>
        </w:trPr>
        <w:tc>
          <w:tcPr>
            <w:tcW w:w="897" w:type="dxa"/>
            <w:tcBorders>
              <w:top w:val="nil"/>
              <w:bottom w:val="nil"/>
            </w:tcBorders>
            <w:noWrap/>
            <w:hideMark/>
          </w:tcPr>
          <w:p w14:paraId="648818B6" w14:textId="77777777" w:rsidR="002255B2" w:rsidRPr="00163C78" w:rsidRDefault="002255B2">
            <w:pPr>
              <w:rPr>
                <w:rFonts w:asciiTheme="minorHAnsi" w:hAnsiTheme="minorHAnsi" w:cstheme="minorHAnsi"/>
              </w:rPr>
            </w:pPr>
            <w:r w:rsidRPr="00163C78">
              <w:rPr>
                <w:rFonts w:asciiTheme="minorHAnsi" w:hAnsiTheme="minorHAnsi" w:cstheme="minorHAnsi"/>
              </w:rPr>
              <w:t> </w:t>
            </w:r>
          </w:p>
        </w:tc>
        <w:tc>
          <w:tcPr>
            <w:tcW w:w="7603" w:type="dxa"/>
            <w:tcBorders>
              <w:top w:val="nil"/>
            </w:tcBorders>
            <w:hideMark/>
          </w:tcPr>
          <w:p w14:paraId="5428E6DE" w14:textId="77777777" w:rsidR="002255B2" w:rsidRPr="00163C78" w:rsidRDefault="002255B2" w:rsidP="002255B2">
            <w:pPr>
              <w:jc w:val="left"/>
              <w:rPr>
                <w:rFonts w:asciiTheme="minorHAnsi" w:hAnsiTheme="minorHAnsi" w:cstheme="minorHAnsi"/>
              </w:rPr>
            </w:pPr>
            <w:r w:rsidRPr="00163C78">
              <w:rPr>
                <w:rFonts w:asciiTheme="minorHAnsi" w:hAnsiTheme="minorHAnsi" w:cstheme="minorHAnsi"/>
              </w:rPr>
              <w:t>Ce poste rémunère la réalisation des travaux topographiques en zone maritime et terrestre, y compris le relevé des ouvrages existants et leurs désignations précises, notamment pour les ouvrages de voirie, réseaux divers et d’assainissement avec leurs fils d’eau correspondants.</w:t>
            </w:r>
            <w:r w:rsidRPr="00163C78">
              <w:rPr>
                <w:rFonts w:asciiTheme="minorHAnsi" w:hAnsiTheme="minorHAnsi" w:cstheme="minorHAnsi"/>
              </w:rPr>
              <w:br/>
              <w:t>Prestations incluses  :</w:t>
            </w:r>
            <w:r w:rsidRPr="00163C78">
              <w:rPr>
                <w:rFonts w:asciiTheme="minorHAnsi" w:hAnsiTheme="minorHAnsi" w:cstheme="minorHAnsi"/>
              </w:rPr>
              <w:br/>
              <w:t>▪reconnaissance terrain avec le géomètre ayant établi le levé initial,</w:t>
            </w:r>
            <w:r w:rsidRPr="00163C78">
              <w:rPr>
                <w:rFonts w:asciiTheme="minorHAnsi" w:hAnsiTheme="minorHAnsi" w:cstheme="minorHAnsi"/>
              </w:rPr>
              <w:br/>
              <w:t>▪sondages et piquetages des réseaux souterrains existants (électricité, eau, télécommunications, assainissement),entretien et déplacement éventuel des axes et repères en cours de chantier,</w:t>
            </w:r>
            <w:r w:rsidRPr="00163C78">
              <w:rPr>
                <w:rFonts w:asciiTheme="minorHAnsi" w:hAnsiTheme="minorHAnsi" w:cstheme="minorHAnsi"/>
              </w:rPr>
              <w:br/>
              <w:t>▪levés topographiques et bathymétriques nécessaires à la définition de l’état initial du site et au suivi en cours de travaux pour l’implantation des ouvrages,</w:t>
            </w:r>
            <w:r w:rsidRPr="00163C78">
              <w:rPr>
                <w:rFonts w:asciiTheme="minorHAnsi" w:hAnsiTheme="minorHAnsi" w:cstheme="minorHAnsi"/>
              </w:rPr>
              <w:br/>
              <w:t>▪levés topographiques et bathymétriques nécessaires à l’établissement du dossier de récolement,</w:t>
            </w:r>
            <w:r w:rsidRPr="00163C78">
              <w:rPr>
                <w:rFonts w:asciiTheme="minorHAnsi" w:hAnsiTheme="minorHAnsi" w:cstheme="minorHAnsi"/>
              </w:rPr>
              <w:br/>
              <w:t xml:space="preserve">▪réalisation des levés bathymétriques au </w:t>
            </w:r>
            <w:proofErr w:type="spellStart"/>
            <w:r w:rsidRPr="00163C78">
              <w:rPr>
                <w:rFonts w:asciiTheme="minorHAnsi" w:hAnsiTheme="minorHAnsi" w:cstheme="minorHAnsi"/>
              </w:rPr>
              <w:t>multi-faisceaux</w:t>
            </w:r>
            <w:proofErr w:type="spellEnd"/>
            <w:r w:rsidRPr="00163C78">
              <w:rPr>
                <w:rFonts w:asciiTheme="minorHAnsi" w:hAnsiTheme="minorHAnsi" w:cstheme="minorHAnsi"/>
              </w:rPr>
              <w:t>, comprenant :</w:t>
            </w:r>
            <w:r w:rsidRPr="00163C78">
              <w:rPr>
                <w:rFonts w:asciiTheme="minorHAnsi" w:hAnsiTheme="minorHAnsi" w:cstheme="minorHAnsi"/>
              </w:rPr>
              <w:br/>
              <w:t>▪un relevé initial au démarrage des travaux,</w:t>
            </w:r>
            <w:r w:rsidRPr="00163C78">
              <w:rPr>
                <w:rFonts w:asciiTheme="minorHAnsi" w:hAnsiTheme="minorHAnsi" w:cstheme="minorHAnsi"/>
              </w:rPr>
              <w:br/>
              <w:t>▪un relevé intermédiaire après réalisation du remblai d’accès provisoire (selon méthodologie retenue),</w:t>
            </w:r>
            <w:r w:rsidRPr="00163C78">
              <w:rPr>
                <w:rFonts w:asciiTheme="minorHAnsi" w:hAnsiTheme="minorHAnsi" w:cstheme="minorHAnsi"/>
              </w:rPr>
              <w:br/>
              <w:t>▪un relevé final à l’issue des travaux,</w:t>
            </w:r>
            <w:r w:rsidRPr="00163C78">
              <w:rPr>
                <w:rFonts w:asciiTheme="minorHAnsi" w:hAnsiTheme="minorHAnsi" w:cstheme="minorHAnsi"/>
              </w:rPr>
              <w:br/>
              <w:t>▪fourniture au Maître d’Œuvre de tous les documents des ouvrages exécutés et des autres documents mentionnés au présent CCTP permettant la constitution du dossier de récolement,</w:t>
            </w:r>
            <w:r w:rsidRPr="00163C78">
              <w:rPr>
                <w:rFonts w:asciiTheme="minorHAnsi" w:hAnsiTheme="minorHAnsi" w:cstheme="minorHAnsi"/>
              </w:rPr>
              <w:br/>
              <w:t>▪fourniture d’un fichier numérique au format NEIGE, de tirages papier en nombre prescrit, ainsi que de tous exemplaires nécessaires sur support informatique,</w:t>
            </w:r>
            <w:r w:rsidRPr="00163C78">
              <w:rPr>
                <w:rFonts w:asciiTheme="minorHAnsi" w:hAnsiTheme="minorHAnsi" w:cstheme="minorHAnsi"/>
              </w:rPr>
              <w:br/>
              <w:t>▪mention des cotes en cotes marines (Z.H.), conformément aux prescriptions du CCTP,</w:t>
            </w:r>
            <w:r w:rsidRPr="00163C78">
              <w:rPr>
                <w:rFonts w:asciiTheme="minorHAnsi" w:hAnsiTheme="minorHAnsi" w:cstheme="minorHAnsi"/>
              </w:rPr>
              <w:br/>
              <w:t>▪intégration dans le dossier de récolement de tous les éléments nécessaires à la constitution du DIUO (Dossier des Interventions Ultérieures sur l’Ouvrage).Ce forfait sera rémunéré de la façon suivante :</w:t>
            </w:r>
            <w:r w:rsidRPr="00163C78">
              <w:rPr>
                <w:rFonts w:asciiTheme="minorHAnsi" w:hAnsiTheme="minorHAnsi" w:cstheme="minorHAnsi"/>
              </w:rPr>
              <w:br/>
              <w:t>▪ 70% après l’établissement et la remise des études d’exécution dans leur totalité et le PAQ et leur validation par le maitre d’œuvre</w:t>
            </w:r>
            <w:r w:rsidRPr="00163C78">
              <w:rPr>
                <w:rFonts w:asciiTheme="minorHAnsi" w:hAnsiTheme="minorHAnsi" w:cstheme="minorHAnsi"/>
              </w:rPr>
              <w:br/>
              <w:t>▪ 30% lorsque tous les documents de récolement auront été fournis et approuvés</w:t>
            </w:r>
          </w:p>
        </w:tc>
        <w:tc>
          <w:tcPr>
            <w:tcW w:w="1701" w:type="dxa"/>
            <w:tcBorders>
              <w:top w:val="nil"/>
              <w:bottom w:val="nil"/>
            </w:tcBorders>
            <w:noWrap/>
            <w:hideMark/>
          </w:tcPr>
          <w:p w14:paraId="402DA9F1" w14:textId="77777777" w:rsidR="002255B2" w:rsidRPr="00163C78" w:rsidRDefault="002255B2" w:rsidP="002255B2">
            <w:pPr>
              <w:rPr>
                <w:rFonts w:asciiTheme="minorHAnsi" w:hAnsiTheme="minorHAnsi" w:cstheme="minorHAnsi"/>
                <w:b/>
                <w:bCs/>
              </w:rPr>
            </w:pPr>
            <w:r w:rsidRPr="00163C78">
              <w:rPr>
                <w:rFonts w:asciiTheme="minorHAnsi" w:hAnsiTheme="minorHAnsi" w:cstheme="minorHAnsi"/>
                <w:b/>
                <w:bCs/>
              </w:rPr>
              <w:t> </w:t>
            </w:r>
          </w:p>
        </w:tc>
      </w:tr>
      <w:tr w:rsidR="00541014" w:rsidRPr="00163C78" w14:paraId="2EB74DA7" w14:textId="77777777" w:rsidTr="00541014">
        <w:trPr>
          <w:trHeight w:val="799"/>
        </w:trPr>
        <w:tc>
          <w:tcPr>
            <w:tcW w:w="897" w:type="dxa"/>
            <w:tcBorders>
              <w:top w:val="nil"/>
              <w:bottom w:val="nil"/>
            </w:tcBorders>
            <w:noWrap/>
            <w:hideMark/>
          </w:tcPr>
          <w:p w14:paraId="6EF233BC" w14:textId="77777777" w:rsidR="002255B2" w:rsidRPr="00163C78" w:rsidRDefault="002255B2">
            <w:pPr>
              <w:rPr>
                <w:rFonts w:asciiTheme="minorHAnsi" w:hAnsiTheme="minorHAnsi" w:cstheme="minorHAnsi"/>
              </w:rPr>
            </w:pPr>
            <w:r w:rsidRPr="00163C78">
              <w:rPr>
                <w:rFonts w:asciiTheme="minorHAnsi" w:hAnsiTheme="minorHAnsi" w:cstheme="minorHAnsi"/>
              </w:rPr>
              <w:t> </w:t>
            </w:r>
          </w:p>
        </w:tc>
        <w:tc>
          <w:tcPr>
            <w:tcW w:w="7603" w:type="dxa"/>
            <w:shd w:val="clear" w:color="auto" w:fill="D9D9D9" w:themeFill="background1" w:themeFillShade="D9"/>
            <w:hideMark/>
          </w:tcPr>
          <w:p w14:paraId="5CB79B25"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L’ensemble :</w:t>
            </w:r>
          </w:p>
        </w:tc>
        <w:tc>
          <w:tcPr>
            <w:tcW w:w="1701" w:type="dxa"/>
            <w:tcBorders>
              <w:top w:val="nil"/>
              <w:bottom w:val="nil"/>
            </w:tcBorders>
            <w:noWrap/>
            <w:hideMark/>
          </w:tcPr>
          <w:p w14:paraId="0AC7D15B" w14:textId="77777777" w:rsidR="002255B2" w:rsidRPr="00163C78" w:rsidRDefault="002255B2" w:rsidP="002255B2">
            <w:pPr>
              <w:rPr>
                <w:rFonts w:asciiTheme="minorHAnsi" w:hAnsiTheme="minorHAnsi" w:cstheme="minorHAnsi"/>
                <w:b/>
                <w:bCs/>
              </w:rPr>
            </w:pPr>
            <w:r w:rsidRPr="00163C78">
              <w:rPr>
                <w:rFonts w:asciiTheme="minorHAnsi" w:hAnsiTheme="minorHAnsi" w:cstheme="minorHAnsi"/>
                <w:b/>
                <w:bCs/>
              </w:rPr>
              <w:t> </w:t>
            </w:r>
          </w:p>
        </w:tc>
      </w:tr>
      <w:tr w:rsidR="002255B2" w:rsidRPr="00163C78" w14:paraId="0C90235D" w14:textId="77777777" w:rsidTr="00541014">
        <w:trPr>
          <w:trHeight w:val="255"/>
        </w:trPr>
        <w:tc>
          <w:tcPr>
            <w:tcW w:w="897" w:type="dxa"/>
            <w:tcBorders>
              <w:top w:val="nil"/>
              <w:bottom w:val="nil"/>
            </w:tcBorders>
            <w:noWrap/>
            <w:hideMark/>
          </w:tcPr>
          <w:p w14:paraId="492ABEFB" w14:textId="77777777" w:rsidR="002255B2" w:rsidRPr="00163C78" w:rsidRDefault="002255B2">
            <w:pPr>
              <w:rPr>
                <w:rFonts w:asciiTheme="minorHAnsi" w:hAnsiTheme="minorHAnsi" w:cstheme="minorHAnsi"/>
              </w:rPr>
            </w:pPr>
            <w:r w:rsidRPr="00163C78">
              <w:rPr>
                <w:rFonts w:asciiTheme="minorHAnsi" w:hAnsiTheme="minorHAnsi" w:cstheme="minorHAnsi"/>
              </w:rPr>
              <w:t> </w:t>
            </w:r>
          </w:p>
        </w:tc>
        <w:tc>
          <w:tcPr>
            <w:tcW w:w="7603" w:type="dxa"/>
            <w:tcBorders>
              <w:bottom w:val="nil"/>
            </w:tcBorders>
            <w:noWrap/>
            <w:hideMark/>
          </w:tcPr>
          <w:p w14:paraId="07ED8FAF"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c>
          <w:tcPr>
            <w:tcW w:w="1701" w:type="dxa"/>
            <w:tcBorders>
              <w:top w:val="nil"/>
              <w:bottom w:val="nil"/>
            </w:tcBorders>
            <w:noWrap/>
            <w:hideMark/>
          </w:tcPr>
          <w:p w14:paraId="3FADE0A6" w14:textId="77777777" w:rsidR="002255B2" w:rsidRPr="00163C78" w:rsidRDefault="002255B2" w:rsidP="002255B2">
            <w:pPr>
              <w:rPr>
                <w:rFonts w:asciiTheme="minorHAnsi" w:hAnsiTheme="minorHAnsi" w:cstheme="minorHAnsi"/>
                <w:b/>
                <w:bCs/>
              </w:rPr>
            </w:pPr>
            <w:r w:rsidRPr="00163C78">
              <w:rPr>
                <w:rFonts w:asciiTheme="minorHAnsi" w:hAnsiTheme="minorHAnsi" w:cstheme="minorHAnsi"/>
                <w:b/>
                <w:bCs/>
              </w:rPr>
              <w:t> </w:t>
            </w:r>
          </w:p>
        </w:tc>
      </w:tr>
    </w:tbl>
    <w:p w14:paraId="23E7B1B3" w14:textId="77777777" w:rsidR="00216A8C" w:rsidRDefault="00216A8C">
      <w:r>
        <w:br w:type="page"/>
      </w:r>
    </w:p>
    <w:tbl>
      <w:tblPr>
        <w:tblStyle w:val="Grilledutableau"/>
        <w:tblW w:w="10201" w:type="dxa"/>
        <w:tblLook w:val="04A0" w:firstRow="1" w:lastRow="0" w:firstColumn="1" w:lastColumn="0" w:noHBand="0" w:noVBand="1"/>
      </w:tblPr>
      <w:tblGrid>
        <w:gridCol w:w="897"/>
        <w:gridCol w:w="7603"/>
        <w:gridCol w:w="1701"/>
      </w:tblGrid>
      <w:tr w:rsidR="002255B2" w:rsidRPr="00163C78" w14:paraId="5AE6044A" w14:textId="77777777" w:rsidTr="00541014">
        <w:trPr>
          <w:trHeight w:val="255"/>
        </w:trPr>
        <w:tc>
          <w:tcPr>
            <w:tcW w:w="897" w:type="dxa"/>
            <w:tcBorders>
              <w:top w:val="nil"/>
              <w:bottom w:val="nil"/>
            </w:tcBorders>
            <w:noWrap/>
            <w:hideMark/>
          </w:tcPr>
          <w:p w14:paraId="10A95F36" w14:textId="142328FA" w:rsidR="002255B2" w:rsidRPr="00163C78" w:rsidRDefault="002255B2">
            <w:pPr>
              <w:rPr>
                <w:rFonts w:asciiTheme="minorHAnsi" w:hAnsiTheme="minorHAnsi" w:cstheme="minorHAnsi"/>
              </w:rPr>
            </w:pPr>
            <w:r w:rsidRPr="00163C78">
              <w:rPr>
                <w:rFonts w:asciiTheme="minorHAnsi" w:hAnsiTheme="minorHAnsi" w:cstheme="minorHAnsi"/>
              </w:rPr>
              <w:lastRenderedPageBreak/>
              <w:t>8.1.2</w:t>
            </w:r>
          </w:p>
        </w:tc>
        <w:tc>
          <w:tcPr>
            <w:tcW w:w="7603" w:type="dxa"/>
            <w:tcBorders>
              <w:top w:val="nil"/>
              <w:bottom w:val="nil"/>
            </w:tcBorders>
            <w:noWrap/>
            <w:hideMark/>
          </w:tcPr>
          <w:p w14:paraId="4CB6457A" w14:textId="5160E2AD" w:rsidR="002255B2" w:rsidRPr="00216A8C" w:rsidRDefault="00216A8C" w:rsidP="001241A2">
            <w:pPr>
              <w:jc w:val="left"/>
              <w:rPr>
                <w:rFonts w:asciiTheme="minorHAnsi" w:hAnsiTheme="minorHAnsi" w:cstheme="minorHAnsi"/>
                <w:b/>
                <w:bCs/>
              </w:rPr>
            </w:pPr>
            <w:r w:rsidRPr="00216A8C">
              <w:rPr>
                <w:rFonts w:asciiTheme="minorHAnsi" w:hAnsiTheme="minorHAnsi" w:cstheme="minorHAnsi"/>
                <w:b/>
                <w:bCs/>
              </w:rPr>
              <w:t>ETUDES TECHNIQUES &amp; CONTROLES</w:t>
            </w:r>
          </w:p>
        </w:tc>
        <w:tc>
          <w:tcPr>
            <w:tcW w:w="1701" w:type="dxa"/>
            <w:tcBorders>
              <w:top w:val="nil"/>
              <w:bottom w:val="nil"/>
            </w:tcBorders>
            <w:noWrap/>
            <w:hideMark/>
          </w:tcPr>
          <w:p w14:paraId="07942F44" w14:textId="77777777" w:rsidR="002255B2" w:rsidRPr="00163C78" w:rsidRDefault="002255B2" w:rsidP="002255B2">
            <w:pPr>
              <w:rPr>
                <w:rFonts w:asciiTheme="minorHAnsi" w:hAnsiTheme="minorHAnsi" w:cstheme="minorHAnsi"/>
                <w:b/>
                <w:bCs/>
              </w:rPr>
            </w:pPr>
            <w:r w:rsidRPr="00163C78">
              <w:rPr>
                <w:rFonts w:asciiTheme="minorHAnsi" w:hAnsiTheme="minorHAnsi" w:cstheme="minorHAnsi"/>
                <w:b/>
                <w:bCs/>
              </w:rPr>
              <w:t> </w:t>
            </w:r>
          </w:p>
        </w:tc>
      </w:tr>
      <w:tr w:rsidR="002255B2" w:rsidRPr="00163C78" w14:paraId="3139D6D4" w14:textId="77777777" w:rsidTr="00541014">
        <w:trPr>
          <w:trHeight w:val="3720"/>
        </w:trPr>
        <w:tc>
          <w:tcPr>
            <w:tcW w:w="897" w:type="dxa"/>
            <w:tcBorders>
              <w:top w:val="nil"/>
              <w:bottom w:val="nil"/>
            </w:tcBorders>
            <w:noWrap/>
            <w:hideMark/>
          </w:tcPr>
          <w:p w14:paraId="453F7AC0" w14:textId="77777777" w:rsidR="002255B2" w:rsidRPr="00163C78" w:rsidRDefault="002255B2">
            <w:pPr>
              <w:rPr>
                <w:rFonts w:asciiTheme="minorHAnsi" w:hAnsiTheme="minorHAnsi" w:cstheme="minorHAnsi"/>
              </w:rPr>
            </w:pPr>
            <w:r w:rsidRPr="00163C78">
              <w:rPr>
                <w:rFonts w:asciiTheme="minorHAnsi" w:hAnsiTheme="minorHAnsi" w:cstheme="minorHAnsi"/>
              </w:rPr>
              <w:t> </w:t>
            </w:r>
          </w:p>
        </w:tc>
        <w:tc>
          <w:tcPr>
            <w:tcW w:w="7603" w:type="dxa"/>
            <w:tcBorders>
              <w:top w:val="nil"/>
            </w:tcBorders>
            <w:hideMark/>
          </w:tcPr>
          <w:p w14:paraId="2F54F8DC" w14:textId="77777777" w:rsidR="002255B2" w:rsidRPr="00163C78" w:rsidRDefault="002255B2" w:rsidP="002255B2">
            <w:pPr>
              <w:jc w:val="left"/>
              <w:rPr>
                <w:rFonts w:asciiTheme="minorHAnsi" w:hAnsiTheme="minorHAnsi" w:cstheme="minorHAnsi"/>
              </w:rPr>
            </w:pPr>
            <w:r w:rsidRPr="00163C78">
              <w:rPr>
                <w:rFonts w:asciiTheme="minorHAnsi" w:hAnsiTheme="minorHAnsi" w:cstheme="minorHAnsi"/>
              </w:rPr>
              <w:t>Ce prix rémunère, au forfait, l’ensemble des études d’exécution, et d'atelier de chantier, l’établissement du plan d'assurance qualité P.A.Q,  Plan Particulier de Sécurité et de Protection de la Santé P.P.S.P.S, du plan d’assurance prévention environnementale P.A.P.E., du  L’établissement d’un Schéma d’Organisation et de Gestion des Déchets SOGED  et du dossier des ouvrages exécutés.</w:t>
            </w:r>
            <w:r w:rsidRPr="00163C78">
              <w:rPr>
                <w:rFonts w:asciiTheme="minorHAnsi" w:hAnsiTheme="minorHAnsi" w:cstheme="minorHAnsi"/>
              </w:rPr>
              <w:br/>
              <w:t>Il comprend notamment :</w:t>
            </w:r>
            <w:r w:rsidRPr="00163C78">
              <w:rPr>
                <w:rFonts w:asciiTheme="minorHAnsi" w:hAnsiTheme="minorHAnsi" w:cstheme="minorHAnsi"/>
              </w:rPr>
              <w:br/>
              <w:t>▪ les frais correspondants à l’élaboration, l’envoi et la fourniture au Maître d’Œuvre des notes de calcul, des plans d’exécution y compris les plans de ferraillage avec nomenclature, ainsi que les notes de calculs et les plans des ouvrages provisoires,</w:t>
            </w:r>
            <w:r w:rsidRPr="00163C78">
              <w:rPr>
                <w:rFonts w:asciiTheme="minorHAnsi" w:hAnsiTheme="minorHAnsi" w:cstheme="minorHAnsi"/>
              </w:rPr>
              <w:br/>
              <w:t>▪ les frais correspondant aux reprises éventuelles des notes de calculs et plans après avis du Maître d'Œuvre,</w:t>
            </w:r>
            <w:r w:rsidRPr="00163C78">
              <w:rPr>
                <w:rFonts w:asciiTheme="minorHAnsi" w:hAnsiTheme="minorHAnsi" w:cstheme="minorHAnsi"/>
              </w:rPr>
              <w:br/>
              <w:t>▪ les frais correspondants à l’élaboration des métrés</w:t>
            </w:r>
            <w:r w:rsidRPr="00163C78">
              <w:rPr>
                <w:rFonts w:asciiTheme="minorHAnsi" w:hAnsiTheme="minorHAnsi" w:cstheme="minorHAnsi"/>
              </w:rPr>
              <w:br/>
              <w:t>▪ l’établissement du Plan Assurance Qualité, du Plan Particulier de Sécurité et de Protection de la Santé et du Plan de respect de l’Environnement et leur mise à jour de façon continue,</w:t>
            </w:r>
            <w:r w:rsidRPr="00163C78">
              <w:rPr>
                <w:rFonts w:asciiTheme="minorHAnsi" w:hAnsiTheme="minorHAnsi" w:cstheme="minorHAnsi"/>
              </w:rPr>
              <w:br/>
              <w:t xml:space="preserve"> ▪les notes de phasage et de méthode d’exécution des ouvrages,</w:t>
            </w:r>
            <w:r w:rsidRPr="00163C78">
              <w:rPr>
                <w:rFonts w:asciiTheme="minorHAnsi" w:hAnsiTheme="minorHAnsi" w:cstheme="minorHAnsi"/>
              </w:rPr>
              <w:br/>
              <w:t xml:space="preserve"> ▪toutes les notes techniques nécessaires à l’exécution,</w:t>
            </w:r>
            <w:r w:rsidRPr="00163C78">
              <w:rPr>
                <w:rFonts w:asciiTheme="minorHAnsi" w:hAnsiTheme="minorHAnsi" w:cstheme="minorHAnsi"/>
              </w:rPr>
              <w:br/>
              <w:t xml:space="preserve"> ▪l’élaboration du planning d’exécution de l’ensemble des travaux et sa mise à jour continue jusqu’à la fin des travaux,</w:t>
            </w:r>
            <w:r w:rsidRPr="00163C78">
              <w:rPr>
                <w:rFonts w:asciiTheme="minorHAnsi" w:hAnsiTheme="minorHAnsi" w:cstheme="minorHAnsi"/>
              </w:rPr>
              <w:br/>
              <w:t xml:space="preserve"> ▪le suivi environnementale des travaux avec prélèvement</w:t>
            </w:r>
          </w:p>
        </w:tc>
        <w:tc>
          <w:tcPr>
            <w:tcW w:w="1701" w:type="dxa"/>
            <w:tcBorders>
              <w:top w:val="nil"/>
              <w:bottom w:val="nil"/>
            </w:tcBorders>
            <w:noWrap/>
            <w:hideMark/>
          </w:tcPr>
          <w:p w14:paraId="69DBD2FB" w14:textId="77777777" w:rsidR="002255B2" w:rsidRPr="00163C78" w:rsidRDefault="002255B2" w:rsidP="002255B2">
            <w:pPr>
              <w:rPr>
                <w:rFonts w:asciiTheme="minorHAnsi" w:hAnsiTheme="minorHAnsi" w:cstheme="minorHAnsi"/>
                <w:b/>
                <w:bCs/>
              </w:rPr>
            </w:pPr>
            <w:r w:rsidRPr="00163C78">
              <w:rPr>
                <w:rFonts w:asciiTheme="minorHAnsi" w:hAnsiTheme="minorHAnsi" w:cstheme="minorHAnsi"/>
                <w:b/>
                <w:bCs/>
              </w:rPr>
              <w:t> </w:t>
            </w:r>
          </w:p>
        </w:tc>
      </w:tr>
      <w:tr w:rsidR="002255B2" w:rsidRPr="00163C78" w14:paraId="49B91EF9" w14:textId="77777777" w:rsidTr="00541014">
        <w:trPr>
          <w:trHeight w:val="799"/>
        </w:trPr>
        <w:tc>
          <w:tcPr>
            <w:tcW w:w="897" w:type="dxa"/>
            <w:tcBorders>
              <w:top w:val="nil"/>
              <w:bottom w:val="nil"/>
            </w:tcBorders>
            <w:noWrap/>
            <w:hideMark/>
          </w:tcPr>
          <w:p w14:paraId="12F34F39" w14:textId="77777777" w:rsidR="002255B2" w:rsidRPr="00163C78" w:rsidRDefault="002255B2">
            <w:pPr>
              <w:rPr>
                <w:rFonts w:asciiTheme="minorHAnsi" w:hAnsiTheme="minorHAnsi" w:cstheme="minorHAnsi"/>
              </w:rPr>
            </w:pPr>
            <w:r w:rsidRPr="00163C78">
              <w:rPr>
                <w:rFonts w:asciiTheme="minorHAnsi" w:hAnsiTheme="minorHAnsi" w:cstheme="minorHAnsi"/>
              </w:rPr>
              <w:t> </w:t>
            </w:r>
          </w:p>
        </w:tc>
        <w:tc>
          <w:tcPr>
            <w:tcW w:w="7603" w:type="dxa"/>
            <w:shd w:val="clear" w:color="auto" w:fill="D9D9D9" w:themeFill="background1" w:themeFillShade="D9"/>
            <w:hideMark/>
          </w:tcPr>
          <w:p w14:paraId="1B32E6C5"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L’ensemble :</w:t>
            </w:r>
          </w:p>
        </w:tc>
        <w:tc>
          <w:tcPr>
            <w:tcW w:w="1701" w:type="dxa"/>
            <w:tcBorders>
              <w:top w:val="nil"/>
              <w:bottom w:val="nil"/>
            </w:tcBorders>
            <w:noWrap/>
            <w:hideMark/>
          </w:tcPr>
          <w:p w14:paraId="0ACBDBBA" w14:textId="77777777" w:rsidR="002255B2" w:rsidRPr="00163C78" w:rsidRDefault="002255B2" w:rsidP="002255B2">
            <w:pPr>
              <w:rPr>
                <w:rFonts w:asciiTheme="minorHAnsi" w:hAnsiTheme="minorHAnsi" w:cstheme="minorHAnsi"/>
                <w:b/>
                <w:bCs/>
              </w:rPr>
            </w:pPr>
            <w:r w:rsidRPr="00163C78">
              <w:rPr>
                <w:rFonts w:asciiTheme="minorHAnsi" w:hAnsiTheme="minorHAnsi" w:cstheme="minorHAnsi"/>
                <w:b/>
                <w:bCs/>
              </w:rPr>
              <w:t> </w:t>
            </w:r>
          </w:p>
        </w:tc>
      </w:tr>
      <w:tr w:rsidR="002255B2" w:rsidRPr="00163C78" w14:paraId="24E9705E" w14:textId="77777777" w:rsidTr="00541014">
        <w:trPr>
          <w:trHeight w:val="255"/>
        </w:trPr>
        <w:tc>
          <w:tcPr>
            <w:tcW w:w="897" w:type="dxa"/>
            <w:tcBorders>
              <w:top w:val="nil"/>
              <w:bottom w:val="nil"/>
            </w:tcBorders>
            <w:noWrap/>
            <w:hideMark/>
          </w:tcPr>
          <w:p w14:paraId="5DE61D55" w14:textId="77777777" w:rsidR="002255B2" w:rsidRPr="00163C78" w:rsidRDefault="002255B2">
            <w:pPr>
              <w:rPr>
                <w:rFonts w:asciiTheme="minorHAnsi" w:hAnsiTheme="minorHAnsi" w:cstheme="minorHAnsi"/>
              </w:rPr>
            </w:pPr>
            <w:r w:rsidRPr="00163C78">
              <w:rPr>
                <w:rFonts w:asciiTheme="minorHAnsi" w:hAnsiTheme="minorHAnsi" w:cstheme="minorHAnsi"/>
              </w:rPr>
              <w:t> </w:t>
            </w:r>
          </w:p>
        </w:tc>
        <w:tc>
          <w:tcPr>
            <w:tcW w:w="7603" w:type="dxa"/>
            <w:tcBorders>
              <w:bottom w:val="nil"/>
            </w:tcBorders>
            <w:noWrap/>
            <w:hideMark/>
          </w:tcPr>
          <w:p w14:paraId="60002EC7"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c>
          <w:tcPr>
            <w:tcW w:w="1701" w:type="dxa"/>
            <w:tcBorders>
              <w:top w:val="nil"/>
              <w:bottom w:val="nil"/>
            </w:tcBorders>
            <w:noWrap/>
            <w:hideMark/>
          </w:tcPr>
          <w:p w14:paraId="020F6D86" w14:textId="77777777" w:rsidR="002255B2" w:rsidRPr="00163C78" w:rsidRDefault="002255B2" w:rsidP="002255B2">
            <w:pPr>
              <w:rPr>
                <w:rFonts w:asciiTheme="minorHAnsi" w:hAnsiTheme="minorHAnsi" w:cstheme="minorHAnsi"/>
                <w:b/>
                <w:bCs/>
              </w:rPr>
            </w:pPr>
            <w:r w:rsidRPr="00163C78">
              <w:rPr>
                <w:rFonts w:asciiTheme="minorHAnsi" w:hAnsiTheme="minorHAnsi" w:cstheme="minorHAnsi"/>
                <w:b/>
                <w:bCs/>
              </w:rPr>
              <w:t> </w:t>
            </w:r>
          </w:p>
        </w:tc>
      </w:tr>
      <w:tr w:rsidR="002255B2" w:rsidRPr="00163C78" w14:paraId="21EF7CB2" w14:textId="77777777" w:rsidTr="00541014">
        <w:trPr>
          <w:trHeight w:val="255"/>
        </w:trPr>
        <w:tc>
          <w:tcPr>
            <w:tcW w:w="897" w:type="dxa"/>
            <w:tcBorders>
              <w:top w:val="nil"/>
              <w:bottom w:val="nil"/>
            </w:tcBorders>
            <w:noWrap/>
            <w:hideMark/>
          </w:tcPr>
          <w:p w14:paraId="2A8892F4" w14:textId="77777777" w:rsidR="002255B2" w:rsidRPr="00163C78" w:rsidRDefault="002255B2">
            <w:pPr>
              <w:rPr>
                <w:rFonts w:asciiTheme="minorHAnsi" w:hAnsiTheme="minorHAnsi" w:cstheme="minorHAnsi"/>
              </w:rPr>
            </w:pPr>
            <w:r w:rsidRPr="00163C78">
              <w:rPr>
                <w:rFonts w:asciiTheme="minorHAnsi" w:hAnsiTheme="minorHAnsi" w:cstheme="minorHAnsi"/>
              </w:rPr>
              <w:t>8.1.3</w:t>
            </w:r>
          </w:p>
        </w:tc>
        <w:tc>
          <w:tcPr>
            <w:tcW w:w="7603" w:type="dxa"/>
            <w:tcBorders>
              <w:top w:val="nil"/>
              <w:bottom w:val="nil"/>
            </w:tcBorders>
            <w:noWrap/>
            <w:hideMark/>
          </w:tcPr>
          <w:p w14:paraId="547A6C16" w14:textId="45E841EA" w:rsidR="002255B2" w:rsidRPr="00216A8C" w:rsidRDefault="00216A8C" w:rsidP="00363E3C">
            <w:pPr>
              <w:rPr>
                <w:b/>
                <w:bCs/>
              </w:rPr>
            </w:pPr>
            <w:r w:rsidRPr="00216A8C">
              <w:rPr>
                <w:b/>
                <w:bCs/>
              </w:rPr>
              <w:t>MISSION DE SUIVI GEOTECHNIQUE G3</w:t>
            </w:r>
          </w:p>
        </w:tc>
        <w:tc>
          <w:tcPr>
            <w:tcW w:w="1701" w:type="dxa"/>
            <w:tcBorders>
              <w:top w:val="nil"/>
              <w:bottom w:val="nil"/>
            </w:tcBorders>
            <w:noWrap/>
            <w:hideMark/>
          </w:tcPr>
          <w:p w14:paraId="779172D6" w14:textId="77777777" w:rsidR="002255B2" w:rsidRPr="00163C78" w:rsidRDefault="002255B2" w:rsidP="002255B2">
            <w:pPr>
              <w:rPr>
                <w:rFonts w:asciiTheme="minorHAnsi" w:hAnsiTheme="minorHAnsi" w:cstheme="minorHAnsi"/>
                <w:b/>
                <w:bCs/>
              </w:rPr>
            </w:pPr>
            <w:r w:rsidRPr="00163C78">
              <w:rPr>
                <w:rFonts w:asciiTheme="minorHAnsi" w:hAnsiTheme="minorHAnsi" w:cstheme="minorHAnsi"/>
                <w:b/>
                <w:bCs/>
              </w:rPr>
              <w:t> </w:t>
            </w:r>
          </w:p>
        </w:tc>
      </w:tr>
      <w:tr w:rsidR="002255B2" w:rsidRPr="00163C78" w14:paraId="1C8B972A" w14:textId="77777777" w:rsidTr="00541014">
        <w:trPr>
          <w:trHeight w:val="1563"/>
        </w:trPr>
        <w:tc>
          <w:tcPr>
            <w:tcW w:w="897" w:type="dxa"/>
            <w:tcBorders>
              <w:top w:val="nil"/>
              <w:bottom w:val="nil"/>
            </w:tcBorders>
            <w:noWrap/>
            <w:hideMark/>
          </w:tcPr>
          <w:p w14:paraId="7B8F835D" w14:textId="77777777" w:rsidR="002255B2" w:rsidRPr="00163C78" w:rsidRDefault="002255B2">
            <w:pPr>
              <w:rPr>
                <w:rFonts w:asciiTheme="minorHAnsi" w:hAnsiTheme="minorHAnsi" w:cstheme="minorHAnsi"/>
              </w:rPr>
            </w:pPr>
            <w:r w:rsidRPr="00163C78">
              <w:rPr>
                <w:rFonts w:asciiTheme="minorHAnsi" w:hAnsiTheme="minorHAnsi" w:cstheme="minorHAnsi"/>
              </w:rPr>
              <w:t> </w:t>
            </w:r>
          </w:p>
        </w:tc>
        <w:tc>
          <w:tcPr>
            <w:tcW w:w="7603" w:type="dxa"/>
            <w:tcBorders>
              <w:top w:val="nil"/>
            </w:tcBorders>
            <w:hideMark/>
          </w:tcPr>
          <w:p w14:paraId="4BAF8AA9" w14:textId="6A1C6213" w:rsidR="002255B2" w:rsidRPr="00163C78" w:rsidRDefault="002255B2" w:rsidP="002255B2">
            <w:pPr>
              <w:jc w:val="left"/>
              <w:rPr>
                <w:rFonts w:asciiTheme="minorHAnsi" w:hAnsiTheme="minorHAnsi" w:cstheme="minorHAnsi"/>
              </w:rPr>
            </w:pPr>
            <w:r w:rsidRPr="00163C78">
              <w:rPr>
                <w:rFonts w:asciiTheme="minorHAnsi" w:hAnsiTheme="minorHAnsi" w:cstheme="minorHAnsi"/>
              </w:rPr>
              <w:t>En complément des essais à la charge de l’entreprise, le suivi d’exécution des terrassements, voiries et digues fera l’objet d’une mission géotechnique de niveau G3 « Études et suivi d’exécution » conformément à la norme NF P 94-500 (juin 2013).</w:t>
            </w:r>
            <w:r w:rsidRPr="00163C78">
              <w:rPr>
                <w:rFonts w:asciiTheme="minorHAnsi" w:hAnsiTheme="minorHAnsi" w:cstheme="minorHAnsi"/>
              </w:rPr>
              <w:br/>
              <w:t xml:space="preserve">Ce poste rémunère : </w:t>
            </w:r>
            <w:r w:rsidRPr="00163C78">
              <w:rPr>
                <w:rFonts w:asciiTheme="minorHAnsi" w:hAnsiTheme="minorHAnsi" w:cstheme="minorHAnsi"/>
              </w:rPr>
              <w:br/>
              <w:t>▪ Etablissement des notes d'hypothèses géotechniques</w:t>
            </w:r>
            <w:r w:rsidRPr="00163C78">
              <w:rPr>
                <w:rFonts w:asciiTheme="minorHAnsi" w:hAnsiTheme="minorHAnsi" w:cstheme="minorHAnsi"/>
              </w:rPr>
              <w:br/>
              <w:t>▪ Validation des dimensionnements ou dimensionnements des ouvrages géotechniques, méthodes et conditions d'exécution, phasage des travaux, ...</w:t>
            </w:r>
            <w:r w:rsidRPr="00163C78">
              <w:rPr>
                <w:rFonts w:asciiTheme="minorHAnsi" w:hAnsiTheme="minorHAnsi" w:cstheme="minorHAnsi"/>
              </w:rPr>
              <w:br/>
              <w:t>▪ Définition des suivis, auscultations et contrôles à prévoir avec valeurs seuils</w:t>
            </w:r>
            <w:r w:rsidRPr="00163C78">
              <w:rPr>
                <w:rFonts w:asciiTheme="minorHAnsi" w:hAnsiTheme="minorHAnsi" w:cstheme="minorHAnsi"/>
              </w:rPr>
              <w:br/>
              <w:t>▪ Définition de mesures et sondages complémentaires éventuels en concertation avec la MOE et le responsable de la mission de suivi G4 et exécution de ces sondages complémentaires le cas échéant. Analyse des résultats et transmission d’un rapport à la G4</w:t>
            </w:r>
            <w:r w:rsidRPr="00163C78">
              <w:rPr>
                <w:rFonts w:asciiTheme="minorHAnsi" w:hAnsiTheme="minorHAnsi" w:cstheme="minorHAnsi"/>
              </w:rPr>
              <w:br/>
              <w:t xml:space="preserve"> ▪ Définition des adaptations du projet vis-à-vis des risques géotechniques (avoisinants...)</w:t>
            </w:r>
            <w:r w:rsidRPr="00163C78">
              <w:rPr>
                <w:rFonts w:asciiTheme="minorHAnsi" w:hAnsiTheme="minorHAnsi" w:cstheme="minorHAnsi"/>
              </w:rPr>
              <w:br/>
              <w:t xml:space="preserve"> ▪ Le suivi des travaux de purges, substitutions et compactages, les caractéristiques des matériaux de remblais d’emprunt,</w:t>
            </w:r>
            <w:r w:rsidRPr="00163C78">
              <w:rPr>
                <w:rFonts w:asciiTheme="minorHAnsi" w:hAnsiTheme="minorHAnsi" w:cstheme="minorHAnsi"/>
              </w:rPr>
              <w:br/>
              <w:t xml:space="preserve"> ▪ La caractérisation et l’agrément des matériaux de remblais d’emprunt,</w:t>
            </w:r>
            <w:r w:rsidRPr="00163C78">
              <w:rPr>
                <w:rFonts w:asciiTheme="minorHAnsi" w:hAnsiTheme="minorHAnsi" w:cstheme="minorHAnsi"/>
              </w:rPr>
              <w:br/>
              <w:t xml:space="preserve"> ▪ L’identification des matériaux de déblais et leur aptitude au remblaiement,</w:t>
            </w:r>
            <w:r w:rsidRPr="00163C78">
              <w:rPr>
                <w:rFonts w:asciiTheme="minorHAnsi" w:hAnsiTheme="minorHAnsi" w:cstheme="minorHAnsi"/>
              </w:rPr>
              <w:br/>
              <w:t xml:space="preserve"> ▪ la vérification visuelle et le suivi de l’évolution des talus de déblais, de remblais et de digues,</w:t>
            </w:r>
            <w:r w:rsidRPr="00163C78">
              <w:rPr>
                <w:rFonts w:asciiTheme="minorHAnsi" w:hAnsiTheme="minorHAnsi" w:cstheme="minorHAnsi"/>
              </w:rPr>
              <w:br/>
              <w:t xml:space="preserve"> ▪ l’agrément des matériaux et les essais de contrôle de mise en œuvre (remblais de masse, couches de forme, couches de base et de fondation, revêtements),</w:t>
            </w:r>
            <w:r w:rsidRPr="00163C78">
              <w:rPr>
                <w:rFonts w:asciiTheme="minorHAnsi" w:hAnsiTheme="minorHAnsi" w:cstheme="minorHAnsi"/>
              </w:rPr>
              <w:br/>
              <w:t xml:space="preserve"> ▪ les essais et contrôles spécifiques aux digues :</w:t>
            </w:r>
            <w:r w:rsidRPr="00163C78">
              <w:rPr>
                <w:rFonts w:asciiTheme="minorHAnsi" w:hAnsiTheme="minorHAnsi" w:cstheme="minorHAnsi"/>
              </w:rPr>
              <w:br/>
              <w:t xml:space="preserve">        ▪ contrôle de la granulométrie et des caractéristiques mécaniques des matériaux de noyau et de transition,</w:t>
            </w:r>
            <w:r w:rsidRPr="00163C78">
              <w:rPr>
                <w:rFonts w:asciiTheme="minorHAnsi" w:hAnsiTheme="minorHAnsi" w:cstheme="minorHAnsi"/>
              </w:rPr>
              <w:br/>
              <w:t xml:space="preserve">        ▪ vérification de la conformité des blocs d’enrochements (dimensions, poids, LA, sulfate test),</w:t>
            </w:r>
            <w:r w:rsidRPr="00163C78">
              <w:rPr>
                <w:rFonts w:asciiTheme="minorHAnsi" w:hAnsiTheme="minorHAnsi" w:cstheme="minorHAnsi"/>
              </w:rPr>
              <w:br/>
              <w:t xml:space="preserve">        ▪ contrôle de la mise en œuvre des enrochements de carapace et de leurs ancrages,</w:t>
            </w:r>
            <w:r w:rsidRPr="00163C78">
              <w:rPr>
                <w:rFonts w:asciiTheme="minorHAnsi" w:hAnsiTheme="minorHAnsi" w:cstheme="minorHAnsi"/>
              </w:rPr>
              <w:br/>
              <w:t xml:space="preserve">        ▪ suivi des reprises et confortements sur digues existantes (purges, reprofilages, compléments d’enrochements),</w:t>
            </w:r>
            <w:r w:rsidRPr="00163C78">
              <w:rPr>
                <w:rFonts w:asciiTheme="minorHAnsi" w:hAnsiTheme="minorHAnsi" w:cstheme="minorHAnsi"/>
              </w:rPr>
              <w:br/>
              <w:t xml:space="preserve"> ▪ la réalisation des essais de compactage (EV2, Proctor, teneur en eau, densité sèche),</w:t>
            </w:r>
            <w:r w:rsidRPr="00163C78">
              <w:rPr>
                <w:rFonts w:asciiTheme="minorHAnsi" w:hAnsiTheme="minorHAnsi" w:cstheme="minorHAnsi"/>
              </w:rPr>
              <w:br/>
              <w:t xml:space="preserve"> ▪ en complément, les prélèvements et essais mécaniques sur bétons (NF EN 206 et NF EN 12390),</w:t>
            </w:r>
            <w:r w:rsidRPr="00163C78">
              <w:rPr>
                <w:rFonts w:asciiTheme="minorHAnsi" w:hAnsiTheme="minorHAnsi" w:cstheme="minorHAnsi"/>
              </w:rPr>
              <w:br/>
              <w:t xml:space="preserve"> ▪ la participation du laboratoire aux réunions de chantier chaque fois que nécessaire,</w:t>
            </w:r>
            <w:r w:rsidRPr="00163C78">
              <w:rPr>
                <w:rFonts w:asciiTheme="minorHAnsi" w:hAnsiTheme="minorHAnsi" w:cstheme="minorHAnsi"/>
              </w:rPr>
              <w:br/>
              <w:t xml:space="preserve"> ▪ l’établissement de procès-verbaux périodiques et d’un rapport de synthèse final sur la conformité des ouvrages réalisés.</w:t>
            </w:r>
            <w:r w:rsidRPr="00163C78">
              <w:rPr>
                <w:rFonts w:asciiTheme="minorHAnsi" w:hAnsiTheme="minorHAnsi" w:cstheme="minorHAnsi"/>
              </w:rPr>
              <w:br/>
            </w:r>
            <w:r w:rsidRPr="00163C78">
              <w:rPr>
                <w:rFonts w:asciiTheme="minorHAnsi" w:hAnsiTheme="minorHAnsi" w:cstheme="minorHAnsi"/>
              </w:rPr>
              <w:br/>
            </w:r>
            <w:r w:rsidRPr="00163C78">
              <w:rPr>
                <w:rFonts w:asciiTheme="minorHAnsi" w:hAnsiTheme="minorHAnsi" w:cstheme="minorHAnsi"/>
              </w:rPr>
              <w:lastRenderedPageBreak/>
              <w:br/>
            </w:r>
            <w:r w:rsidRPr="00163C78">
              <w:rPr>
                <w:rFonts w:asciiTheme="minorHAnsi" w:hAnsiTheme="minorHAnsi" w:cstheme="minorHAnsi"/>
              </w:rPr>
              <w:br/>
              <w:t xml:space="preserve"> ▪ Établissement du dossier géotechnique d'exécution</w:t>
            </w:r>
            <w:r w:rsidRPr="00163C78">
              <w:rPr>
                <w:rFonts w:asciiTheme="minorHAnsi" w:hAnsiTheme="minorHAnsi" w:cstheme="minorHAnsi"/>
              </w:rPr>
              <w:br/>
              <w:t xml:space="preserve"> ▪Les échanges et réponses à la G4.</w:t>
            </w:r>
            <w:r w:rsidRPr="00163C78">
              <w:rPr>
                <w:rFonts w:asciiTheme="minorHAnsi" w:hAnsiTheme="minorHAnsi" w:cstheme="minorHAnsi"/>
              </w:rPr>
              <w:br/>
              <w:t> ▪Suivi géotechniques (relevés, contrôles,)</w:t>
            </w:r>
            <w:r w:rsidRPr="00163C78">
              <w:rPr>
                <w:rFonts w:asciiTheme="minorHAnsi" w:hAnsiTheme="minorHAnsi" w:cstheme="minorHAnsi"/>
              </w:rPr>
              <w:br/>
              <w:t> ▪Etablissement du dossier de fin de travaux de suivi géotechnique (DOE)</w:t>
            </w:r>
          </w:p>
        </w:tc>
        <w:tc>
          <w:tcPr>
            <w:tcW w:w="1701" w:type="dxa"/>
            <w:tcBorders>
              <w:top w:val="nil"/>
              <w:bottom w:val="nil"/>
            </w:tcBorders>
            <w:noWrap/>
            <w:hideMark/>
          </w:tcPr>
          <w:p w14:paraId="2867433F" w14:textId="77777777" w:rsidR="002255B2" w:rsidRPr="00163C78" w:rsidRDefault="002255B2" w:rsidP="002255B2">
            <w:pPr>
              <w:rPr>
                <w:rFonts w:asciiTheme="minorHAnsi" w:hAnsiTheme="minorHAnsi" w:cstheme="minorHAnsi"/>
                <w:b/>
                <w:bCs/>
              </w:rPr>
            </w:pPr>
            <w:r w:rsidRPr="00163C78">
              <w:rPr>
                <w:rFonts w:asciiTheme="minorHAnsi" w:hAnsiTheme="minorHAnsi" w:cstheme="minorHAnsi"/>
                <w:b/>
                <w:bCs/>
              </w:rPr>
              <w:lastRenderedPageBreak/>
              <w:t> </w:t>
            </w:r>
          </w:p>
        </w:tc>
      </w:tr>
      <w:tr w:rsidR="002255B2" w:rsidRPr="00163C78" w14:paraId="7A0E8E85" w14:textId="77777777" w:rsidTr="00541014">
        <w:trPr>
          <w:trHeight w:val="799"/>
        </w:trPr>
        <w:tc>
          <w:tcPr>
            <w:tcW w:w="897" w:type="dxa"/>
            <w:tcBorders>
              <w:top w:val="nil"/>
              <w:bottom w:val="nil"/>
            </w:tcBorders>
            <w:noWrap/>
            <w:hideMark/>
          </w:tcPr>
          <w:p w14:paraId="3232E07A" w14:textId="77777777" w:rsidR="002255B2" w:rsidRPr="00163C78" w:rsidRDefault="002255B2">
            <w:pPr>
              <w:rPr>
                <w:rFonts w:asciiTheme="minorHAnsi" w:hAnsiTheme="minorHAnsi" w:cstheme="minorHAnsi"/>
              </w:rPr>
            </w:pPr>
            <w:r w:rsidRPr="00163C78">
              <w:rPr>
                <w:rFonts w:asciiTheme="minorHAnsi" w:hAnsiTheme="minorHAnsi" w:cstheme="minorHAnsi"/>
              </w:rPr>
              <w:t> </w:t>
            </w:r>
          </w:p>
        </w:tc>
        <w:tc>
          <w:tcPr>
            <w:tcW w:w="7603" w:type="dxa"/>
            <w:shd w:val="clear" w:color="auto" w:fill="D9D9D9" w:themeFill="background1" w:themeFillShade="D9"/>
            <w:noWrap/>
            <w:hideMark/>
          </w:tcPr>
          <w:p w14:paraId="64DA8754"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L’ensemble :</w:t>
            </w:r>
          </w:p>
        </w:tc>
        <w:tc>
          <w:tcPr>
            <w:tcW w:w="1701" w:type="dxa"/>
            <w:tcBorders>
              <w:top w:val="nil"/>
              <w:bottom w:val="nil"/>
            </w:tcBorders>
            <w:noWrap/>
            <w:hideMark/>
          </w:tcPr>
          <w:p w14:paraId="2E8687A5" w14:textId="77777777" w:rsidR="002255B2" w:rsidRPr="00163C78" w:rsidRDefault="002255B2">
            <w:pPr>
              <w:rPr>
                <w:rFonts w:asciiTheme="minorHAnsi" w:hAnsiTheme="minorHAnsi" w:cstheme="minorHAnsi"/>
                <w:b/>
                <w:bCs/>
              </w:rPr>
            </w:pPr>
            <w:r w:rsidRPr="00163C78">
              <w:rPr>
                <w:rFonts w:asciiTheme="minorHAnsi" w:hAnsiTheme="minorHAnsi" w:cstheme="minorHAnsi"/>
                <w:b/>
                <w:bCs/>
              </w:rPr>
              <w:t> </w:t>
            </w:r>
          </w:p>
        </w:tc>
      </w:tr>
      <w:tr w:rsidR="002255B2" w:rsidRPr="00163C78" w14:paraId="751642CB" w14:textId="77777777" w:rsidTr="00541014">
        <w:trPr>
          <w:trHeight w:val="255"/>
        </w:trPr>
        <w:tc>
          <w:tcPr>
            <w:tcW w:w="897" w:type="dxa"/>
            <w:tcBorders>
              <w:top w:val="nil"/>
              <w:bottom w:val="nil"/>
            </w:tcBorders>
            <w:noWrap/>
            <w:hideMark/>
          </w:tcPr>
          <w:p w14:paraId="1B7E6C65" w14:textId="77777777" w:rsidR="002255B2" w:rsidRPr="00163C78" w:rsidRDefault="002255B2">
            <w:pPr>
              <w:rPr>
                <w:rFonts w:asciiTheme="minorHAnsi" w:hAnsiTheme="minorHAnsi" w:cstheme="minorHAnsi"/>
              </w:rPr>
            </w:pPr>
            <w:r w:rsidRPr="00163C78">
              <w:rPr>
                <w:rFonts w:asciiTheme="minorHAnsi" w:hAnsiTheme="minorHAnsi" w:cstheme="minorHAnsi"/>
              </w:rPr>
              <w:t> </w:t>
            </w:r>
          </w:p>
        </w:tc>
        <w:tc>
          <w:tcPr>
            <w:tcW w:w="7603" w:type="dxa"/>
            <w:tcBorders>
              <w:bottom w:val="nil"/>
            </w:tcBorders>
            <w:noWrap/>
            <w:hideMark/>
          </w:tcPr>
          <w:p w14:paraId="5C111DB4"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c>
          <w:tcPr>
            <w:tcW w:w="1701" w:type="dxa"/>
            <w:tcBorders>
              <w:top w:val="nil"/>
              <w:bottom w:val="nil"/>
            </w:tcBorders>
            <w:noWrap/>
            <w:hideMark/>
          </w:tcPr>
          <w:p w14:paraId="17AD7961" w14:textId="77777777" w:rsidR="002255B2" w:rsidRPr="00163C78" w:rsidRDefault="002255B2" w:rsidP="002255B2">
            <w:pPr>
              <w:rPr>
                <w:rFonts w:asciiTheme="minorHAnsi" w:hAnsiTheme="minorHAnsi" w:cstheme="minorHAnsi"/>
                <w:b/>
                <w:bCs/>
              </w:rPr>
            </w:pPr>
            <w:r w:rsidRPr="00163C78">
              <w:rPr>
                <w:rFonts w:asciiTheme="minorHAnsi" w:hAnsiTheme="minorHAnsi" w:cstheme="minorHAnsi"/>
                <w:b/>
                <w:bCs/>
              </w:rPr>
              <w:t> </w:t>
            </w:r>
          </w:p>
        </w:tc>
      </w:tr>
      <w:tr w:rsidR="002255B2" w:rsidRPr="00163C78" w14:paraId="23A309E3" w14:textId="77777777" w:rsidTr="00541014">
        <w:trPr>
          <w:trHeight w:val="255"/>
        </w:trPr>
        <w:tc>
          <w:tcPr>
            <w:tcW w:w="897" w:type="dxa"/>
            <w:tcBorders>
              <w:top w:val="nil"/>
              <w:bottom w:val="nil"/>
            </w:tcBorders>
            <w:noWrap/>
            <w:hideMark/>
          </w:tcPr>
          <w:p w14:paraId="720D6DAA" w14:textId="77777777" w:rsidR="002255B2" w:rsidRPr="00163C78" w:rsidRDefault="002255B2">
            <w:pPr>
              <w:rPr>
                <w:rFonts w:asciiTheme="minorHAnsi" w:hAnsiTheme="minorHAnsi" w:cstheme="minorHAnsi"/>
              </w:rPr>
            </w:pPr>
            <w:r w:rsidRPr="00163C78">
              <w:rPr>
                <w:rFonts w:asciiTheme="minorHAnsi" w:hAnsiTheme="minorHAnsi" w:cstheme="minorHAnsi"/>
              </w:rPr>
              <w:t>8.1.4</w:t>
            </w:r>
          </w:p>
        </w:tc>
        <w:tc>
          <w:tcPr>
            <w:tcW w:w="7603" w:type="dxa"/>
            <w:tcBorders>
              <w:top w:val="nil"/>
              <w:bottom w:val="nil"/>
            </w:tcBorders>
            <w:noWrap/>
            <w:hideMark/>
          </w:tcPr>
          <w:p w14:paraId="0834FFC8" w14:textId="73EE32E3" w:rsidR="002255B2" w:rsidRPr="00163C78" w:rsidRDefault="00216A8C" w:rsidP="001241A2">
            <w:pPr>
              <w:jc w:val="left"/>
              <w:rPr>
                <w:rFonts w:asciiTheme="minorHAnsi" w:hAnsiTheme="minorHAnsi" w:cstheme="minorHAnsi"/>
                <w:b/>
                <w:bCs/>
              </w:rPr>
            </w:pPr>
            <w:r w:rsidRPr="00163C78">
              <w:rPr>
                <w:rFonts w:asciiTheme="minorHAnsi" w:hAnsiTheme="minorHAnsi" w:cstheme="minorHAnsi"/>
                <w:b/>
                <w:bCs/>
              </w:rPr>
              <w:t xml:space="preserve">CONTROLES ELECTRIQUES </w:t>
            </w:r>
          </w:p>
        </w:tc>
        <w:tc>
          <w:tcPr>
            <w:tcW w:w="1701" w:type="dxa"/>
            <w:tcBorders>
              <w:top w:val="nil"/>
              <w:bottom w:val="nil"/>
            </w:tcBorders>
            <w:noWrap/>
            <w:hideMark/>
          </w:tcPr>
          <w:p w14:paraId="74455A38" w14:textId="77777777" w:rsidR="002255B2" w:rsidRPr="00163C78" w:rsidRDefault="002255B2" w:rsidP="002255B2">
            <w:pPr>
              <w:rPr>
                <w:rFonts w:asciiTheme="minorHAnsi" w:hAnsiTheme="minorHAnsi" w:cstheme="minorHAnsi"/>
                <w:b/>
                <w:bCs/>
              </w:rPr>
            </w:pPr>
            <w:r w:rsidRPr="00163C78">
              <w:rPr>
                <w:rFonts w:asciiTheme="minorHAnsi" w:hAnsiTheme="minorHAnsi" w:cstheme="minorHAnsi"/>
                <w:b/>
                <w:bCs/>
              </w:rPr>
              <w:t> </w:t>
            </w:r>
          </w:p>
        </w:tc>
      </w:tr>
      <w:tr w:rsidR="002255B2" w:rsidRPr="00163C78" w14:paraId="34767E1E" w14:textId="77777777" w:rsidTr="00541014">
        <w:trPr>
          <w:trHeight w:val="1800"/>
        </w:trPr>
        <w:tc>
          <w:tcPr>
            <w:tcW w:w="897" w:type="dxa"/>
            <w:tcBorders>
              <w:top w:val="nil"/>
              <w:bottom w:val="nil"/>
            </w:tcBorders>
            <w:noWrap/>
            <w:hideMark/>
          </w:tcPr>
          <w:p w14:paraId="40BF008A" w14:textId="77777777" w:rsidR="002255B2" w:rsidRPr="00163C78" w:rsidRDefault="002255B2">
            <w:pPr>
              <w:rPr>
                <w:rFonts w:asciiTheme="minorHAnsi" w:hAnsiTheme="minorHAnsi" w:cstheme="minorHAnsi"/>
              </w:rPr>
            </w:pPr>
            <w:r w:rsidRPr="00163C78">
              <w:rPr>
                <w:rFonts w:asciiTheme="minorHAnsi" w:hAnsiTheme="minorHAnsi" w:cstheme="minorHAnsi"/>
              </w:rPr>
              <w:t> </w:t>
            </w:r>
          </w:p>
        </w:tc>
        <w:tc>
          <w:tcPr>
            <w:tcW w:w="7603" w:type="dxa"/>
            <w:tcBorders>
              <w:top w:val="nil"/>
            </w:tcBorders>
            <w:hideMark/>
          </w:tcPr>
          <w:p w14:paraId="7A847503"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Le présent poste comprend l’ensemble des essais, vérifications et opérations de contrôle relatifs aux matériaux, équipements et installations, ainsi que la mise à disposition et l’assistance nécessaires pour la réalisation de ces contrôles techniques, y compris la fourniture des appareils de mesure, engins, outillages et consommables indispensables, conformément aux normes et prescriptions en vigueur. »</w:t>
            </w:r>
            <w:r w:rsidRPr="00163C78">
              <w:rPr>
                <w:rFonts w:asciiTheme="minorHAnsi" w:hAnsiTheme="minorHAnsi" w:cstheme="minorHAnsi"/>
              </w:rPr>
              <w:br/>
              <w:t>Les repérages des installations (armoires, fileries, borniers, câbles, boîtes, etc.…).</w:t>
            </w:r>
            <w:r w:rsidRPr="00163C78">
              <w:rPr>
                <w:rFonts w:asciiTheme="minorHAnsi" w:hAnsiTheme="minorHAnsi" w:cstheme="minorHAnsi"/>
              </w:rPr>
              <w:br/>
              <w:t xml:space="preserve">Toutes les démarches administratives nécessaires auprès du distributeur et des concessionnaires </w:t>
            </w:r>
            <w:r w:rsidRPr="00163C78">
              <w:rPr>
                <w:rFonts w:asciiTheme="minorHAnsi" w:hAnsiTheme="minorHAnsi" w:cstheme="minorHAnsi"/>
              </w:rPr>
              <w:br/>
              <w:t>La fourniture du certificat de conformité électrique.</w:t>
            </w:r>
          </w:p>
        </w:tc>
        <w:tc>
          <w:tcPr>
            <w:tcW w:w="1701" w:type="dxa"/>
            <w:tcBorders>
              <w:top w:val="nil"/>
              <w:bottom w:val="nil"/>
            </w:tcBorders>
            <w:noWrap/>
            <w:hideMark/>
          </w:tcPr>
          <w:p w14:paraId="4689EDD9" w14:textId="77777777" w:rsidR="002255B2" w:rsidRPr="00163C78" w:rsidRDefault="002255B2" w:rsidP="002255B2">
            <w:pPr>
              <w:rPr>
                <w:rFonts w:asciiTheme="minorHAnsi" w:hAnsiTheme="minorHAnsi" w:cstheme="minorHAnsi"/>
                <w:b/>
                <w:bCs/>
              </w:rPr>
            </w:pPr>
            <w:r w:rsidRPr="00163C78">
              <w:rPr>
                <w:rFonts w:asciiTheme="minorHAnsi" w:hAnsiTheme="minorHAnsi" w:cstheme="minorHAnsi"/>
                <w:b/>
                <w:bCs/>
              </w:rPr>
              <w:t> </w:t>
            </w:r>
          </w:p>
        </w:tc>
      </w:tr>
      <w:tr w:rsidR="002255B2" w:rsidRPr="00163C78" w14:paraId="44BA8FDA" w14:textId="77777777" w:rsidTr="00541014">
        <w:trPr>
          <w:trHeight w:val="799"/>
        </w:trPr>
        <w:tc>
          <w:tcPr>
            <w:tcW w:w="897" w:type="dxa"/>
            <w:tcBorders>
              <w:top w:val="nil"/>
              <w:bottom w:val="nil"/>
            </w:tcBorders>
            <w:noWrap/>
            <w:hideMark/>
          </w:tcPr>
          <w:p w14:paraId="40D10809" w14:textId="77777777" w:rsidR="002255B2" w:rsidRPr="00163C78" w:rsidRDefault="002255B2">
            <w:pPr>
              <w:rPr>
                <w:rFonts w:asciiTheme="minorHAnsi" w:hAnsiTheme="minorHAnsi" w:cstheme="minorHAnsi"/>
              </w:rPr>
            </w:pPr>
            <w:r w:rsidRPr="00163C78">
              <w:rPr>
                <w:rFonts w:asciiTheme="minorHAnsi" w:hAnsiTheme="minorHAnsi" w:cstheme="minorHAnsi"/>
              </w:rPr>
              <w:t> </w:t>
            </w:r>
          </w:p>
        </w:tc>
        <w:tc>
          <w:tcPr>
            <w:tcW w:w="7603" w:type="dxa"/>
            <w:shd w:val="clear" w:color="auto" w:fill="D9D9D9" w:themeFill="background1" w:themeFillShade="D9"/>
            <w:hideMark/>
          </w:tcPr>
          <w:p w14:paraId="2E2E1185"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L’ensemble :</w:t>
            </w:r>
          </w:p>
        </w:tc>
        <w:tc>
          <w:tcPr>
            <w:tcW w:w="1701" w:type="dxa"/>
            <w:tcBorders>
              <w:top w:val="nil"/>
              <w:bottom w:val="nil"/>
            </w:tcBorders>
            <w:noWrap/>
            <w:hideMark/>
          </w:tcPr>
          <w:p w14:paraId="3862E366" w14:textId="77777777" w:rsidR="002255B2" w:rsidRPr="00163C78" w:rsidRDefault="002255B2">
            <w:pPr>
              <w:rPr>
                <w:rFonts w:asciiTheme="minorHAnsi" w:hAnsiTheme="minorHAnsi" w:cstheme="minorHAnsi"/>
                <w:b/>
                <w:bCs/>
              </w:rPr>
            </w:pPr>
            <w:r w:rsidRPr="00163C78">
              <w:rPr>
                <w:rFonts w:asciiTheme="minorHAnsi" w:hAnsiTheme="minorHAnsi" w:cstheme="minorHAnsi"/>
                <w:b/>
                <w:bCs/>
              </w:rPr>
              <w:t> </w:t>
            </w:r>
          </w:p>
        </w:tc>
      </w:tr>
      <w:tr w:rsidR="002255B2" w:rsidRPr="00163C78" w14:paraId="7F865A35" w14:textId="77777777" w:rsidTr="00541014">
        <w:trPr>
          <w:trHeight w:val="270"/>
        </w:trPr>
        <w:tc>
          <w:tcPr>
            <w:tcW w:w="897" w:type="dxa"/>
            <w:tcBorders>
              <w:top w:val="nil"/>
            </w:tcBorders>
            <w:noWrap/>
            <w:hideMark/>
          </w:tcPr>
          <w:p w14:paraId="442D8931" w14:textId="77777777" w:rsidR="002255B2" w:rsidRPr="00163C78" w:rsidRDefault="002255B2">
            <w:pPr>
              <w:rPr>
                <w:rFonts w:asciiTheme="minorHAnsi" w:hAnsiTheme="minorHAnsi" w:cstheme="minorHAnsi"/>
              </w:rPr>
            </w:pPr>
            <w:r w:rsidRPr="00163C78">
              <w:rPr>
                <w:rFonts w:asciiTheme="minorHAnsi" w:hAnsiTheme="minorHAnsi" w:cstheme="minorHAnsi"/>
              </w:rPr>
              <w:t> </w:t>
            </w:r>
          </w:p>
        </w:tc>
        <w:tc>
          <w:tcPr>
            <w:tcW w:w="7603" w:type="dxa"/>
            <w:noWrap/>
            <w:hideMark/>
          </w:tcPr>
          <w:p w14:paraId="21F50554" w14:textId="77777777" w:rsidR="002255B2" w:rsidRPr="00163C78" w:rsidRDefault="002255B2">
            <w:pPr>
              <w:rPr>
                <w:rFonts w:asciiTheme="minorHAnsi" w:hAnsiTheme="minorHAnsi" w:cstheme="minorHAnsi"/>
              </w:rPr>
            </w:pPr>
            <w:r w:rsidRPr="00163C78">
              <w:rPr>
                <w:rFonts w:asciiTheme="minorHAnsi" w:hAnsiTheme="minorHAnsi" w:cstheme="minorHAnsi"/>
              </w:rPr>
              <w:t> </w:t>
            </w:r>
          </w:p>
        </w:tc>
        <w:tc>
          <w:tcPr>
            <w:tcW w:w="1701" w:type="dxa"/>
            <w:tcBorders>
              <w:top w:val="nil"/>
            </w:tcBorders>
            <w:noWrap/>
            <w:hideMark/>
          </w:tcPr>
          <w:p w14:paraId="4FDA29E7" w14:textId="77777777" w:rsidR="002255B2" w:rsidRPr="00163C78" w:rsidRDefault="002255B2" w:rsidP="002255B2">
            <w:pPr>
              <w:rPr>
                <w:rFonts w:asciiTheme="minorHAnsi" w:hAnsiTheme="minorHAnsi" w:cstheme="minorHAnsi"/>
                <w:b/>
                <w:bCs/>
              </w:rPr>
            </w:pPr>
            <w:r w:rsidRPr="00163C78">
              <w:rPr>
                <w:rFonts w:asciiTheme="minorHAnsi" w:hAnsiTheme="minorHAnsi" w:cstheme="minorHAnsi"/>
                <w:b/>
                <w:bCs/>
              </w:rPr>
              <w:t> </w:t>
            </w:r>
          </w:p>
        </w:tc>
      </w:tr>
    </w:tbl>
    <w:p w14:paraId="0EE5F70B" w14:textId="77777777" w:rsidR="00845164" w:rsidRPr="00163C78" w:rsidRDefault="00845164" w:rsidP="0052259C">
      <w:pPr>
        <w:rPr>
          <w:rFonts w:asciiTheme="minorHAnsi" w:hAnsiTheme="minorHAnsi" w:cstheme="minorHAnsi"/>
        </w:rPr>
      </w:pPr>
    </w:p>
    <w:p w14:paraId="36952E50" w14:textId="77777777" w:rsidR="002255B2" w:rsidRPr="00163C78" w:rsidRDefault="002255B2" w:rsidP="0052259C">
      <w:pPr>
        <w:rPr>
          <w:rFonts w:asciiTheme="minorHAnsi" w:hAnsiTheme="minorHAnsi" w:cstheme="minorHAnsi"/>
        </w:rPr>
      </w:pPr>
    </w:p>
    <w:p w14:paraId="73D98289" w14:textId="77777777" w:rsidR="002255B2" w:rsidRPr="00163C78" w:rsidRDefault="002255B2" w:rsidP="0052259C">
      <w:pPr>
        <w:rPr>
          <w:rFonts w:asciiTheme="minorHAnsi" w:hAnsiTheme="minorHAnsi" w:cstheme="minorHAnsi"/>
        </w:rPr>
      </w:pPr>
    </w:p>
    <w:p w14:paraId="761D6261" w14:textId="77777777" w:rsidR="002255B2" w:rsidRPr="00163C78" w:rsidRDefault="002255B2" w:rsidP="0052259C">
      <w:pPr>
        <w:rPr>
          <w:rFonts w:asciiTheme="minorHAnsi" w:hAnsiTheme="minorHAnsi" w:cstheme="minorHAnsi"/>
        </w:rPr>
      </w:pPr>
    </w:p>
    <w:p w14:paraId="135FA026" w14:textId="77777777" w:rsidR="002255B2" w:rsidRPr="00163C78" w:rsidRDefault="002255B2" w:rsidP="0052259C">
      <w:pPr>
        <w:rPr>
          <w:rFonts w:asciiTheme="minorHAnsi" w:hAnsiTheme="minorHAnsi" w:cstheme="minorHAnsi"/>
        </w:rPr>
      </w:pPr>
    </w:p>
    <w:p w14:paraId="5EE9DF6F" w14:textId="77777777" w:rsidR="002255B2" w:rsidRPr="00163C78" w:rsidRDefault="002255B2" w:rsidP="0052259C">
      <w:pPr>
        <w:rPr>
          <w:rFonts w:asciiTheme="minorHAnsi" w:hAnsiTheme="minorHAnsi" w:cstheme="minorHAnsi"/>
        </w:rPr>
      </w:pPr>
    </w:p>
    <w:p w14:paraId="67150D2D" w14:textId="77777777" w:rsidR="002255B2" w:rsidRPr="00163C78" w:rsidRDefault="002255B2" w:rsidP="0052259C">
      <w:pPr>
        <w:rPr>
          <w:rFonts w:asciiTheme="minorHAnsi" w:hAnsiTheme="minorHAnsi" w:cstheme="minorHAnsi"/>
        </w:rPr>
      </w:pPr>
    </w:p>
    <w:p w14:paraId="0940F4D3" w14:textId="77777777" w:rsidR="002255B2" w:rsidRPr="00163C78" w:rsidRDefault="002255B2" w:rsidP="0052259C">
      <w:pPr>
        <w:rPr>
          <w:rFonts w:asciiTheme="minorHAnsi" w:hAnsiTheme="minorHAnsi" w:cstheme="minorHAnsi"/>
        </w:rPr>
      </w:pPr>
    </w:p>
    <w:p w14:paraId="54556C52" w14:textId="77777777" w:rsidR="002255B2" w:rsidRPr="00163C78" w:rsidRDefault="002255B2" w:rsidP="0052259C">
      <w:pPr>
        <w:rPr>
          <w:rFonts w:asciiTheme="minorHAnsi" w:hAnsiTheme="minorHAnsi" w:cstheme="minorHAnsi"/>
        </w:rPr>
      </w:pPr>
    </w:p>
    <w:p w14:paraId="0BCA83B4" w14:textId="77777777" w:rsidR="002255B2" w:rsidRPr="00163C78" w:rsidRDefault="002255B2" w:rsidP="0052259C">
      <w:pPr>
        <w:rPr>
          <w:rFonts w:asciiTheme="minorHAnsi" w:hAnsiTheme="minorHAnsi" w:cstheme="minorHAnsi"/>
        </w:rPr>
      </w:pPr>
    </w:p>
    <w:p w14:paraId="60A60CFD" w14:textId="72010C85" w:rsidR="00A25C37" w:rsidRPr="00163C78" w:rsidRDefault="00A25C37">
      <w:pPr>
        <w:widowControl/>
        <w:jc w:val="left"/>
        <w:rPr>
          <w:rFonts w:asciiTheme="minorHAnsi" w:hAnsiTheme="minorHAnsi" w:cstheme="minorHAnsi"/>
        </w:rPr>
      </w:pPr>
      <w:r w:rsidRPr="00163C78">
        <w:rPr>
          <w:rFonts w:asciiTheme="minorHAnsi" w:hAnsiTheme="minorHAnsi" w:cstheme="minorHAnsi"/>
        </w:rPr>
        <w:br w:type="page"/>
      </w:r>
    </w:p>
    <w:p w14:paraId="2D4A3C6F" w14:textId="77777777" w:rsidR="002255B2" w:rsidRPr="00163C78" w:rsidRDefault="002255B2" w:rsidP="0052259C">
      <w:pPr>
        <w:rPr>
          <w:rFonts w:asciiTheme="minorHAnsi" w:hAnsiTheme="minorHAnsi" w:cstheme="minorHAnsi"/>
        </w:rPr>
      </w:pPr>
    </w:p>
    <w:p w14:paraId="51924D5B" w14:textId="77777777" w:rsidR="00845164" w:rsidRPr="00163C78" w:rsidRDefault="00845164" w:rsidP="0052259C">
      <w:pPr>
        <w:rPr>
          <w:rFonts w:asciiTheme="minorHAnsi" w:hAnsiTheme="minorHAnsi" w:cstheme="minorHAnsi"/>
        </w:rPr>
      </w:pPr>
    </w:p>
    <w:p w14:paraId="4D3845F1" w14:textId="6577C771" w:rsidR="002255B2" w:rsidRPr="00163C78" w:rsidRDefault="002255B2" w:rsidP="00A25552">
      <w:pPr>
        <w:pStyle w:val="Titre1"/>
      </w:pPr>
      <w:r w:rsidRPr="00163C78">
        <w:t>Chapitre 2 - INSTALLATION DE CHANTIER (BASE VIE-CLÔTURE-SIGNALISATION)</w:t>
      </w:r>
    </w:p>
    <w:p w14:paraId="7A4F3F31" w14:textId="77777777" w:rsidR="002255B2" w:rsidRPr="00163C78" w:rsidRDefault="002255B2" w:rsidP="0052259C">
      <w:pPr>
        <w:rPr>
          <w:rFonts w:asciiTheme="minorHAnsi" w:hAnsiTheme="minorHAnsi" w:cstheme="minorHAnsi"/>
        </w:rPr>
      </w:pPr>
    </w:p>
    <w:p w14:paraId="642187E6" w14:textId="77777777" w:rsidR="00845164" w:rsidRPr="00163C78" w:rsidRDefault="00845164" w:rsidP="0052259C">
      <w:pPr>
        <w:rPr>
          <w:rFonts w:asciiTheme="minorHAnsi" w:hAnsiTheme="minorHAnsi" w:cstheme="minorHAnsi"/>
        </w:rPr>
      </w:pPr>
    </w:p>
    <w:tbl>
      <w:tblPr>
        <w:tblStyle w:val="Grilledutableau"/>
        <w:tblW w:w="10201" w:type="dxa"/>
        <w:tblLook w:val="04A0" w:firstRow="1" w:lastRow="0" w:firstColumn="1" w:lastColumn="0" w:noHBand="0" w:noVBand="1"/>
      </w:tblPr>
      <w:tblGrid>
        <w:gridCol w:w="988"/>
        <w:gridCol w:w="7512"/>
        <w:gridCol w:w="1701"/>
      </w:tblGrid>
      <w:tr w:rsidR="001553DD" w:rsidRPr="00163C78" w14:paraId="0230D559" w14:textId="77777777" w:rsidTr="001553DD">
        <w:trPr>
          <w:trHeight w:val="255"/>
        </w:trPr>
        <w:tc>
          <w:tcPr>
            <w:tcW w:w="988" w:type="dxa"/>
            <w:vMerge w:val="restart"/>
            <w:noWrap/>
            <w:hideMark/>
          </w:tcPr>
          <w:p w14:paraId="15B90325" w14:textId="50D37396" w:rsidR="001553DD" w:rsidRPr="00163C78" w:rsidRDefault="001553DD" w:rsidP="001553DD">
            <w:pPr>
              <w:rPr>
                <w:rFonts w:asciiTheme="minorHAnsi" w:hAnsiTheme="minorHAnsi" w:cstheme="minorHAnsi"/>
                <w:b/>
                <w:bCs/>
              </w:rPr>
            </w:pPr>
            <w:r w:rsidRPr="00163C78">
              <w:rPr>
                <w:rFonts w:asciiTheme="minorHAnsi" w:hAnsiTheme="minorHAnsi" w:cstheme="minorHAnsi"/>
                <w:b/>
                <w:bCs/>
              </w:rPr>
              <w:t>N°</w:t>
            </w:r>
          </w:p>
        </w:tc>
        <w:tc>
          <w:tcPr>
            <w:tcW w:w="7512" w:type="dxa"/>
            <w:vMerge w:val="restart"/>
            <w:noWrap/>
            <w:hideMark/>
          </w:tcPr>
          <w:p w14:paraId="75BA4DD2" w14:textId="14C098A4" w:rsidR="001553DD" w:rsidRPr="00163C78" w:rsidRDefault="001553DD" w:rsidP="001553DD">
            <w:pPr>
              <w:rPr>
                <w:rFonts w:asciiTheme="minorHAnsi" w:hAnsiTheme="minorHAnsi" w:cstheme="minorHAnsi"/>
                <w:b/>
                <w:bCs/>
              </w:rPr>
            </w:pPr>
            <w:r w:rsidRPr="00163C78">
              <w:rPr>
                <w:rFonts w:asciiTheme="minorHAnsi" w:hAnsiTheme="minorHAnsi" w:cstheme="minorHAnsi"/>
                <w:b/>
                <w:bCs/>
              </w:rPr>
              <w:t>DESIGNATION DES PRIX</w:t>
            </w:r>
          </w:p>
        </w:tc>
        <w:tc>
          <w:tcPr>
            <w:tcW w:w="1701" w:type="dxa"/>
            <w:tcBorders>
              <w:bottom w:val="nil"/>
            </w:tcBorders>
            <w:noWrap/>
            <w:hideMark/>
          </w:tcPr>
          <w:p w14:paraId="07487804" w14:textId="630913F7" w:rsidR="001553DD" w:rsidRPr="00163C78" w:rsidRDefault="001553DD" w:rsidP="001553DD">
            <w:pPr>
              <w:rPr>
                <w:rFonts w:asciiTheme="minorHAnsi" w:hAnsiTheme="minorHAnsi" w:cstheme="minorHAnsi"/>
                <w:b/>
                <w:bCs/>
              </w:rPr>
            </w:pPr>
            <w:r w:rsidRPr="00163C78">
              <w:rPr>
                <w:rFonts w:asciiTheme="minorHAnsi" w:hAnsiTheme="minorHAnsi" w:cstheme="minorHAnsi"/>
                <w:b/>
                <w:bCs/>
              </w:rPr>
              <w:t>PRIX H.T (XPF)</w:t>
            </w:r>
          </w:p>
        </w:tc>
      </w:tr>
      <w:tr w:rsidR="001553DD" w:rsidRPr="00163C78" w14:paraId="1BDE728D" w14:textId="77777777" w:rsidTr="00163C78">
        <w:trPr>
          <w:trHeight w:val="270"/>
        </w:trPr>
        <w:tc>
          <w:tcPr>
            <w:tcW w:w="988" w:type="dxa"/>
            <w:vMerge/>
            <w:tcBorders>
              <w:bottom w:val="single" w:sz="4" w:space="0" w:color="auto"/>
            </w:tcBorders>
            <w:hideMark/>
          </w:tcPr>
          <w:p w14:paraId="26756B09" w14:textId="77777777" w:rsidR="001553DD" w:rsidRPr="00163C78" w:rsidRDefault="001553DD" w:rsidP="001553DD">
            <w:pPr>
              <w:rPr>
                <w:rFonts w:asciiTheme="minorHAnsi" w:hAnsiTheme="minorHAnsi" w:cstheme="minorHAnsi"/>
                <w:b/>
                <w:bCs/>
              </w:rPr>
            </w:pPr>
          </w:p>
        </w:tc>
        <w:tc>
          <w:tcPr>
            <w:tcW w:w="7512" w:type="dxa"/>
            <w:vMerge/>
            <w:tcBorders>
              <w:bottom w:val="single" w:sz="4" w:space="0" w:color="auto"/>
            </w:tcBorders>
            <w:hideMark/>
          </w:tcPr>
          <w:p w14:paraId="0197F87D" w14:textId="77777777" w:rsidR="001553DD" w:rsidRPr="00163C78" w:rsidRDefault="001553DD" w:rsidP="001553DD">
            <w:pPr>
              <w:rPr>
                <w:rFonts w:asciiTheme="minorHAnsi" w:hAnsiTheme="minorHAnsi" w:cstheme="minorHAnsi"/>
                <w:b/>
                <w:bCs/>
              </w:rPr>
            </w:pPr>
          </w:p>
        </w:tc>
        <w:tc>
          <w:tcPr>
            <w:tcW w:w="1701" w:type="dxa"/>
            <w:tcBorders>
              <w:top w:val="nil"/>
              <w:bottom w:val="single" w:sz="4" w:space="0" w:color="auto"/>
            </w:tcBorders>
            <w:noWrap/>
            <w:hideMark/>
          </w:tcPr>
          <w:p w14:paraId="3E249114" w14:textId="06099D25" w:rsidR="001553DD" w:rsidRPr="00163C78" w:rsidRDefault="001553DD" w:rsidP="001553DD">
            <w:pPr>
              <w:rPr>
                <w:rFonts w:asciiTheme="minorHAnsi" w:hAnsiTheme="minorHAnsi" w:cstheme="minorHAnsi"/>
                <w:b/>
                <w:bCs/>
              </w:rPr>
            </w:pPr>
            <w:r w:rsidRPr="00163C78">
              <w:rPr>
                <w:rFonts w:asciiTheme="minorHAnsi" w:hAnsiTheme="minorHAnsi" w:cstheme="minorHAnsi"/>
                <w:b/>
                <w:bCs/>
              </w:rPr>
              <w:t>en chiffres</w:t>
            </w:r>
          </w:p>
        </w:tc>
      </w:tr>
      <w:tr w:rsidR="002255B2" w:rsidRPr="00163C78" w14:paraId="78750374" w14:textId="77777777" w:rsidTr="00A25C37">
        <w:trPr>
          <w:trHeight w:val="255"/>
        </w:trPr>
        <w:tc>
          <w:tcPr>
            <w:tcW w:w="988" w:type="dxa"/>
            <w:tcBorders>
              <w:bottom w:val="nil"/>
            </w:tcBorders>
            <w:noWrap/>
            <w:hideMark/>
          </w:tcPr>
          <w:p w14:paraId="3FDD58B3"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8.2</w:t>
            </w:r>
          </w:p>
        </w:tc>
        <w:tc>
          <w:tcPr>
            <w:tcW w:w="7512" w:type="dxa"/>
            <w:tcBorders>
              <w:bottom w:val="nil"/>
            </w:tcBorders>
            <w:noWrap/>
            <w:hideMark/>
          </w:tcPr>
          <w:p w14:paraId="29A09DD3" w14:textId="77777777" w:rsidR="002255B2" w:rsidRPr="00163C78" w:rsidRDefault="002255B2" w:rsidP="001241A2">
            <w:pPr>
              <w:jc w:val="left"/>
              <w:rPr>
                <w:rFonts w:asciiTheme="minorHAnsi" w:hAnsiTheme="minorHAnsi" w:cstheme="minorHAnsi"/>
                <w:b/>
                <w:bCs/>
              </w:rPr>
            </w:pPr>
            <w:r w:rsidRPr="00163C78">
              <w:rPr>
                <w:rFonts w:asciiTheme="minorHAnsi" w:hAnsiTheme="minorHAnsi" w:cstheme="minorHAnsi"/>
                <w:b/>
                <w:bCs/>
              </w:rPr>
              <w:t>INSTALLATION DE CHANTIER (BASE VIE-CLÔTURE-SIGNALISATION)</w:t>
            </w:r>
          </w:p>
        </w:tc>
        <w:tc>
          <w:tcPr>
            <w:tcW w:w="1701" w:type="dxa"/>
            <w:tcBorders>
              <w:bottom w:val="nil"/>
            </w:tcBorders>
            <w:noWrap/>
            <w:hideMark/>
          </w:tcPr>
          <w:p w14:paraId="11D3767B"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r w:rsidR="002255B2" w:rsidRPr="00163C78" w14:paraId="7CBBC72F" w14:textId="77777777" w:rsidTr="00A25C37">
        <w:trPr>
          <w:trHeight w:val="255"/>
        </w:trPr>
        <w:tc>
          <w:tcPr>
            <w:tcW w:w="988" w:type="dxa"/>
            <w:tcBorders>
              <w:top w:val="nil"/>
              <w:bottom w:val="nil"/>
            </w:tcBorders>
            <w:noWrap/>
            <w:hideMark/>
          </w:tcPr>
          <w:p w14:paraId="3C1270E0"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8.2.1</w:t>
            </w:r>
          </w:p>
        </w:tc>
        <w:tc>
          <w:tcPr>
            <w:tcW w:w="7512" w:type="dxa"/>
            <w:tcBorders>
              <w:top w:val="nil"/>
              <w:bottom w:val="nil"/>
            </w:tcBorders>
            <w:noWrap/>
            <w:hideMark/>
          </w:tcPr>
          <w:p w14:paraId="2A812568" w14:textId="489EDA7D" w:rsidR="00163C78" w:rsidRPr="00163C78" w:rsidRDefault="004B54A5" w:rsidP="001241A2">
            <w:pPr>
              <w:jc w:val="left"/>
              <w:rPr>
                <w:rFonts w:asciiTheme="minorHAnsi" w:hAnsiTheme="minorHAnsi" w:cstheme="minorHAnsi"/>
                <w:b/>
                <w:bCs/>
              </w:rPr>
            </w:pPr>
            <w:r w:rsidRPr="004B54A5">
              <w:rPr>
                <w:rFonts w:asciiTheme="minorHAnsi" w:hAnsiTheme="minorHAnsi" w:cstheme="minorHAnsi"/>
                <w:b/>
                <w:bCs/>
              </w:rPr>
              <w:t>INSTALLATION GENERALE DE CHANTIER ET POUR TOUTES SUJETIONS</w:t>
            </w:r>
          </w:p>
        </w:tc>
        <w:tc>
          <w:tcPr>
            <w:tcW w:w="1701" w:type="dxa"/>
            <w:tcBorders>
              <w:top w:val="nil"/>
              <w:bottom w:val="nil"/>
            </w:tcBorders>
            <w:noWrap/>
            <w:hideMark/>
          </w:tcPr>
          <w:p w14:paraId="3784CD11"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r w:rsidR="002255B2" w:rsidRPr="00163C78" w14:paraId="132475C7" w14:textId="77777777" w:rsidTr="00541014">
        <w:trPr>
          <w:trHeight w:val="255"/>
        </w:trPr>
        <w:tc>
          <w:tcPr>
            <w:tcW w:w="988" w:type="dxa"/>
            <w:tcBorders>
              <w:top w:val="nil"/>
              <w:bottom w:val="nil"/>
            </w:tcBorders>
            <w:noWrap/>
            <w:hideMark/>
          </w:tcPr>
          <w:p w14:paraId="4AD55740"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c>
          <w:tcPr>
            <w:tcW w:w="7512" w:type="dxa"/>
            <w:tcBorders>
              <w:top w:val="nil"/>
              <w:bottom w:val="nil"/>
            </w:tcBorders>
            <w:noWrap/>
            <w:hideMark/>
          </w:tcPr>
          <w:p w14:paraId="758111C8"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c>
          <w:tcPr>
            <w:tcW w:w="1701" w:type="dxa"/>
            <w:tcBorders>
              <w:top w:val="nil"/>
              <w:bottom w:val="nil"/>
            </w:tcBorders>
            <w:noWrap/>
            <w:hideMark/>
          </w:tcPr>
          <w:p w14:paraId="73941632"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r w:rsidR="002255B2" w:rsidRPr="00163C78" w14:paraId="35EFB0EA" w14:textId="77777777" w:rsidTr="00A25C37">
        <w:trPr>
          <w:trHeight w:val="1095"/>
        </w:trPr>
        <w:tc>
          <w:tcPr>
            <w:tcW w:w="988" w:type="dxa"/>
            <w:tcBorders>
              <w:top w:val="nil"/>
              <w:bottom w:val="nil"/>
            </w:tcBorders>
            <w:noWrap/>
            <w:hideMark/>
          </w:tcPr>
          <w:p w14:paraId="78C6FF46"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c>
          <w:tcPr>
            <w:tcW w:w="7512" w:type="dxa"/>
            <w:tcBorders>
              <w:top w:val="nil"/>
              <w:bottom w:val="nil"/>
            </w:tcBorders>
            <w:noWrap/>
            <w:hideMark/>
          </w:tcPr>
          <w:p w14:paraId="053C122D"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Ce prix rémunère forfaitairement tous les frais de préparation et d’installations nécessaires à l’exécution du chantier dans sa totalité. Il comprend tous les frais de location éventuelle, d’amenée sur site, de mise en place, d’exploitation et d’entretien, de toutes les installations du chantier et de tous les matériels nécessaires à l’exécution des travaux. Il comprend notamment tous les frais de transports des matériels et installations.</w:t>
            </w:r>
          </w:p>
        </w:tc>
        <w:tc>
          <w:tcPr>
            <w:tcW w:w="1701" w:type="dxa"/>
            <w:tcBorders>
              <w:top w:val="nil"/>
              <w:bottom w:val="nil"/>
            </w:tcBorders>
            <w:noWrap/>
            <w:hideMark/>
          </w:tcPr>
          <w:p w14:paraId="6C91F1A1"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r w:rsidR="002255B2" w:rsidRPr="00163C78" w14:paraId="62202079" w14:textId="77777777" w:rsidTr="00A25C37">
        <w:trPr>
          <w:trHeight w:val="255"/>
        </w:trPr>
        <w:tc>
          <w:tcPr>
            <w:tcW w:w="988" w:type="dxa"/>
            <w:tcBorders>
              <w:top w:val="nil"/>
              <w:bottom w:val="nil"/>
            </w:tcBorders>
            <w:noWrap/>
            <w:hideMark/>
          </w:tcPr>
          <w:p w14:paraId="4762CB90"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c>
          <w:tcPr>
            <w:tcW w:w="7512" w:type="dxa"/>
            <w:tcBorders>
              <w:top w:val="nil"/>
              <w:bottom w:val="nil"/>
            </w:tcBorders>
            <w:noWrap/>
            <w:hideMark/>
          </w:tcPr>
          <w:p w14:paraId="342822E3" w14:textId="4A062930" w:rsidR="002255B2" w:rsidRPr="00163C78" w:rsidRDefault="002255B2" w:rsidP="001241A2">
            <w:pPr>
              <w:jc w:val="left"/>
              <w:rPr>
                <w:rFonts w:asciiTheme="minorHAnsi" w:hAnsiTheme="minorHAnsi" w:cstheme="minorHAnsi"/>
              </w:rPr>
            </w:pPr>
            <w:r w:rsidRPr="00163C78">
              <w:rPr>
                <w:rFonts w:asciiTheme="minorHAnsi" w:hAnsiTheme="minorHAnsi" w:cstheme="minorHAnsi"/>
              </w:rPr>
              <w:t xml:space="preserve"> </w:t>
            </w:r>
            <w:r w:rsidR="004B7CC3" w:rsidRPr="00163C78">
              <w:rPr>
                <w:rFonts w:asciiTheme="minorHAnsi" w:hAnsiTheme="minorHAnsi" w:cstheme="minorHAnsi"/>
              </w:rPr>
              <w:t>▪ Le</w:t>
            </w:r>
            <w:r w:rsidRPr="00163C78">
              <w:rPr>
                <w:rFonts w:asciiTheme="minorHAnsi" w:hAnsiTheme="minorHAnsi" w:cstheme="minorHAnsi"/>
              </w:rPr>
              <w:t xml:space="preserve"> pilotage et la coordination des travaux ;</w:t>
            </w:r>
          </w:p>
        </w:tc>
        <w:tc>
          <w:tcPr>
            <w:tcW w:w="1701" w:type="dxa"/>
            <w:tcBorders>
              <w:top w:val="nil"/>
              <w:bottom w:val="nil"/>
            </w:tcBorders>
            <w:noWrap/>
            <w:hideMark/>
          </w:tcPr>
          <w:p w14:paraId="02CF3490"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r w:rsidR="002255B2" w:rsidRPr="00163C78" w14:paraId="52084854" w14:textId="77777777" w:rsidTr="00A25C37">
        <w:trPr>
          <w:trHeight w:val="255"/>
        </w:trPr>
        <w:tc>
          <w:tcPr>
            <w:tcW w:w="988" w:type="dxa"/>
            <w:tcBorders>
              <w:top w:val="nil"/>
              <w:bottom w:val="nil"/>
            </w:tcBorders>
            <w:noWrap/>
            <w:hideMark/>
          </w:tcPr>
          <w:p w14:paraId="058AA997"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c>
          <w:tcPr>
            <w:tcW w:w="7512" w:type="dxa"/>
            <w:tcBorders>
              <w:top w:val="nil"/>
              <w:bottom w:val="nil"/>
            </w:tcBorders>
            <w:noWrap/>
            <w:hideMark/>
          </w:tcPr>
          <w:p w14:paraId="3398B1FD" w14:textId="2E3EF868" w:rsidR="002255B2" w:rsidRPr="00163C78" w:rsidRDefault="002255B2" w:rsidP="001241A2">
            <w:pPr>
              <w:jc w:val="left"/>
              <w:rPr>
                <w:rFonts w:asciiTheme="minorHAnsi" w:hAnsiTheme="minorHAnsi" w:cstheme="minorHAnsi"/>
              </w:rPr>
            </w:pPr>
            <w:r w:rsidRPr="00163C78">
              <w:rPr>
                <w:rFonts w:asciiTheme="minorHAnsi" w:hAnsiTheme="minorHAnsi" w:cstheme="minorHAnsi"/>
              </w:rPr>
              <w:t xml:space="preserve"> </w:t>
            </w:r>
            <w:r w:rsidR="004B7CC3" w:rsidRPr="00163C78">
              <w:rPr>
                <w:rFonts w:asciiTheme="minorHAnsi" w:hAnsiTheme="minorHAnsi" w:cstheme="minorHAnsi"/>
              </w:rPr>
              <w:t>▪ l’établissement</w:t>
            </w:r>
            <w:r w:rsidRPr="00163C78">
              <w:rPr>
                <w:rFonts w:asciiTheme="minorHAnsi" w:hAnsiTheme="minorHAnsi" w:cstheme="minorHAnsi"/>
              </w:rPr>
              <w:t xml:space="preserve"> et le suivi du planning d'exécution, de l'ensemble des travaux ;</w:t>
            </w:r>
          </w:p>
        </w:tc>
        <w:tc>
          <w:tcPr>
            <w:tcW w:w="1701" w:type="dxa"/>
            <w:tcBorders>
              <w:top w:val="nil"/>
              <w:bottom w:val="nil"/>
            </w:tcBorders>
            <w:noWrap/>
            <w:hideMark/>
          </w:tcPr>
          <w:p w14:paraId="03F1103B"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r w:rsidR="002255B2" w:rsidRPr="00163C78" w14:paraId="3389A269" w14:textId="77777777" w:rsidTr="00A25C37">
        <w:trPr>
          <w:trHeight w:val="510"/>
        </w:trPr>
        <w:tc>
          <w:tcPr>
            <w:tcW w:w="988" w:type="dxa"/>
            <w:tcBorders>
              <w:top w:val="nil"/>
              <w:bottom w:val="nil"/>
            </w:tcBorders>
            <w:noWrap/>
            <w:hideMark/>
          </w:tcPr>
          <w:p w14:paraId="22CB8E64"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c>
          <w:tcPr>
            <w:tcW w:w="7512" w:type="dxa"/>
            <w:tcBorders>
              <w:top w:val="nil"/>
              <w:bottom w:val="nil"/>
            </w:tcBorders>
            <w:noWrap/>
            <w:hideMark/>
          </w:tcPr>
          <w:p w14:paraId="76225DEE" w14:textId="2D268E43" w:rsidR="002255B2" w:rsidRPr="00163C78" w:rsidRDefault="002255B2" w:rsidP="001241A2">
            <w:pPr>
              <w:jc w:val="left"/>
              <w:rPr>
                <w:rFonts w:asciiTheme="minorHAnsi" w:hAnsiTheme="minorHAnsi" w:cstheme="minorHAnsi"/>
              </w:rPr>
            </w:pPr>
            <w:r w:rsidRPr="00163C78">
              <w:rPr>
                <w:rFonts w:asciiTheme="minorHAnsi" w:hAnsiTheme="minorHAnsi" w:cstheme="minorHAnsi"/>
              </w:rPr>
              <w:t xml:space="preserve"> ▪ la fourniture d’un plan d’installation de chantier</w:t>
            </w:r>
            <w:r w:rsidR="004B7CC3">
              <w:rPr>
                <w:rFonts w:asciiTheme="minorHAnsi" w:hAnsiTheme="minorHAnsi" w:cstheme="minorHAnsi"/>
              </w:rPr>
              <w:t xml:space="preserve"> (PIC)</w:t>
            </w:r>
            <w:r w:rsidRPr="00163C78">
              <w:rPr>
                <w:rFonts w:asciiTheme="minorHAnsi" w:hAnsiTheme="minorHAnsi" w:cstheme="minorHAnsi"/>
              </w:rPr>
              <w:t xml:space="preserve"> et de signalisation de chantier (terrestre et maritime) et du plan d’assurance qualité ;</w:t>
            </w:r>
          </w:p>
        </w:tc>
        <w:tc>
          <w:tcPr>
            <w:tcW w:w="1701" w:type="dxa"/>
            <w:tcBorders>
              <w:top w:val="nil"/>
              <w:bottom w:val="nil"/>
            </w:tcBorders>
            <w:noWrap/>
            <w:hideMark/>
          </w:tcPr>
          <w:p w14:paraId="1F7A57DE"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r w:rsidR="002255B2" w:rsidRPr="00163C78" w14:paraId="4A02EB19" w14:textId="77777777" w:rsidTr="00A25C37">
        <w:trPr>
          <w:trHeight w:val="255"/>
        </w:trPr>
        <w:tc>
          <w:tcPr>
            <w:tcW w:w="988" w:type="dxa"/>
            <w:tcBorders>
              <w:top w:val="nil"/>
              <w:bottom w:val="nil"/>
            </w:tcBorders>
            <w:noWrap/>
            <w:hideMark/>
          </w:tcPr>
          <w:p w14:paraId="422869EA"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c>
          <w:tcPr>
            <w:tcW w:w="7512" w:type="dxa"/>
            <w:tcBorders>
              <w:top w:val="nil"/>
              <w:bottom w:val="nil"/>
            </w:tcBorders>
            <w:noWrap/>
            <w:hideMark/>
          </w:tcPr>
          <w:p w14:paraId="237412B2" w14:textId="7C8809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xml:space="preserve"> </w:t>
            </w:r>
            <w:r w:rsidR="004B7CC3" w:rsidRPr="00163C78">
              <w:rPr>
                <w:rFonts w:asciiTheme="minorHAnsi" w:hAnsiTheme="minorHAnsi" w:cstheme="minorHAnsi"/>
              </w:rPr>
              <w:t>▪ les</w:t>
            </w:r>
            <w:r w:rsidRPr="00163C78">
              <w:rPr>
                <w:rFonts w:asciiTheme="minorHAnsi" w:hAnsiTheme="minorHAnsi" w:cstheme="minorHAnsi"/>
              </w:rPr>
              <w:t xml:space="preserve"> frais d'amené et de repli du matériel et des baraques de chantiers ;</w:t>
            </w:r>
          </w:p>
        </w:tc>
        <w:tc>
          <w:tcPr>
            <w:tcW w:w="1701" w:type="dxa"/>
            <w:tcBorders>
              <w:top w:val="nil"/>
              <w:bottom w:val="nil"/>
            </w:tcBorders>
            <w:noWrap/>
            <w:hideMark/>
          </w:tcPr>
          <w:p w14:paraId="36FE0497"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r w:rsidR="002255B2" w:rsidRPr="00163C78" w14:paraId="5BDD4A40" w14:textId="77777777" w:rsidTr="00A25C37">
        <w:trPr>
          <w:trHeight w:val="255"/>
        </w:trPr>
        <w:tc>
          <w:tcPr>
            <w:tcW w:w="988" w:type="dxa"/>
            <w:tcBorders>
              <w:top w:val="nil"/>
              <w:bottom w:val="nil"/>
            </w:tcBorders>
            <w:noWrap/>
            <w:hideMark/>
          </w:tcPr>
          <w:p w14:paraId="6D01FA8B"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c>
          <w:tcPr>
            <w:tcW w:w="7512" w:type="dxa"/>
            <w:tcBorders>
              <w:top w:val="nil"/>
              <w:bottom w:val="nil"/>
            </w:tcBorders>
            <w:noWrap/>
            <w:hideMark/>
          </w:tcPr>
          <w:p w14:paraId="7FF585E0" w14:textId="25C37B02" w:rsidR="002255B2" w:rsidRPr="00163C78" w:rsidRDefault="002255B2" w:rsidP="001241A2">
            <w:pPr>
              <w:jc w:val="left"/>
              <w:rPr>
                <w:rFonts w:asciiTheme="minorHAnsi" w:hAnsiTheme="minorHAnsi" w:cstheme="minorHAnsi"/>
              </w:rPr>
            </w:pPr>
            <w:r w:rsidRPr="00163C78">
              <w:rPr>
                <w:rFonts w:asciiTheme="minorHAnsi" w:hAnsiTheme="minorHAnsi" w:cstheme="minorHAnsi"/>
              </w:rPr>
              <w:t xml:space="preserve"> </w:t>
            </w:r>
            <w:r w:rsidR="004B7CC3" w:rsidRPr="00163C78">
              <w:rPr>
                <w:rFonts w:asciiTheme="minorHAnsi" w:hAnsiTheme="minorHAnsi" w:cstheme="minorHAnsi"/>
              </w:rPr>
              <w:t>▪ les</w:t>
            </w:r>
            <w:r w:rsidRPr="00163C78">
              <w:rPr>
                <w:rFonts w:asciiTheme="minorHAnsi" w:hAnsiTheme="minorHAnsi" w:cstheme="minorHAnsi"/>
              </w:rPr>
              <w:t xml:space="preserve"> frais de branchements aux réseaux divers (abonnement et consommation à la charge de l’entreprise) ;</w:t>
            </w:r>
          </w:p>
        </w:tc>
        <w:tc>
          <w:tcPr>
            <w:tcW w:w="1701" w:type="dxa"/>
            <w:tcBorders>
              <w:top w:val="nil"/>
              <w:bottom w:val="nil"/>
            </w:tcBorders>
            <w:noWrap/>
            <w:hideMark/>
          </w:tcPr>
          <w:p w14:paraId="091DEB6C"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r w:rsidR="002255B2" w:rsidRPr="00163C78" w14:paraId="3AC7165A" w14:textId="77777777" w:rsidTr="00A25C37">
        <w:trPr>
          <w:trHeight w:val="510"/>
        </w:trPr>
        <w:tc>
          <w:tcPr>
            <w:tcW w:w="988" w:type="dxa"/>
            <w:tcBorders>
              <w:top w:val="nil"/>
              <w:bottom w:val="nil"/>
            </w:tcBorders>
            <w:noWrap/>
            <w:hideMark/>
          </w:tcPr>
          <w:p w14:paraId="5376660C"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c>
          <w:tcPr>
            <w:tcW w:w="7512" w:type="dxa"/>
            <w:tcBorders>
              <w:top w:val="nil"/>
              <w:bottom w:val="nil"/>
            </w:tcBorders>
            <w:noWrap/>
            <w:hideMark/>
          </w:tcPr>
          <w:p w14:paraId="0035AA50"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xml:space="preserve"> ▪ la réalisation d’un constat d’huissier (y compris l’établissement de constats photographiques) d’état des lieux sur l’emprise des travaux (état des voiries, parkings, clôtures, superstructures, équipements divers, réseaux existants).</w:t>
            </w:r>
          </w:p>
        </w:tc>
        <w:tc>
          <w:tcPr>
            <w:tcW w:w="1701" w:type="dxa"/>
            <w:tcBorders>
              <w:top w:val="nil"/>
              <w:bottom w:val="nil"/>
            </w:tcBorders>
            <w:noWrap/>
            <w:hideMark/>
          </w:tcPr>
          <w:p w14:paraId="25D36B46"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r w:rsidR="002255B2" w:rsidRPr="00163C78" w14:paraId="18833AC6" w14:textId="77777777" w:rsidTr="00A25C37">
        <w:trPr>
          <w:trHeight w:val="510"/>
        </w:trPr>
        <w:tc>
          <w:tcPr>
            <w:tcW w:w="988" w:type="dxa"/>
            <w:tcBorders>
              <w:top w:val="nil"/>
              <w:bottom w:val="nil"/>
            </w:tcBorders>
            <w:noWrap/>
            <w:hideMark/>
          </w:tcPr>
          <w:p w14:paraId="02B14C39"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c>
          <w:tcPr>
            <w:tcW w:w="7512" w:type="dxa"/>
            <w:tcBorders>
              <w:top w:val="nil"/>
              <w:bottom w:val="nil"/>
            </w:tcBorders>
            <w:noWrap/>
            <w:hideMark/>
          </w:tcPr>
          <w:p w14:paraId="66C5CBCB" w14:textId="7810271D" w:rsidR="002255B2" w:rsidRPr="00163C78" w:rsidRDefault="002255B2" w:rsidP="001241A2">
            <w:pPr>
              <w:jc w:val="left"/>
              <w:rPr>
                <w:rFonts w:asciiTheme="minorHAnsi" w:hAnsiTheme="minorHAnsi" w:cstheme="minorHAnsi"/>
              </w:rPr>
            </w:pPr>
            <w:r w:rsidRPr="00163C78">
              <w:rPr>
                <w:rFonts w:asciiTheme="minorHAnsi" w:hAnsiTheme="minorHAnsi" w:cstheme="minorHAnsi"/>
              </w:rPr>
              <w:t xml:space="preserve"> </w:t>
            </w:r>
            <w:r w:rsidR="004B7CC3" w:rsidRPr="00163C78">
              <w:rPr>
                <w:rFonts w:asciiTheme="minorHAnsi" w:hAnsiTheme="minorHAnsi" w:cstheme="minorHAnsi"/>
              </w:rPr>
              <w:t>▪ L’aménagement</w:t>
            </w:r>
            <w:r w:rsidRPr="00163C78">
              <w:rPr>
                <w:rFonts w:asciiTheme="minorHAnsi" w:hAnsiTheme="minorHAnsi" w:cstheme="minorHAnsi"/>
              </w:rPr>
              <w:t xml:space="preserve"> et l’entretien des aires de stockage du matériel, des zones de dépôt des déblais et enrochements divers (y compris les zones de dépôt si nécessité de séchage des matériaux) ;</w:t>
            </w:r>
          </w:p>
        </w:tc>
        <w:tc>
          <w:tcPr>
            <w:tcW w:w="1701" w:type="dxa"/>
            <w:tcBorders>
              <w:top w:val="nil"/>
              <w:bottom w:val="nil"/>
            </w:tcBorders>
            <w:noWrap/>
            <w:hideMark/>
          </w:tcPr>
          <w:p w14:paraId="4D282794"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r w:rsidR="002255B2" w:rsidRPr="00163C78" w14:paraId="682E6F33" w14:textId="77777777" w:rsidTr="00A25C37">
        <w:trPr>
          <w:trHeight w:val="255"/>
        </w:trPr>
        <w:tc>
          <w:tcPr>
            <w:tcW w:w="988" w:type="dxa"/>
            <w:tcBorders>
              <w:top w:val="nil"/>
              <w:bottom w:val="nil"/>
            </w:tcBorders>
            <w:noWrap/>
            <w:hideMark/>
          </w:tcPr>
          <w:p w14:paraId="7D7287E1"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c>
          <w:tcPr>
            <w:tcW w:w="7512" w:type="dxa"/>
            <w:tcBorders>
              <w:top w:val="nil"/>
              <w:bottom w:val="nil"/>
            </w:tcBorders>
            <w:noWrap/>
            <w:hideMark/>
          </w:tcPr>
          <w:p w14:paraId="2DD3CDA8" w14:textId="78CD391D" w:rsidR="002255B2" w:rsidRPr="00163C78" w:rsidRDefault="002255B2" w:rsidP="001241A2">
            <w:pPr>
              <w:jc w:val="left"/>
              <w:rPr>
                <w:rFonts w:asciiTheme="minorHAnsi" w:hAnsiTheme="minorHAnsi" w:cstheme="minorHAnsi"/>
              </w:rPr>
            </w:pPr>
            <w:r w:rsidRPr="00163C78">
              <w:rPr>
                <w:rFonts w:asciiTheme="minorHAnsi" w:hAnsiTheme="minorHAnsi" w:cstheme="minorHAnsi"/>
              </w:rPr>
              <w:t xml:space="preserve"> </w:t>
            </w:r>
            <w:r w:rsidR="004B7CC3" w:rsidRPr="00163C78">
              <w:rPr>
                <w:rFonts w:asciiTheme="minorHAnsi" w:hAnsiTheme="minorHAnsi" w:cstheme="minorHAnsi"/>
              </w:rPr>
              <w:t xml:space="preserve">▪ </w:t>
            </w:r>
            <w:r w:rsidR="004B7CC3">
              <w:rPr>
                <w:rFonts w:asciiTheme="minorHAnsi" w:hAnsiTheme="minorHAnsi" w:cstheme="minorHAnsi"/>
              </w:rPr>
              <w:t xml:space="preserve">les baraques de chantier (sanitaires, </w:t>
            </w:r>
            <w:r w:rsidRPr="00163C78">
              <w:rPr>
                <w:rFonts w:asciiTheme="minorHAnsi" w:hAnsiTheme="minorHAnsi" w:cstheme="minorHAnsi"/>
              </w:rPr>
              <w:t>bureau de chantier faisant également office de salle de réunion apte à l’accueil</w:t>
            </w:r>
            <w:r w:rsidR="004B7CC3">
              <w:rPr>
                <w:rFonts w:asciiTheme="minorHAnsi" w:hAnsiTheme="minorHAnsi" w:cstheme="minorHAnsi"/>
              </w:rPr>
              <w:t>, …)</w:t>
            </w:r>
            <w:r w:rsidRPr="00163C78">
              <w:rPr>
                <w:rFonts w:asciiTheme="minorHAnsi" w:hAnsiTheme="minorHAnsi" w:cstheme="minorHAnsi"/>
              </w:rPr>
              <w:t xml:space="preserve"> </w:t>
            </w:r>
          </w:p>
        </w:tc>
        <w:tc>
          <w:tcPr>
            <w:tcW w:w="1701" w:type="dxa"/>
            <w:tcBorders>
              <w:top w:val="nil"/>
              <w:bottom w:val="nil"/>
            </w:tcBorders>
            <w:noWrap/>
            <w:hideMark/>
          </w:tcPr>
          <w:p w14:paraId="318576E1"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r w:rsidR="002255B2" w:rsidRPr="00163C78" w14:paraId="587DBDAE" w14:textId="77777777" w:rsidTr="00A25C37">
        <w:trPr>
          <w:trHeight w:val="255"/>
        </w:trPr>
        <w:tc>
          <w:tcPr>
            <w:tcW w:w="988" w:type="dxa"/>
            <w:tcBorders>
              <w:top w:val="nil"/>
              <w:bottom w:val="nil"/>
            </w:tcBorders>
            <w:noWrap/>
            <w:hideMark/>
          </w:tcPr>
          <w:p w14:paraId="586CF315"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c>
          <w:tcPr>
            <w:tcW w:w="7512" w:type="dxa"/>
            <w:tcBorders>
              <w:top w:val="nil"/>
              <w:bottom w:val="nil"/>
            </w:tcBorders>
            <w:noWrap/>
            <w:hideMark/>
          </w:tcPr>
          <w:p w14:paraId="66B65A9F" w14:textId="6337059D" w:rsidR="002255B2" w:rsidRPr="00163C78" w:rsidRDefault="002255B2" w:rsidP="001241A2">
            <w:pPr>
              <w:jc w:val="left"/>
              <w:rPr>
                <w:rFonts w:asciiTheme="minorHAnsi" w:hAnsiTheme="minorHAnsi" w:cstheme="minorHAnsi"/>
              </w:rPr>
            </w:pPr>
            <w:r w:rsidRPr="00163C78">
              <w:rPr>
                <w:rFonts w:asciiTheme="minorHAnsi" w:hAnsiTheme="minorHAnsi" w:cstheme="minorHAnsi"/>
              </w:rPr>
              <w:t xml:space="preserve"> </w:t>
            </w:r>
            <w:r w:rsidR="004B7CC3" w:rsidRPr="00163C78">
              <w:rPr>
                <w:rFonts w:asciiTheme="minorHAnsi" w:hAnsiTheme="minorHAnsi" w:cstheme="minorHAnsi"/>
              </w:rPr>
              <w:t>▪ La</w:t>
            </w:r>
            <w:r w:rsidRPr="00163C78">
              <w:rPr>
                <w:rFonts w:asciiTheme="minorHAnsi" w:hAnsiTheme="minorHAnsi" w:cstheme="minorHAnsi"/>
              </w:rPr>
              <w:t xml:space="preserve"> fourniture et mise en œuvre d’un panneau de chantier.</w:t>
            </w:r>
          </w:p>
        </w:tc>
        <w:tc>
          <w:tcPr>
            <w:tcW w:w="1701" w:type="dxa"/>
            <w:tcBorders>
              <w:top w:val="nil"/>
              <w:bottom w:val="nil"/>
            </w:tcBorders>
            <w:noWrap/>
            <w:hideMark/>
          </w:tcPr>
          <w:p w14:paraId="7CBF7879"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r w:rsidR="002255B2" w:rsidRPr="00163C78" w14:paraId="64A5B3A9" w14:textId="77777777" w:rsidTr="00A25C37">
        <w:trPr>
          <w:trHeight w:val="255"/>
        </w:trPr>
        <w:tc>
          <w:tcPr>
            <w:tcW w:w="988" w:type="dxa"/>
            <w:tcBorders>
              <w:top w:val="nil"/>
              <w:bottom w:val="nil"/>
            </w:tcBorders>
            <w:noWrap/>
            <w:hideMark/>
          </w:tcPr>
          <w:p w14:paraId="6AE2A2A3"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c>
          <w:tcPr>
            <w:tcW w:w="7512" w:type="dxa"/>
            <w:tcBorders>
              <w:top w:val="nil"/>
              <w:bottom w:val="nil"/>
            </w:tcBorders>
            <w:noWrap/>
            <w:hideMark/>
          </w:tcPr>
          <w:p w14:paraId="13862CAC" w14:textId="59077328" w:rsidR="002255B2" w:rsidRPr="00163C78" w:rsidRDefault="002255B2" w:rsidP="001241A2">
            <w:pPr>
              <w:jc w:val="left"/>
              <w:rPr>
                <w:rFonts w:asciiTheme="minorHAnsi" w:hAnsiTheme="minorHAnsi" w:cstheme="minorHAnsi"/>
              </w:rPr>
            </w:pPr>
            <w:r w:rsidRPr="00163C78">
              <w:rPr>
                <w:rFonts w:asciiTheme="minorHAnsi" w:hAnsiTheme="minorHAnsi" w:cstheme="minorHAnsi"/>
              </w:rPr>
              <w:t xml:space="preserve"> ▪ la réalisation de clôture grillagée, (h=2m min.) autour de la zone de travaux et </w:t>
            </w:r>
            <w:r w:rsidR="004B7CC3" w:rsidRPr="00163C78">
              <w:rPr>
                <w:rFonts w:asciiTheme="minorHAnsi" w:hAnsiTheme="minorHAnsi" w:cstheme="minorHAnsi"/>
              </w:rPr>
              <w:t>clôture</w:t>
            </w:r>
            <w:r w:rsidRPr="00163C78">
              <w:rPr>
                <w:rFonts w:asciiTheme="minorHAnsi" w:hAnsiTheme="minorHAnsi" w:cstheme="minorHAnsi"/>
              </w:rPr>
              <w:t xml:space="preserve"> des zones de stockage</w:t>
            </w:r>
          </w:p>
        </w:tc>
        <w:tc>
          <w:tcPr>
            <w:tcW w:w="1701" w:type="dxa"/>
            <w:tcBorders>
              <w:top w:val="nil"/>
              <w:bottom w:val="nil"/>
            </w:tcBorders>
            <w:noWrap/>
            <w:hideMark/>
          </w:tcPr>
          <w:p w14:paraId="1D6C73DD"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r w:rsidR="002255B2" w:rsidRPr="00163C78" w14:paraId="796A805D" w14:textId="77777777" w:rsidTr="00A25C37">
        <w:trPr>
          <w:trHeight w:val="255"/>
        </w:trPr>
        <w:tc>
          <w:tcPr>
            <w:tcW w:w="988" w:type="dxa"/>
            <w:tcBorders>
              <w:top w:val="nil"/>
              <w:bottom w:val="nil"/>
            </w:tcBorders>
            <w:noWrap/>
            <w:hideMark/>
          </w:tcPr>
          <w:p w14:paraId="43EA3415"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c>
          <w:tcPr>
            <w:tcW w:w="7512" w:type="dxa"/>
            <w:tcBorders>
              <w:top w:val="nil"/>
              <w:bottom w:val="nil"/>
            </w:tcBorders>
            <w:noWrap/>
            <w:hideMark/>
          </w:tcPr>
          <w:p w14:paraId="0ADCF3BB" w14:textId="28FD7713" w:rsidR="002255B2" w:rsidRPr="00163C78" w:rsidRDefault="002255B2" w:rsidP="001241A2">
            <w:pPr>
              <w:jc w:val="left"/>
              <w:rPr>
                <w:rFonts w:asciiTheme="minorHAnsi" w:hAnsiTheme="minorHAnsi" w:cstheme="minorHAnsi"/>
              </w:rPr>
            </w:pPr>
            <w:r w:rsidRPr="00163C78">
              <w:rPr>
                <w:rFonts w:asciiTheme="minorHAnsi" w:hAnsiTheme="minorHAnsi" w:cstheme="minorHAnsi"/>
              </w:rPr>
              <w:t xml:space="preserve"> </w:t>
            </w:r>
            <w:r w:rsidR="004B7CC3" w:rsidRPr="00163C78">
              <w:rPr>
                <w:rFonts w:asciiTheme="minorHAnsi" w:hAnsiTheme="minorHAnsi" w:cstheme="minorHAnsi"/>
              </w:rPr>
              <w:t>▪ le</w:t>
            </w:r>
            <w:r w:rsidRPr="00163C78">
              <w:rPr>
                <w:rFonts w:asciiTheme="minorHAnsi" w:hAnsiTheme="minorHAnsi" w:cstheme="minorHAnsi"/>
              </w:rPr>
              <w:t xml:space="preserve"> déplacement éventuel d'installations de chantier ;</w:t>
            </w:r>
          </w:p>
        </w:tc>
        <w:tc>
          <w:tcPr>
            <w:tcW w:w="1701" w:type="dxa"/>
            <w:tcBorders>
              <w:top w:val="nil"/>
              <w:bottom w:val="nil"/>
            </w:tcBorders>
            <w:noWrap/>
            <w:hideMark/>
          </w:tcPr>
          <w:p w14:paraId="597F0833"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r w:rsidR="002255B2" w:rsidRPr="00163C78" w14:paraId="446C0A5F" w14:textId="77777777" w:rsidTr="00A25C37">
        <w:trPr>
          <w:trHeight w:val="255"/>
        </w:trPr>
        <w:tc>
          <w:tcPr>
            <w:tcW w:w="988" w:type="dxa"/>
            <w:tcBorders>
              <w:top w:val="nil"/>
              <w:bottom w:val="nil"/>
            </w:tcBorders>
            <w:noWrap/>
            <w:hideMark/>
          </w:tcPr>
          <w:p w14:paraId="05CB68F3"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c>
          <w:tcPr>
            <w:tcW w:w="7512" w:type="dxa"/>
            <w:tcBorders>
              <w:top w:val="nil"/>
              <w:bottom w:val="nil"/>
            </w:tcBorders>
            <w:noWrap/>
            <w:hideMark/>
          </w:tcPr>
          <w:p w14:paraId="6785DAD0"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xml:space="preserve"> ▪ les opérations nécessaires à la protection des réseaux et ouvrages existants, </w:t>
            </w:r>
          </w:p>
        </w:tc>
        <w:tc>
          <w:tcPr>
            <w:tcW w:w="1701" w:type="dxa"/>
            <w:tcBorders>
              <w:top w:val="nil"/>
              <w:bottom w:val="nil"/>
            </w:tcBorders>
            <w:noWrap/>
            <w:hideMark/>
          </w:tcPr>
          <w:p w14:paraId="152841AB"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r w:rsidR="002255B2" w:rsidRPr="00163C78" w14:paraId="0A05917E" w14:textId="77777777" w:rsidTr="00A25C37">
        <w:trPr>
          <w:trHeight w:val="255"/>
        </w:trPr>
        <w:tc>
          <w:tcPr>
            <w:tcW w:w="988" w:type="dxa"/>
            <w:tcBorders>
              <w:top w:val="nil"/>
              <w:bottom w:val="nil"/>
            </w:tcBorders>
            <w:noWrap/>
            <w:hideMark/>
          </w:tcPr>
          <w:p w14:paraId="7FD6C2C3"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c>
          <w:tcPr>
            <w:tcW w:w="7512" w:type="dxa"/>
            <w:tcBorders>
              <w:top w:val="nil"/>
              <w:bottom w:val="nil"/>
            </w:tcBorders>
            <w:noWrap/>
            <w:hideMark/>
          </w:tcPr>
          <w:p w14:paraId="6CFAB463"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xml:space="preserve"> ▪ le nettoyage quotidien des accès au chantier ;</w:t>
            </w:r>
          </w:p>
        </w:tc>
        <w:tc>
          <w:tcPr>
            <w:tcW w:w="1701" w:type="dxa"/>
            <w:tcBorders>
              <w:top w:val="nil"/>
              <w:bottom w:val="nil"/>
            </w:tcBorders>
            <w:noWrap/>
            <w:hideMark/>
          </w:tcPr>
          <w:p w14:paraId="68E73C6A"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r w:rsidR="002255B2" w:rsidRPr="00163C78" w14:paraId="40FB1160" w14:textId="77777777" w:rsidTr="00A25C37">
        <w:trPr>
          <w:trHeight w:val="255"/>
        </w:trPr>
        <w:tc>
          <w:tcPr>
            <w:tcW w:w="988" w:type="dxa"/>
            <w:tcBorders>
              <w:top w:val="nil"/>
              <w:bottom w:val="nil"/>
            </w:tcBorders>
            <w:noWrap/>
            <w:hideMark/>
          </w:tcPr>
          <w:p w14:paraId="12AB403B"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c>
          <w:tcPr>
            <w:tcW w:w="7512" w:type="dxa"/>
            <w:tcBorders>
              <w:top w:val="nil"/>
              <w:bottom w:val="nil"/>
            </w:tcBorders>
            <w:noWrap/>
            <w:hideMark/>
          </w:tcPr>
          <w:p w14:paraId="4ECBC66A" w14:textId="0635F66C" w:rsidR="002255B2" w:rsidRPr="00163C78" w:rsidRDefault="002255B2" w:rsidP="001241A2">
            <w:pPr>
              <w:jc w:val="left"/>
              <w:rPr>
                <w:rFonts w:asciiTheme="minorHAnsi" w:hAnsiTheme="minorHAnsi" w:cstheme="minorHAnsi"/>
              </w:rPr>
            </w:pPr>
            <w:r w:rsidRPr="00163C78">
              <w:rPr>
                <w:rFonts w:asciiTheme="minorHAnsi" w:hAnsiTheme="minorHAnsi" w:cstheme="minorHAnsi"/>
              </w:rPr>
              <w:t xml:space="preserve"> </w:t>
            </w:r>
            <w:r w:rsidR="004B7CC3" w:rsidRPr="00163C78">
              <w:rPr>
                <w:rFonts w:asciiTheme="minorHAnsi" w:hAnsiTheme="minorHAnsi" w:cstheme="minorHAnsi"/>
              </w:rPr>
              <w:t>▪ L’arrosage</w:t>
            </w:r>
            <w:r w:rsidRPr="00163C78">
              <w:rPr>
                <w:rFonts w:asciiTheme="minorHAnsi" w:hAnsiTheme="minorHAnsi" w:cstheme="minorHAnsi"/>
              </w:rPr>
              <w:t xml:space="preserve"> hebdomadaire, des zones terrassées et des zones de circulation des engins de chantier ;</w:t>
            </w:r>
          </w:p>
        </w:tc>
        <w:tc>
          <w:tcPr>
            <w:tcW w:w="1701" w:type="dxa"/>
            <w:tcBorders>
              <w:top w:val="nil"/>
              <w:bottom w:val="nil"/>
            </w:tcBorders>
            <w:noWrap/>
            <w:hideMark/>
          </w:tcPr>
          <w:p w14:paraId="7A87A613"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r w:rsidR="002255B2" w:rsidRPr="00163C78" w14:paraId="34136FF0" w14:textId="77777777" w:rsidTr="00A25C37">
        <w:trPr>
          <w:trHeight w:val="255"/>
        </w:trPr>
        <w:tc>
          <w:tcPr>
            <w:tcW w:w="988" w:type="dxa"/>
            <w:tcBorders>
              <w:top w:val="nil"/>
              <w:bottom w:val="nil"/>
            </w:tcBorders>
            <w:noWrap/>
            <w:hideMark/>
          </w:tcPr>
          <w:p w14:paraId="7AD66E0E"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c>
          <w:tcPr>
            <w:tcW w:w="7512" w:type="dxa"/>
            <w:tcBorders>
              <w:top w:val="nil"/>
              <w:bottom w:val="nil"/>
            </w:tcBorders>
            <w:noWrap/>
            <w:hideMark/>
          </w:tcPr>
          <w:p w14:paraId="0F491BA8" w14:textId="45CF6F54" w:rsidR="002255B2" w:rsidRPr="00163C78" w:rsidRDefault="002255B2" w:rsidP="001241A2">
            <w:pPr>
              <w:jc w:val="left"/>
              <w:rPr>
                <w:rFonts w:asciiTheme="minorHAnsi" w:hAnsiTheme="minorHAnsi" w:cstheme="minorHAnsi"/>
              </w:rPr>
            </w:pPr>
            <w:r w:rsidRPr="00163C78">
              <w:rPr>
                <w:rFonts w:asciiTheme="minorHAnsi" w:hAnsiTheme="minorHAnsi" w:cstheme="minorHAnsi"/>
              </w:rPr>
              <w:t xml:space="preserve"> ▪ la signalisation de sécurité (terrestre et maritime) du chantier et de ses </w:t>
            </w:r>
            <w:r w:rsidR="004B7CC3" w:rsidRPr="00163C78">
              <w:rPr>
                <w:rFonts w:asciiTheme="minorHAnsi" w:hAnsiTheme="minorHAnsi" w:cstheme="minorHAnsi"/>
              </w:rPr>
              <w:t>accès ;</w:t>
            </w:r>
          </w:p>
        </w:tc>
        <w:tc>
          <w:tcPr>
            <w:tcW w:w="1701" w:type="dxa"/>
            <w:tcBorders>
              <w:top w:val="nil"/>
              <w:bottom w:val="nil"/>
            </w:tcBorders>
            <w:noWrap/>
            <w:hideMark/>
          </w:tcPr>
          <w:p w14:paraId="02B6A638"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r w:rsidR="002255B2" w:rsidRPr="00163C78" w14:paraId="02A47C65" w14:textId="77777777" w:rsidTr="00A25C37">
        <w:trPr>
          <w:trHeight w:val="255"/>
        </w:trPr>
        <w:tc>
          <w:tcPr>
            <w:tcW w:w="988" w:type="dxa"/>
            <w:tcBorders>
              <w:top w:val="nil"/>
              <w:bottom w:val="nil"/>
            </w:tcBorders>
            <w:noWrap/>
            <w:hideMark/>
          </w:tcPr>
          <w:p w14:paraId="68BA0981"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c>
          <w:tcPr>
            <w:tcW w:w="7512" w:type="dxa"/>
            <w:tcBorders>
              <w:top w:val="nil"/>
              <w:bottom w:val="nil"/>
            </w:tcBorders>
            <w:noWrap/>
            <w:hideMark/>
          </w:tcPr>
          <w:p w14:paraId="440B7700"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xml:space="preserve"> ▪ la mise en œuvre et l’entretien de bacs de tri des déchets issus des travaux et du chantier.</w:t>
            </w:r>
          </w:p>
        </w:tc>
        <w:tc>
          <w:tcPr>
            <w:tcW w:w="1701" w:type="dxa"/>
            <w:tcBorders>
              <w:top w:val="nil"/>
              <w:bottom w:val="nil"/>
            </w:tcBorders>
            <w:noWrap/>
            <w:hideMark/>
          </w:tcPr>
          <w:p w14:paraId="06E10C60"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r w:rsidR="002255B2" w:rsidRPr="00163C78" w14:paraId="567B13EA" w14:textId="77777777" w:rsidTr="00A25C37">
        <w:trPr>
          <w:trHeight w:val="765"/>
        </w:trPr>
        <w:tc>
          <w:tcPr>
            <w:tcW w:w="988" w:type="dxa"/>
            <w:tcBorders>
              <w:top w:val="nil"/>
              <w:bottom w:val="nil"/>
            </w:tcBorders>
            <w:noWrap/>
            <w:hideMark/>
          </w:tcPr>
          <w:p w14:paraId="7B44E709"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c>
          <w:tcPr>
            <w:tcW w:w="7512" w:type="dxa"/>
            <w:tcBorders>
              <w:top w:val="nil"/>
              <w:bottom w:val="nil"/>
            </w:tcBorders>
            <w:noWrap/>
            <w:hideMark/>
          </w:tcPr>
          <w:p w14:paraId="1D6034E4"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xml:space="preserve"> ▪ la réalisation des mesures conservatoires et de protections contre les eaux de ruissellements (y compris les frais associés), formes de pentes, fossés, busages provisoires, décanteurs provisoires, pour l’ensemble des zones d’installation, de stockage, de chantier et de circulation d’engins et leur entretien durant toute la durée des travaux.</w:t>
            </w:r>
          </w:p>
        </w:tc>
        <w:tc>
          <w:tcPr>
            <w:tcW w:w="1701" w:type="dxa"/>
            <w:tcBorders>
              <w:top w:val="nil"/>
              <w:bottom w:val="nil"/>
            </w:tcBorders>
            <w:noWrap/>
            <w:hideMark/>
          </w:tcPr>
          <w:p w14:paraId="0ED9D989"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r w:rsidR="002255B2" w:rsidRPr="00163C78" w14:paraId="127F2437" w14:textId="77777777" w:rsidTr="00A25C37">
        <w:trPr>
          <w:trHeight w:val="255"/>
        </w:trPr>
        <w:tc>
          <w:tcPr>
            <w:tcW w:w="988" w:type="dxa"/>
            <w:tcBorders>
              <w:top w:val="nil"/>
              <w:bottom w:val="nil"/>
            </w:tcBorders>
            <w:noWrap/>
            <w:hideMark/>
          </w:tcPr>
          <w:p w14:paraId="4AB7EC39"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c>
          <w:tcPr>
            <w:tcW w:w="7512" w:type="dxa"/>
            <w:tcBorders>
              <w:top w:val="nil"/>
              <w:bottom w:val="nil"/>
            </w:tcBorders>
            <w:noWrap/>
            <w:hideMark/>
          </w:tcPr>
          <w:p w14:paraId="0CEE15FC"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xml:space="preserve"> ▪ un dispositif de traitement des laitances de béton</w:t>
            </w:r>
          </w:p>
        </w:tc>
        <w:tc>
          <w:tcPr>
            <w:tcW w:w="1701" w:type="dxa"/>
            <w:tcBorders>
              <w:top w:val="nil"/>
              <w:bottom w:val="nil"/>
            </w:tcBorders>
            <w:noWrap/>
            <w:hideMark/>
          </w:tcPr>
          <w:p w14:paraId="24CE1EC5"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r w:rsidR="002255B2" w:rsidRPr="00163C78" w14:paraId="17D42024" w14:textId="77777777" w:rsidTr="00A25C37">
        <w:trPr>
          <w:trHeight w:val="510"/>
        </w:trPr>
        <w:tc>
          <w:tcPr>
            <w:tcW w:w="988" w:type="dxa"/>
            <w:tcBorders>
              <w:top w:val="nil"/>
              <w:bottom w:val="nil"/>
            </w:tcBorders>
            <w:noWrap/>
            <w:hideMark/>
          </w:tcPr>
          <w:p w14:paraId="329D11BF"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c>
          <w:tcPr>
            <w:tcW w:w="7512" w:type="dxa"/>
            <w:tcBorders>
              <w:top w:val="nil"/>
              <w:bottom w:val="nil"/>
            </w:tcBorders>
            <w:noWrap/>
            <w:hideMark/>
          </w:tcPr>
          <w:p w14:paraId="4EBE95F7"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xml:space="preserve"> ▪ la fourniture d’un dispositif de protection contre une pollution accidentelle du plan d’eau lors des travaux, notamment par déversement d’hydrocarbures, et toutes sujétions de stockage et de déploiement du dispositif</w:t>
            </w:r>
          </w:p>
        </w:tc>
        <w:tc>
          <w:tcPr>
            <w:tcW w:w="1701" w:type="dxa"/>
            <w:tcBorders>
              <w:top w:val="nil"/>
              <w:bottom w:val="nil"/>
            </w:tcBorders>
            <w:noWrap/>
            <w:hideMark/>
          </w:tcPr>
          <w:p w14:paraId="008C0CCF"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r w:rsidR="002255B2" w:rsidRPr="00163C78" w14:paraId="224290AD" w14:textId="77777777" w:rsidTr="00A25C37">
        <w:trPr>
          <w:trHeight w:val="255"/>
        </w:trPr>
        <w:tc>
          <w:tcPr>
            <w:tcW w:w="988" w:type="dxa"/>
            <w:tcBorders>
              <w:top w:val="nil"/>
              <w:bottom w:val="nil"/>
            </w:tcBorders>
            <w:noWrap/>
            <w:hideMark/>
          </w:tcPr>
          <w:p w14:paraId="3FE1CEBC"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c>
          <w:tcPr>
            <w:tcW w:w="7512" w:type="dxa"/>
            <w:tcBorders>
              <w:top w:val="nil"/>
              <w:bottom w:val="nil"/>
            </w:tcBorders>
            <w:noWrap/>
            <w:hideMark/>
          </w:tcPr>
          <w:p w14:paraId="54C4D67A" w14:textId="0388B5BD" w:rsidR="002255B2" w:rsidRPr="00163C78" w:rsidRDefault="002255B2" w:rsidP="001241A2">
            <w:pPr>
              <w:jc w:val="left"/>
              <w:rPr>
                <w:rFonts w:asciiTheme="minorHAnsi" w:hAnsiTheme="minorHAnsi" w:cstheme="minorHAnsi"/>
              </w:rPr>
            </w:pPr>
            <w:r w:rsidRPr="00163C78">
              <w:rPr>
                <w:rFonts w:asciiTheme="minorHAnsi" w:hAnsiTheme="minorHAnsi" w:cstheme="minorHAnsi"/>
              </w:rPr>
              <w:t xml:space="preserve"> </w:t>
            </w:r>
            <w:r w:rsidR="004B7CC3" w:rsidRPr="00163C78">
              <w:rPr>
                <w:rFonts w:asciiTheme="minorHAnsi" w:hAnsiTheme="minorHAnsi" w:cstheme="minorHAnsi"/>
              </w:rPr>
              <w:t>▪ L’ensemble</w:t>
            </w:r>
            <w:r w:rsidRPr="00163C78">
              <w:rPr>
                <w:rFonts w:asciiTheme="minorHAnsi" w:hAnsiTheme="minorHAnsi" w:cstheme="minorHAnsi"/>
              </w:rPr>
              <w:t xml:space="preserve"> des mobilisations et démobilisations de personnels et de matériels compte tenu du phasage de réalisation ;</w:t>
            </w:r>
          </w:p>
        </w:tc>
        <w:tc>
          <w:tcPr>
            <w:tcW w:w="1701" w:type="dxa"/>
            <w:tcBorders>
              <w:top w:val="nil"/>
              <w:bottom w:val="nil"/>
            </w:tcBorders>
            <w:noWrap/>
            <w:hideMark/>
          </w:tcPr>
          <w:p w14:paraId="1E64F61E"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r w:rsidR="002255B2" w:rsidRPr="00163C78" w14:paraId="37490A6C" w14:textId="77777777" w:rsidTr="00A25C37">
        <w:trPr>
          <w:trHeight w:val="510"/>
        </w:trPr>
        <w:tc>
          <w:tcPr>
            <w:tcW w:w="988" w:type="dxa"/>
            <w:tcBorders>
              <w:top w:val="nil"/>
              <w:bottom w:val="nil"/>
            </w:tcBorders>
            <w:noWrap/>
            <w:hideMark/>
          </w:tcPr>
          <w:p w14:paraId="6EB50407"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c>
          <w:tcPr>
            <w:tcW w:w="7512" w:type="dxa"/>
            <w:tcBorders>
              <w:top w:val="nil"/>
              <w:bottom w:val="nil"/>
            </w:tcBorders>
            <w:noWrap/>
            <w:hideMark/>
          </w:tcPr>
          <w:p w14:paraId="31686FD0" w14:textId="0297EB67" w:rsidR="002255B2" w:rsidRPr="00163C78" w:rsidRDefault="002255B2" w:rsidP="001241A2">
            <w:pPr>
              <w:jc w:val="left"/>
              <w:rPr>
                <w:rFonts w:asciiTheme="minorHAnsi" w:hAnsiTheme="minorHAnsi" w:cstheme="minorHAnsi"/>
              </w:rPr>
            </w:pPr>
            <w:r w:rsidRPr="00163C78">
              <w:rPr>
                <w:rFonts w:asciiTheme="minorHAnsi" w:hAnsiTheme="minorHAnsi" w:cstheme="minorHAnsi"/>
              </w:rPr>
              <w:t xml:space="preserve"> </w:t>
            </w:r>
            <w:r w:rsidR="004B7CC3" w:rsidRPr="00163C78">
              <w:rPr>
                <w:rFonts w:asciiTheme="minorHAnsi" w:hAnsiTheme="minorHAnsi" w:cstheme="minorHAnsi"/>
              </w:rPr>
              <w:t>▪ La</w:t>
            </w:r>
            <w:r w:rsidRPr="00163C78">
              <w:rPr>
                <w:rFonts w:asciiTheme="minorHAnsi" w:hAnsiTheme="minorHAnsi" w:cstheme="minorHAnsi"/>
              </w:rPr>
              <w:t xml:space="preserve"> location éventuelle, l’amenée sur site, la mise en place, l’exploitation et l’entretien, de toutes les installations et de tous les matériels nécessaires à l’exécution des travaux (aire de préfabrication, etc…)</w:t>
            </w:r>
          </w:p>
        </w:tc>
        <w:tc>
          <w:tcPr>
            <w:tcW w:w="1701" w:type="dxa"/>
            <w:tcBorders>
              <w:top w:val="nil"/>
              <w:bottom w:val="nil"/>
            </w:tcBorders>
            <w:noWrap/>
            <w:hideMark/>
          </w:tcPr>
          <w:p w14:paraId="0E964E5D"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r w:rsidR="002255B2" w:rsidRPr="00163C78" w14:paraId="1EF26AE6" w14:textId="77777777" w:rsidTr="00A25C37">
        <w:trPr>
          <w:trHeight w:val="255"/>
        </w:trPr>
        <w:tc>
          <w:tcPr>
            <w:tcW w:w="988" w:type="dxa"/>
            <w:tcBorders>
              <w:top w:val="nil"/>
              <w:bottom w:val="nil"/>
            </w:tcBorders>
            <w:noWrap/>
            <w:hideMark/>
          </w:tcPr>
          <w:p w14:paraId="08219366"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c>
          <w:tcPr>
            <w:tcW w:w="7512" w:type="dxa"/>
            <w:tcBorders>
              <w:top w:val="nil"/>
              <w:bottom w:val="nil"/>
            </w:tcBorders>
            <w:noWrap/>
            <w:hideMark/>
          </w:tcPr>
          <w:p w14:paraId="0B207272" w14:textId="4C1F9A8E" w:rsidR="002255B2" w:rsidRPr="00163C78" w:rsidRDefault="002255B2" w:rsidP="001241A2">
            <w:pPr>
              <w:jc w:val="left"/>
              <w:rPr>
                <w:rFonts w:asciiTheme="minorHAnsi" w:hAnsiTheme="minorHAnsi" w:cstheme="minorHAnsi"/>
              </w:rPr>
            </w:pPr>
            <w:r w:rsidRPr="00163C78">
              <w:rPr>
                <w:rFonts w:asciiTheme="minorHAnsi" w:hAnsiTheme="minorHAnsi" w:cstheme="minorHAnsi"/>
              </w:rPr>
              <w:t xml:space="preserve"> ▪ les frais des ouvrages provisoires (rampes d'accès pour engin de </w:t>
            </w:r>
            <w:r w:rsidR="004B7CC3" w:rsidRPr="00163C78">
              <w:rPr>
                <w:rFonts w:asciiTheme="minorHAnsi" w:hAnsiTheme="minorHAnsi" w:cstheme="minorHAnsi"/>
              </w:rPr>
              <w:t>chantier,</w:t>
            </w:r>
            <w:r w:rsidRPr="00163C78">
              <w:rPr>
                <w:rFonts w:asciiTheme="minorHAnsi" w:hAnsiTheme="minorHAnsi" w:cstheme="minorHAnsi"/>
              </w:rPr>
              <w:t>)</w:t>
            </w:r>
          </w:p>
        </w:tc>
        <w:tc>
          <w:tcPr>
            <w:tcW w:w="1701" w:type="dxa"/>
            <w:tcBorders>
              <w:top w:val="nil"/>
              <w:bottom w:val="nil"/>
            </w:tcBorders>
            <w:noWrap/>
            <w:hideMark/>
          </w:tcPr>
          <w:p w14:paraId="76D33057"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r w:rsidR="002255B2" w:rsidRPr="00163C78" w14:paraId="55A49F43" w14:textId="77777777" w:rsidTr="00A25C37">
        <w:trPr>
          <w:trHeight w:val="255"/>
        </w:trPr>
        <w:tc>
          <w:tcPr>
            <w:tcW w:w="988" w:type="dxa"/>
            <w:tcBorders>
              <w:top w:val="nil"/>
              <w:bottom w:val="nil"/>
            </w:tcBorders>
            <w:noWrap/>
            <w:hideMark/>
          </w:tcPr>
          <w:p w14:paraId="54FBC59B"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c>
          <w:tcPr>
            <w:tcW w:w="7512" w:type="dxa"/>
            <w:tcBorders>
              <w:top w:val="nil"/>
              <w:bottom w:val="nil"/>
            </w:tcBorders>
            <w:noWrap/>
            <w:hideMark/>
          </w:tcPr>
          <w:p w14:paraId="59D8B328"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xml:space="preserve"> ▪ les frais des essais pour OPR</w:t>
            </w:r>
          </w:p>
        </w:tc>
        <w:tc>
          <w:tcPr>
            <w:tcW w:w="1701" w:type="dxa"/>
            <w:tcBorders>
              <w:top w:val="nil"/>
              <w:bottom w:val="nil"/>
            </w:tcBorders>
            <w:noWrap/>
            <w:hideMark/>
          </w:tcPr>
          <w:p w14:paraId="695DFC4A"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r w:rsidR="002255B2" w:rsidRPr="00163C78" w14:paraId="751065D6" w14:textId="77777777" w:rsidTr="00A25C37">
        <w:trPr>
          <w:trHeight w:val="255"/>
        </w:trPr>
        <w:tc>
          <w:tcPr>
            <w:tcW w:w="988" w:type="dxa"/>
            <w:tcBorders>
              <w:top w:val="nil"/>
              <w:bottom w:val="nil"/>
            </w:tcBorders>
            <w:noWrap/>
            <w:hideMark/>
          </w:tcPr>
          <w:p w14:paraId="277EBB43"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c>
          <w:tcPr>
            <w:tcW w:w="7512" w:type="dxa"/>
            <w:tcBorders>
              <w:top w:val="nil"/>
              <w:bottom w:val="nil"/>
            </w:tcBorders>
            <w:noWrap/>
            <w:hideMark/>
          </w:tcPr>
          <w:p w14:paraId="43E2BEB9"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xml:space="preserve"> ▪ le repliement du matériel </w:t>
            </w:r>
          </w:p>
        </w:tc>
        <w:tc>
          <w:tcPr>
            <w:tcW w:w="1701" w:type="dxa"/>
            <w:tcBorders>
              <w:top w:val="nil"/>
              <w:bottom w:val="nil"/>
            </w:tcBorders>
            <w:noWrap/>
            <w:hideMark/>
          </w:tcPr>
          <w:p w14:paraId="6CBBA0B0"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r w:rsidR="002255B2" w:rsidRPr="00163C78" w14:paraId="249A8777" w14:textId="77777777" w:rsidTr="00541014">
        <w:trPr>
          <w:trHeight w:val="1020"/>
        </w:trPr>
        <w:tc>
          <w:tcPr>
            <w:tcW w:w="988" w:type="dxa"/>
            <w:tcBorders>
              <w:top w:val="nil"/>
              <w:bottom w:val="nil"/>
            </w:tcBorders>
            <w:noWrap/>
            <w:hideMark/>
          </w:tcPr>
          <w:p w14:paraId="111FC426"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lastRenderedPageBreak/>
              <w:t> </w:t>
            </w:r>
          </w:p>
        </w:tc>
        <w:tc>
          <w:tcPr>
            <w:tcW w:w="7512" w:type="dxa"/>
            <w:tcBorders>
              <w:top w:val="nil"/>
              <w:bottom w:val="nil"/>
            </w:tcBorders>
            <w:noWrap/>
            <w:hideMark/>
          </w:tcPr>
          <w:p w14:paraId="0AB48D98"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xml:space="preserve"> ▪le nettoyage général et la remise en état, après achèvement des travaux, de tous les lieux affectés par l’exécution des travaux, dans et hors l’emprise du chantier en particulier la réhabilitation de tous les sites d’emprunts et de dépôts de matériaux y compris les constats d’état des lieux et l’intervention d’un huissier de justice quel que soit le nombre de phases et d’intervention.</w:t>
            </w:r>
          </w:p>
        </w:tc>
        <w:tc>
          <w:tcPr>
            <w:tcW w:w="1701" w:type="dxa"/>
            <w:tcBorders>
              <w:top w:val="nil"/>
              <w:bottom w:val="nil"/>
            </w:tcBorders>
            <w:noWrap/>
            <w:hideMark/>
          </w:tcPr>
          <w:p w14:paraId="4BA8C501"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r w:rsidR="00163C78" w:rsidRPr="00163C78" w14:paraId="75C3682E" w14:textId="77777777" w:rsidTr="00D94A70">
        <w:trPr>
          <w:trHeight w:val="1740"/>
        </w:trPr>
        <w:tc>
          <w:tcPr>
            <w:tcW w:w="988" w:type="dxa"/>
            <w:tcBorders>
              <w:top w:val="nil"/>
              <w:bottom w:val="nil"/>
            </w:tcBorders>
            <w:noWrap/>
            <w:hideMark/>
          </w:tcPr>
          <w:p w14:paraId="574B9A60"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c>
          <w:tcPr>
            <w:tcW w:w="7512" w:type="dxa"/>
            <w:tcBorders>
              <w:top w:val="nil"/>
              <w:bottom w:val="single" w:sz="4" w:space="0" w:color="auto"/>
            </w:tcBorders>
            <w:hideMark/>
          </w:tcPr>
          <w:p w14:paraId="65517074" w14:textId="7DBD4877" w:rsidR="00D94A70" w:rsidRPr="00D94A70" w:rsidRDefault="002255B2" w:rsidP="00D94A70">
            <w:pPr>
              <w:pStyle w:val="Commentaire"/>
              <w:jc w:val="left"/>
              <w:rPr>
                <w:rFonts w:asciiTheme="minorHAnsi" w:hAnsiTheme="minorHAnsi" w:cstheme="minorHAnsi"/>
              </w:rPr>
            </w:pPr>
            <w:r w:rsidRPr="00163C78">
              <w:rPr>
                <w:rFonts w:asciiTheme="minorHAnsi" w:hAnsiTheme="minorHAnsi" w:cstheme="minorHAnsi"/>
              </w:rPr>
              <w:t>Ce prix tient compte de toutes sujétions liées aux prestations énumérées ci-</w:t>
            </w:r>
            <w:proofErr w:type="gramStart"/>
            <w:r w:rsidRPr="00163C78">
              <w:rPr>
                <w:rFonts w:asciiTheme="minorHAnsi" w:hAnsiTheme="minorHAnsi" w:cstheme="minorHAnsi"/>
              </w:rPr>
              <w:t>dessus</w:t>
            </w:r>
            <w:r w:rsidR="00D94A70" w:rsidRPr="00D94A70">
              <w:rPr>
                <w:rFonts w:asciiTheme="minorHAnsi" w:hAnsiTheme="minorHAnsi" w:cstheme="minorHAnsi"/>
              </w:rPr>
              <w:t xml:space="preserve"> </w:t>
            </w:r>
            <w:r w:rsidR="00D94A70">
              <w:rPr>
                <w:rFonts w:asciiTheme="minorHAnsi" w:hAnsiTheme="minorHAnsi" w:cstheme="minorHAnsi"/>
              </w:rPr>
              <w:t>,</w:t>
            </w:r>
            <w:proofErr w:type="gramEnd"/>
            <w:r w:rsidR="00D94A70">
              <w:rPr>
                <w:rFonts w:asciiTheme="minorHAnsi" w:hAnsiTheme="minorHAnsi" w:cstheme="minorHAnsi"/>
              </w:rPr>
              <w:t xml:space="preserve"> au CCTP </w:t>
            </w:r>
            <w:r w:rsidR="00D94A70" w:rsidRPr="00D94A70">
              <w:rPr>
                <w:rFonts w:asciiTheme="minorHAnsi" w:hAnsiTheme="minorHAnsi" w:cstheme="minorHAnsi"/>
              </w:rPr>
              <w:t xml:space="preserve">et pour toutes sujétions expresses ou implicites nécessaires à l’exécution conforme des prestations et à leur parfait achèvement, sans supplément de prix » </w:t>
            </w:r>
          </w:p>
          <w:p w14:paraId="0A6E2CEB" w14:textId="005411E6" w:rsidR="002255B2" w:rsidRPr="00163C78" w:rsidRDefault="002255B2" w:rsidP="001241A2">
            <w:pPr>
              <w:jc w:val="left"/>
              <w:rPr>
                <w:rFonts w:asciiTheme="minorHAnsi" w:hAnsiTheme="minorHAnsi" w:cstheme="minorHAnsi"/>
              </w:rPr>
            </w:pPr>
            <w:r w:rsidRPr="00163C78">
              <w:rPr>
                <w:rFonts w:asciiTheme="minorHAnsi" w:hAnsiTheme="minorHAnsi" w:cstheme="minorHAnsi"/>
              </w:rPr>
              <w:t>. Ce prix s’applique en plusieurs fractions :</w:t>
            </w:r>
            <w:r w:rsidRPr="00163C78">
              <w:rPr>
                <w:rFonts w:asciiTheme="minorHAnsi" w:hAnsiTheme="minorHAnsi" w:cstheme="minorHAnsi"/>
              </w:rPr>
              <w:br/>
              <w:t xml:space="preserve"> ▪60% après amenée et montage des installations de chantier et amenée à pied d’œuvre de tous les matériels nécessaires à l’exécution des travaux,</w:t>
            </w:r>
            <w:r w:rsidRPr="00163C78">
              <w:rPr>
                <w:rFonts w:asciiTheme="minorHAnsi" w:hAnsiTheme="minorHAnsi" w:cstheme="minorHAnsi"/>
              </w:rPr>
              <w:br/>
              <w:t xml:space="preserve"> ▪35% après démontage de toutes les installations de chantier, repli de tous les matériels, enlèvements de tous les matériaux en excédent et remise en état des lieux.</w:t>
            </w:r>
            <w:r w:rsidRPr="00163C78">
              <w:rPr>
                <w:rFonts w:asciiTheme="minorHAnsi" w:hAnsiTheme="minorHAnsi" w:cstheme="minorHAnsi"/>
              </w:rPr>
              <w:br/>
              <w:t xml:space="preserve"> ▪5% au Décompte Général Définitif (DGD)</w:t>
            </w:r>
          </w:p>
        </w:tc>
        <w:tc>
          <w:tcPr>
            <w:tcW w:w="1701" w:type="dxa"/>
            <w:tcBorders>
              <w:top w:val="nil"/>
              <w:bottom w:val="nil"/>
            </w:tcBorders>
            <w:noWrap/>
            <w:hideMark/>
          </w:tcPr>
          <w:p w14:paraId="3FBDF742"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r w:rsidR="001241A2" w:rsidRPr="00163C78" w14:paraId="45AB4469" w14:textId="77777777" w:rsidTr="00D94A70">
        <w:trPr>
          <w:trHeight w:val="799"/>
        </w:trPr>
        <w:tc>
          <w:tcPr>
            <w:tcW w:w="988" w:type="dxa"/>
            <w:tcBorders>
              <w:top w:val="nil"/>
              <w:bottom w:val="nil"/>
            </w:tcBorders>
            <w:noWrap/>
            <w:hideMark/>
          </w:tcPr>
          <w:p w14:paraId="6480984E"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c>
          <w:tcPr>
            <w:tcW w:w="7512" w:type="dxa"/>
            <w:tcBorders>
              <w:top w:val="single" w:sz="4" w:space="0" w:color="auto"/>
              <w:bottom w:val="single" w:sz="4" w:space="0" w:color="auto"/>
            </w:tcBorders>
            <w:shd w:val="clear" w:color="auto" w:fill="D9D9D9" w:themeFill="background1" w:themeFillShade="D9"/>
            <w:hideMark/>
          </w:tcPr>
          <w:p w14:paraId="345FE23F" w14:textId="77777777" w:rsidR="002255B2" w:rsidRPr="00D94A70" w:rsidRDefault="002255B2" w:rsidP="001241A2">
            <w:pPr>
              <w:jc w:val="left"/>
              <w:rPr>
                <w:rFonts w:asciiTheme="minorHAnsi" w:hAnsiTheme="minorHAnsi" w:cstheme="minorHAnsi"/>
                <w:b/>
                <w:bCs/>
              </w:rPr>
            </w:pPr>
            <w:r w:rsidRPr="00D94A70">
              <w:rPr>
                <w:rFonts w:asciiTheme="minorHAnsi" w:hAnsiTheme="minorHAnsi" w:cstheme="minorHAnsi"/>
                <w:b/>
                <w:bCs/>
              </w:rPr>
              <w:t>L’ensemble :</w:t>
            </w:r>
          </w:p>
        </w:tc>
        <w:tc>
          <w:tcPr>
            <w:tcW w:w="1701" w:type="dxa"/>
            <w:tcBorders>
              <w:top w:val="nil"/>
              <w:bottom w:val="nil"/>
            </w:tcBorders>
            <w:noWrap/>
            <w:hideMark/>
          </w:tcPr>
          <w:p w14:paraId="5D7752AB"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r w:rsidR="002255B2" w:rsidRPr="00163C78" w14:paraId="1B03D0C0" w14:textId="77777777" w:rsidTr="00D94A70">
        <w:trPr>
          <w:trHeight w:val="255"/>
        </w:trPr>
        <w:tc>
          <w:tcPr>
            <w:tcW w:w="988" w:type="dxa"/>
            <w:tcBorders>
              <w:top w:val="nil"/>
              <w:bottom w:val="nil"/>
            </w:tcBorders>
            <w:noWrap/>
            <w:hideMark/>
          </w:tcPr>
          <w:p w14:paraId="566C4543"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c>
          <w:tcPr>
            <w:tcW w:w="7512" w:type="dxa"/>
            <w:tcBorders>
              <w:top w:val="single" w:sz="4" w:space="0" w:color="auto"/>
              <w:bottom w:val="nil"/>
            </w:tcBorders>
            <w:noWrap/>
            <w:hideMark/>
          </w:tcPr>
          <w:p w14:paraId="12AA025F"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c>
          <w:tcPr>
            <w:tcW w:w="1701" w:type="dxa"/>
            <w:tcBorders>
              <w:top w:val="nil"/>
              <w:bottom w:val="nil"/>
            </w:tcBorders>
            <w:noWrap/>
            <w:hideMark/>
          </w:tcPr>
          <w:p w14:paraId="1F29A0A0"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r w:rsidR="002255B2" w:rsidRPr="00163C78" w14:paraId="3CCE54CB" w14:textId="77777777" w:rsidTr="00163C78">
        <w:trPr>
          <w:trHeight w:val="255"/>
        </w:trPr>
        <w:tc>
          <w:tcPr>
            <w:tcW w:w="988" w:type="dxa"/>
            <w:tcBorders>
              <w:top w:val="nil"/>
              <w:bottom w:val="nil"/>
            </w:tcBorders>
            <w:noWrap/>
            <w:hideMark/>
          </w:tcPr>
          <w:p w14:paraId="7C6C192F"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8.2.2</w:t>
            </w:r>
          </w:p>
        </w:tc>
        <w:tc>
          <w:tcPr>
            <w:tcW w:w="7512" w:type="dxa"/>
            <w:tcBorders>
              <w:top w:val="nil"/>
              <w:bottom w:val="nil"/>
            </w:tcBorders>
            <w:noWrap/>
            <w:hideMark/>
          </w:tcPr>
          <w:p w14:paraId="5A0F0C32" w14:textId="77777777" w:rsidR="002255B2" w:rsidRPr="00163C78" w:rsidRDefault="002255B2" w:rsidP="001241A2">
            <w:pPr>
              <w:jc w:val="left"/>
              <w:rPr>
                <w:rFonts w:asciiTheme="minorHAnsi" w:hAnsiTheme="minorHAnsi" w:cstheme="minorHAnsi"/>
                <w:b/>
                <w:bCs/>
              </w:rPr>
            </w:pPr>
            <w:r w:rsidRPr="00163C78">
              <w:rPr>
                <w:rFonts w:asciiTheme="minorHAnsi" w:hAnsiTheme="minorHAnsi" w:cstheme="minorHAnsi"/>
                <w:b/>
                <w:bCs/>
              </w:rPr>
              <w:t>ECRAN ANTI POLLUTION</w:t>
            </w:r>
          </w:p>
        </w:tc>
        <w:tc>
          <w:tcPr>
            <w:tcW w:w="1701" w:type="dxa"/>
            <w:tcBorders>
              <w:top w:val="nil"/>
              <w:bottom w:val="nil"/>
            </w:tcBorders>
            <w:noWrap/>
            <w:hideMark/>
          </w:tcPr>
          <w:p w14:paraId="0E53B834"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r w:rsidR="00163C78" w:rsidRPr="00163C78" w14:paraId="0916F8B2" w14:textId="77777777" w:rsidTr="00D94A70">
        <w:trPr>
          <w:trHeight w:val="1035"/>
        </w:trPr>
        <w:tc>
          <w:tcPr>
            <w:tcW w:w="988" w:type="dxa"/>
            <w:tcBorders>
              <w:top w:val="nil"/>
              <w:bottom w:val="nil"/>
            </w:tcBorders>
            <w:noWrap/>
            <w:hideMark/>
          </w:tcPr>
          <w:p w14:paraId="5297C889"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c>
          <w:tcPr>
            <w:tcW w:w="7512" w:type="dxa"/>
            <w:tcBorders>
              <w:top w:val="nil"/>
              <w:bottom w:val="single" w:sz="4" w:space="0" w:color="auto"/>
            </w:tcBorders>
            <w:hideMark/>
          </w:tcPr>
          <w:p w14:paraId="23F512FA"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Ce prix rémunère l’ensemble des frais et prestations de l’entreprise relatifs à la fourniture, la mise en œuvre, l’entretien, le déplacement le cas échéant et le retrait des filets anti-sédiment en fin de chantier.</w:t>
            </w:r>
            <w:r w:rsidRPr="00163C78">
              <w:rPr>
                <w:rFonts w:asciiTheme="minorHAnsi" w:hAnsiTheme="minorHAnsi" w:cstheme="minorHAnsi"/>
              </w:rPr>
              <w:br/>
              <w:t>Ce poste comprend également la réalisation de manière régulière de prélèvement d’eau afin de confirmer l’efficacité du filet. Un premier prélèvement sera effectué en période de préparation pour qualifier la turbidité initiale.</w:t>
            </w:r>
          </w:p>
        </w:tc>
        <w:tc>
          <w:tcPr>
            <w:tcW w:w="1701" w:type="dxa"/>
            <w:tcBorders>
              <w:top w:val="nil"/>
              <w:bottom w:val="nil"/>
            </w:tcBorders>
            <w:noWrap/>
            <w:hideMark/>
          </w:tcPr>
          <w:p w14:paraId="0BE5C72E"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r w:rsidR="001241A2" w:rsidRPr="00163C78" w14:paraId="2DBD8BDD" w14:textId="77777777" w:rsidTr="00D94A70">
        <w:trPr>
          <w:trHeight w:val="799"/>
        </w:trPr>
        <w:tc>
          <w:tcPr>
            <w:tcW w:w="988" w:type="dxa"/>
            <w:tcBorders>
              <w:top w:val="nil"/>
              <w:bottom w:val="nil"/>
            </w:tcBorders>
            <w:noWrap/>
            <w:hideMark/>
          </w:tcPr>
          <w:p w14:paraId="514F74FE"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c>
          <w:tcPr>
            <w:tcW w:w="7512" w:type="dxa"/>
            <w:tcBorders>
              <w:top w:val="single" w:sz="4" w:space="0" w:color="auto"/>
              <w:bottom w:val="single" w:sz="4" w:space="0" w:color="auto"/>
            </w:tcBorders>
            <w:shd w:val="clear" w:color="auto" w:fill="D9D9D9" w:themeFill="background1" w:themeFillShade="D9"/>
            <w:hideMark/>
          </w:tcPr>
          <w:p w14:paraId="7048142E" w14:textId="77777777" w:rsidR="002255B2" w:rsidRPr="00D94A70" w:rsidRDefault="002255B2" w:rsidP="001241A2">
            <w:pPr>
              <w:jc w:val="left"/>
              <w:rPr>
                <w:rFonts w:asciiTheme="minorHAnsi" w:hAnsiTheme="minorHAnsi" w:cstheme="minorHAnsi"/>
                <w:b/>
                <w:bCs/>
              </w:rPr>
            </w:pPr>
            <w:r w:rsidRPr="00D94A70">
              <w:rPr>
                <w:rFonts w:asciiTheme="minorHAnsi" w:hAnsiTheme="minorHAnsi" w:cstheme="minorHAnsi"/>
                <w:b/>
                <w:bCs/>
              </w:rPr>
              <w:t>L’ensemble :</w:t>
            </w:r>
          </w:p>
        </w:tc>
        <w:tc>
          <w:tcPr>
            <w:tcW w:w="1701" w:type="dxa"/>
            <w:tcBorders>
              <w:top w:val="nil"/>
              <w:bottom w:val="nil"/>
            </w:tcBorders>
            <w:noWrap/>
            <w:hideMark/>
          </w:tcPr>
          <w:p w14:paraId="183B15BC"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r w:rsidR="002255B2" w:rsidRPr="00163C78" w14:paraId="17969CF6" w14:textId="77777777" w:rsidTr="00D94A70">
        <w:trPr>
          <w:trHeight w:val="255"/>
        </w:trPr>
        <w:tc>
          <w:tcPr>
            <w:tcW w:w="988" w:type="dxa"/>
            <w:tcBorders>
              <w:top w:val="nil"/>
              <w:bottom w:val="nil"/>
            </w:tcBorders>
            <w:noWrap/>
            <w:hideMark/>
          </w:tcPr>
          <w:p w14:paraId="5BAB6A76"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c>
          <w:tcPr>
            <w:tcW w:w="7512" w:type="dxa"/>
            <w:tcBorders>
              <w:top w:val="single" w:sz="4" w:space="0" w:color="auto"/>
              <w:bottom w:val="nil"/>
            </w:tcBorders>
            <w:noWrap/>
            <w:hideMark/>
          </w:tcPr>
          <w:p w14:paraId="5A200E27"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c>
          <w:tcPr>
            <w:tcW w:w="1701" w:type="dxa"/>
            <w:tcBorders>
              <w:top w:val="nil"/>
              <w:bottom w:val="nil"/>
            </w:tcBorders>
            <w:noWrap/>
            <w:hideMark/>
          </w:tcPr>
          <w:p w14:paraId="1ACBCD7B"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r w:rsidR="002255B2" w:rsidRPr="00163C78" w14:paraId="6B6AAB06" w14:textId="77777777" w:rsidTr="00163C78">
        <w:trPr>
          <w:trHeight w:val="255"/>
        </w:trPr>
        <w:tc>
          <w:tcPr>
            <w:tcW w:w="988" w:type="dxa"/>
            <w:tcBorders>
              <w:top w:val="nil"/>
              <w:bottom w:val="nil"/>
            </w:tcBorders>
            <w:noWrap/>
            <w:hideMark/>
          </w:tcPr>
          <w:p w14:paraId="08104277"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8.2.2</w:t>
            </w:r>
          </w:p>
        </w:tc>
        <w:tc>
          <w:tcPr>
            <w:tcW w:w="7512" w:type="dxa"/>
            <w:tcBorders>
              <w:top w:val="nil"/>
              <w:bottom w:val="nil"/>
            </w:tcBorders>
            <w:noWrap/>
            <w:hideMark/>
          </w:tcPr>
          <w:p w14:paraId="72D29270" w14:textId="77777777" w:rsidR="002255B2" w:rsidRPr="00163C78" w:rsidRDefault="002255B2" w:rsidP="001241A2">
            <w:pPr>
              <w:jc w:val="left"/>
              <w:rPr>
                <w:rFonts w:asciiTheme="minorHAnsi" w:hAnsiTheme="minorHAnsi" w:cstheme="minorHAnsi"/>
                <w:b/>
                <w:bCs/>
              </w:rPr>
            </w:pPr>
            <w:r w:rsidRPr="00163C78">
              <w:rPr>
                <w:rFonts w:asciiTheme="minorHAnsi" w:hAnsiTheme="minorHAnsi" w:cstheme="minorHAnsi"/>
                <w:b/>
                <w:bCs/>
              </w:rPr>
              <w:t>OUVRAGES PROVISOIRES</w:t>
            </w:r>
          </w:p>
        </w:tc>
        <w:tc>
          <w:tcPr>
            <w:tcW w:w="1701" w:type="dxa"/>
            <w:tcBorders>
              <w:top w:val="nil"/>
              <w:bottom w:val="nil"/>
            </w:tcBorders>
            <w:noWrap/>
            <w:hideMark/>
          </w:tcPr>
          <w:p w14:paraId="1348D045"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r w:rsidR="00163C78" w:rsidRPr="00163C78" w14:paraId="64333002" w14:textId="77777777" w:rsidTr="004B7CC3">
        <w:trPr>
          <w:trHeight w:val="4710"/>
        </w:trPr>
        <w:tc>
          <w:tcPr>
            <w:tcW w:w="988" w:type="dxa"/>
            <w:tcBorders>
              <w:top w:val="nil"/>
              <w:bottom w:val="nil"/>
            </w:tcBorders>
            <w:noWrap/>
            <w:hideMark/>
          </w:tcPr>
          <w:p w14:paraId="762FFBB7"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c>
          <w:tcPr>
            <w:tcW w:w="7512" w:type="dxa"/>
            <w:tcBorders>
              <w:top w:val="nil"/>
              <w:bottom w:val="single" w:sz="4" w:space="0" w:color="auto"/>
            </w:tcBorders>
            <w:hideMark/>
          </w:tcPr>
          <w:p w14:paraId="29D8831C" w14:textId="0334C59C" w:rsidR="002255B2" w:rsidRPr="00163C78" w:rsidRDefault="002255B2" w:rsidP="001241A2">
            <w:pPr>
              <w:jc w:val="left"/>
              <w:rPr>
                <w:rFonts w:asciiTheme="minorHAnsi" w:hAnsiTheme="minorHAnsi" w:cstheme="minorHAnsi"/>
              </w:rPr>
            </w:pPr>
            <w:r w:rsidRPr="00163C78">
              <w:rPr>
                <w:rFonts w:asciiTheme="minorHAnsi" w:hAnsiTheme="minorHAnsi" w:cstheme="minorHAnsi"/>
              </w:rPr>
              <w:t xml:space="preserve">Ce prix rémunère l’ensemble des frais et prestations de l’entreprise relatifs à la mise en place de solutions d’amarrage provisoires et leurs accès, pour assurer le maintien de l’activité du ponton (cubi) destiné à la gendarmerie ainsi que le stockage provisoire des pontons n° 1 à 3 dans la darse.  Comprenant </w:t>
            </w:r>
            <w:r w:rsidRPr="00163C78">
              <w:rPr>
                <w:rFonts w:asciiTheme="minorHAnsi" w:hAnsiTheme="minorHAnsi" w:cstheme="minorHAnsi"/>
              </w:rPr>
              <w:br/>
              <w:t xml:space="preserve">  ▪la remise du planning des interventions 15 jours avant pour organiser le déplacement des navires</w:t>
            </w:r>
            <w:r w:rsidRPr="00163C78">
              <w:rPr>
                <w:rFonts w:asciiTheme="minorHAnsi" w:hAnsiTheme="minorHAnsi" w:cstheme="minorHAnsi"/>
              </w:rPr>
              <w:br/>
              <w:t xml:space="preserve"> ▪les corps morts pour ancrage </w:t>
            </w:r>
            <w:r w:rsidR="004B7CC3" w:rsidRPr="00163C78">
              <w:rPr>
                <w:rFonts w:asciiTheme="minorHAnsi" w:hAnsiTheme="minorHAnsi" w:cstheme="minorHAnsi"/>
              </w:rPr>
              <w:t>sous-marin</w:t>
            </w:r>
            <w:r w:rsidRPr="00163C78">
              <w:rPr>
                <w:rFonts w:asciiTheme="minorHAnsi" w:hAnsiTheme="minorHAnsi" w:cstheme="minorHAnsi"/>
              </w:rPr>
              <w:t xml:space="preserve"> et leur accessoires.</w:t>
            </w:r>
            <w:r w:rsidRPr="00163C78">
              <w:rPr>
                <w:rFonts w:asciiTheme="minorHAnsi" w:hAnsiTheme="minorHAnsi" w:cstheme="minorHAnsi"/>
              </w:rPr>
              <w:br/>
              <w:t xml:space="preserve"> ▪la désolidarisation et le déplacement des pontons,  et remise en station en fin de travaux</w:t>
            </w:r>
            <w:r w:rsidRPr="00163C78">
              <w:rPr>
                <w:rFonts w:asciiTheme="minorHAnsi" w:hAnsiTheme="minorHAnsi" w:cstheme="minorHAnsi"/>
              </w:rPr>
              <w:br/>
              <w:t xml:space="preserve"> </w:t>
            </w:r>
            <w:r w:rsidR="00D94A70">
              <w:rPr>
                <w:rFonts w:asciiTheme="minorHAnsi" w:hAnsiTheme="minorHAnsi" w:cstheme="minorHAnsi"/>
              </w:rPr>
              <w:t xml:space="preserve"> </w:t>
            </w:r>
            <w:r w:rsidRPr="00163C78">
              <w:rPr>
                <w:rFonts w:asciiTheme="minorHAnsi" w:hAnsiTheme="minorHAnsi" w:cstheme="minorHAnsi"/>
              </w:rPr>
              <w:t>▪la création de massifs support temporaire</w:t>
            </w:r>
            <w:r w:rsidRPr="00163C78">
              <w:rPr>
                <w:rFonts w:asciiTheme="minorHAnsi" w:hAnsiTheme="minorHAnsi" w:cstheme="minorHAnsi"/>
              </w:rPr>
              <w:br/>
              <w:t xml:space="preserve"> </w:t>
            </w:r>
            <w:r w:rsidR="00D94A70">
              <w:rPr>
                <w:rFonts w:asciiTheme="minorHAnsi" w:hAnsiTheme="minorHAnsi" w:cstheme="minorHAnsi"/>
              </w:rPr>
              <w:t xml:space="preserve"> </w:t>
            </w:r>
            <w:r w:rsidRPr="00163C78">
              <w:rPr>
                <w:rFonts w:asciiTheme="minorHAnsi" w:hAnsiTheme="minorHAnsi" w:cstheme="minorHAnsi"/>
              </w:rPr>
              <w:t xml:space="preserve">▪la création </w:t>
            </w:r>
            <w:r w:rsidR="004B7CC3" w:rsidRPr="00163C78">
              <w:rPr>
                <w:rFonts w:asciiTheme="minorHAnsi" w:hAnsiTheme="minorHAnsi" w:cstheme="minorHAnsi"/>
              </w:rPr>
              <w:t>d’une</w:t>
            </w:r>
            <w:r w:rsidRPr="00163C78">
              <w:rPr>
                <w:rFonts w:asciiTheme="minorHAnsi" w:hAnsiTheme="minorHAnsi" w:cstheme="minorHAnsi"/>
              </w:rPr>
              <w:t xml:space="preserve"> </w:t>
            </w:r>
            <w:r w:rsidR="004B7CC3" w:rsidRPr="00163C78">
              <w:rPr>
                <w:rFonts w:asciiTheme="minorHAnsi" w:hAnsiTheme="minorHAnsi" w:cstheme="minorHAnsi"/>
              </w:rPr>
              <w:t>passerelle</w:t>
            </w:r>
            <w:r w:rsidRPr="00163C78">
              <w:rPr>
                <w:rFonts w:asciiTheme="minorHAnsi" w:hAnsiTheme="minorHAnsi" w:cstheme="minorHAnsi"/>
              </w:rPr>
              <w:t xml:space="preserve"> d'accès ou </w:t>
            </w:r>
            <w:r w:rsidR="004B7CC3" w:rsidRPr="00163C78">
              <w:rPr>
                <w:rFonts w:asciiTheme="minorHAnsi" w:hAnsiTheme="minorHAnsi" w:cstheme="minorHAnsi"/>
              </w:rPr>
              <w:t>échelle</w:t>
            </w:r>
            <w:r w:rsidRPr="00163C78">
              <w:rPr>
                <w:rFonts w:asciiTheme="minorHAnsi" w:hAnsiTheme="minorHAnsi" w:cstheme="minorHAnsi"/>
              </w:rPr>
              <w:t xml:space="preserve"> pour la gendarmerie</w:t>
            </w:r>
            <w:r w:rsidRPr="00163C78">
              <w:rPr>
                <w:rFonts w:asciiTheme="minorHAnsi" w:hAnsiTheme="minorHAnsi" w:cstheme="minorHAnsi"/>
              </w:rPr>
              <w:br/>
              <w:t xml:space="preserve">  ▪la réalisation de corps morts pour ancrage </w:t>
            </w:r>
            <w:r w:rsidR="004B7CC3" w:rsidRPr="00163C78">
              <w:rPr>
                <w:rFonts w:asciiTheme="minorHAnsi" w:hAnsiTheme="minorHAnsi" w:cstheme="minorHAnsi"/>
              </w:rPr>
              <w:t>sous-marin</w:t>
            </w:r>
            <w:r w:rsidRPr="00163C78">
              <w:rPr>
                <w:rFonts w:asciiTheme="minorHAnsi" w:hAnsiTheme="minorHAnsi" w:cstheme="minorHAnsi"/>
              </w:rPr>
              <w:t>.</w:t>
            </w:r>
            <w:r w:rsidRPr="00163C78">
              <w:rPr>
                <w:rFonts w:asciiTheme="minorHAnsi" w:hAnsiTheme="minorHAnsi" w:cstheme="minorHAnsi"/>
              </w:rPr>
              <w:br/>
              <w:t xml:space="preserve">  ▪En fin de travaux, l’enlèvement et l’évacuation des ouvrages provisoires.</w:t>
            </w:r>
            <w:r w:rsidRPr="00163C78">
              <w:rPr>
                <w:rFonts w:asciiTheme="minorHAnsi" w:hAnsiTheme="minorHAnsi" w:cstheme="minorHAnsi"/>
              </w:rPr>
              <w:br/>
              <w:t xml:space="preserve">Ce prix tient compte de toutes sujétions liées aux prestations énumérées ci-dessus </w:t>
            </w:r>
            <w:r w:rsidRPr="00163C78">
              <w:rPr>
                <w:rFonts w:asciiTheme="minorHAnsi" w:hAnsiTheme="minorHAnsi" w:cstheme="minorHAnsi"/>
              </w:rPr>
              <w:br/>
              <w:t xml:space="preserve">Nota : L’entreprise dans le cadre de sa méthodologie de réalisation des travaux peut également envisager une solution d’accessibilité différente et prévoir dans ce poste la réalisation de tout aménagement ou adaptation (estacade provisoire) pour permettre de réalisation l’ensemble des travaux du présent marché.  </w:t>
            </w:r>
            <w:r w:rsidRPr="00163C78">
              <w:rPr>
                <w:rFonts w:asciiTheme="minorHAnsi" w:hAnsiTheme="minorHAnsi" w:cstheme="minorHAnsi"/>
              </w:rPr>
              <w:br/>
              <w:t>Le règlement s'effectuera à raison de :</w:t>
            </w:r>
            <w:r w:rsidRPr="00163C78">
              <w:rPr>
                <w:rFonts w:asciiTheme="minorHAnsi" w:hAnsiTheme="minorHAnsi" w:cstheme="minorHAnsi"/>
              </w:rPr>
              <w:br/>
              <w:t xml:space="preserve"> ▪ 60% de l’ensemble après réalisation </w:t>
            </w:r>
            <w:r w:rsidRPr="00163C78">
              <w:rPr>
                <w:rFonts w:asciiTheme="minorHAnsi" w:hAnsiTheme="minorHAnsi" w:cstheme="minorHAnsi"/>
              </w:rPr>
              <w:br/>
              <w:t xml:space="preserve"> ▪ le solde l’enlèvement et remise en état des </w:t>
            </w:r>
            <w:r w:rsidR="00D94A70" w:rsidRPr="00163C78">
              <w:rPr>
                <w:rFonts w:asciiTheme="minorHAnsi" w:hAnsiTheme="minorHAnsi" w:cstheme="minorHAnsi"/>
              </w:rPr>
              <w:t>lieux ;</w:t>
            </w:r>
            <w:r w:rsidRPr="00163C78">
              <w:rPr>
                <w:rFonts w:asciiTheme="minorHAnsi" w:hAnsiTheme="minorHAnsi" w:cstheme="minorHAnsi"/>
              </w:rPr>
              <w:t xml:space="preserve"> </w:t>
            </w:r>
          </w:p>
        </w:tc>
        <w:tc>
          <w:tcPr>
            <w:tcW w:w="1701" w:type="dxa"/>
            <w:tcBorders>
              <w:top w:val="nil"/>
              <w:bottom w:val="nil"/>
            </w:tcBorders>
            <w:noWrap/>
            <w:hideMark/>
          </w:tcPr>
          <w:p w14:paraId="722A84BD"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r w:rsidR="001241A2" w:rsidRPr="00163C78" w14:paraId="32CC1CFD" w14:textId="77777777" w:rsidTr="004B7CC3">
        <w:trPr>
          <w:trHeight w:val="799"/>
        </w:trPr>
        <w:tc>
          <w:tcPr>
            <w:tcW w:w="988" w:type="dxa"/>
            <w:tcBorders>
              <w:top w:val="nil"/>
            </w:tcBorders>
            <w:noWrap/>
            <w:hideMark/>
          </w:tcPr>
          <w:p w14:paraId="1AC5A58E"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c>
          <w:tcPr>
            <w:tcW w:w="7512" w:type="dxa"/>
            <w:tcBorders>
              <w:top w:val="single" w:sz="4" w:space="0" w:color="auto"/>
            </w:tcBorders>
            <w:shd w:val="clear" w:color="auto" w:fill="D9D9D9" w:themeFill="background1" w:themeFillShade="D9"/>
            <w:hideMark/>
          </w:tcPr>
          <w:p w14:paraId="2B6CF07C" w14:textId="77777777" w:rsidR="002255B2" w:rsidRPr="00D94A70" w:rsidRDefault="002255B2" w:rsidP="001241A2">
            <w:pPr>
              <w:jc w:val="left"/>
              <w:rPr>
                <w:rFonts w:asciiTheme="minorHAnsi" w:hAnsiTheme="minorHAnsi" w:cstheme="minorHAnsi"/>
                <w:b/>
                <w:bCs/>
              </w:rPr>
            </w:pPr>
            <w:r w:rsidRPr="00D94A70">
              <w:rPr>
                <w:rFonts w:asciiTheme="minorHAnsi" w:hAnsiTheme="minorHAnsi" w:cstheme="minorHAnsi"/>
                <w:b/>
                <w:bCs/>
              </w:rPr>
              <w:t>L’ensemble :</w:t>
            </w:r>
          </w:p>
        </w:tc>
        <w:tc>
          <w:tcPr>
            <w:tcW w:w="1701" w:type="dxa"/>
            <w:tcBorders>
              <w:top w:val="nil"/>
            </w:tcBorders>
            <w:noWrap/>
            <w:hideMark/>
          </w:tcPr>
          <w:p w14:paraId="0D528BDC"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bl>
    <w:p w14:paraId="580F3CE1" w14:textId="77777777" w:rsidR="0052259C" w:rsidRPr="00163C78" w:rsidRDefault="0052259C" w:rsidP="001241A2">
      <w:pPr>
        <w:jc w:val="left"/>
        <w:rPr>
          <w:rFonts w:asciiTheme="minorHAnsi" w:hAnsiTheme="minorHAnsi" w:cstheme="minorHAnsi"/>
        </w:rPr>
      </w:pPr>
    </w:p>
    <w:p w14:paraId="738B51A0" w14:textId="77777777" w:rsidR="002255B2" w:rsidRPr="00163C78" w:rsidRDefault="002255B2" w:rsidP="001241A2">
      <w:pPr>
        <w:jc w:val="left"/>
        <w:rPr>
          <w:rFonts w:asciiTheme="minorHAnsi" w:hAnsiTheme="minorHAnsi" w:cstheme="minorHAnsi"/>
        </w:rPr>
      </w:pPr>
    </w:p>
    <w:p w14:paraId="25B67CC7" w14:textId="77777777" w:rsidR="002255B2" w:rsidRPr="00163C78" w:rsidRDefault="002255B2" w:rsidP="001241A2">
      <w:pPr>
        <w:jc w:val="left"/>
        <w:rPr>
          <w:rFonts w:asciiTheme="minorHAnsi" w:hAnsiTheme="minorHAnsi" w:cstheme="minorHAnsi"/>
        </w:rPr>
      </w:pPr>
    </w:p>
    <w:p w14:paraId="021D6C75" w14:textId="77777777" w:rsidR="002255B2" w:rsidRPr="00163C78" w:rsidRDefault="002255B2" w:rsidP="001241A2">
      <w:pPr>
        <w:jc w:val="left"/>
        <w:rPr>
          <w:rFonts w:asciiTheme="minorHAnsi" w:hAnsiTheme="minorHAnsi" w:cstheme="minorHAnsi"/>
        </w:rPr>
      </w:pPr>
    </w:p>
    <w:p w14:paraId="2203CB6D" w14:textId="77777777" w:rsidR="002255B2" w:rsidRPr="00163C78" w:rsidRDefault="002255B2" w:rsidP="001241A2">
      <w:pPr>
        <w:jc w:val="left"/>
        <w:rPr>
          <w:rFonts w:asciiTheme="minorHAnsi" w:hAnsiTheme="minorHAnsi" w:cstheme="minorHAnsi"/>
        </w:rPr>
      </w:pPr>
    </w:p>
    <w:p w14:paraId="03EFE86D" w14:textId="77777777" w:rsidR="002255B2" w:rsidRPr="00163C78" w:rsidRDefault="002255B2" w:rsidP="001241A2">
      <w:pPr>
        <w:jc w:val="left"/>
        <w:rPr>
          <w:rFonts w:asciiTheme="minorHAnsi" w:hAnsiTheme="minorHAnsi" w:cstheme="minorHAnsi"/>
        </w:rPr>
      </w:pPr>
    </w:p>
    <w:p w14:paraId="0F13348C" w14:textId="77777777" w:rsidR="002255B2" w:rsidRPr="00163C78" w:rsidRDefault="002255B2" w:rsidP="001241A2">
      <w:pPr>
        <w:jc w:val="left"/>
        <w:rPr>
          <w:rFonts w:asciiTheme="minorHAnsi" w:hAnsiTheme="minorHAnsi" w:cstheme="minorHAnsi"/>
        </w:rPr>
      </w:pPr>
    </w:p>
    <w:p w14:paraId="45EC7B8D" w14:textId="77777777" w:rsidR="002255B2" w:rsidRPr="00163C78" w:rsidRDefault="002255B2" w:rsidP="001241A2">
      <w:pPr>
        <w:jc w:val="left"/>
        <w:rPr>
          <w:rFonts w:asciiTheme="minorHAnsi" w:hAnsiTheme="minorHAnsi" w:cstheme="minorHAnsi"/>
        </w:rPr>
      </w:pPr>
    </w:p>
    <w:p w14:paraId="45446C8D" w14:textId="77777777" w:rsidR="002255B2" w:rsidRPr="00163C78" w:rsidRDefault="002255B2" w:rsidP="001241A2">
      <w:pPr>
        <w:jc w:val="left"/>
        <w:rPr>
          <w:rFonts w:asciiTheme="minorHAnsi" w:hAnsiTheme="minorHAnsi" w:cstheme="minorHAnsi"/>
        </w:rPr>
      </w:pPr>
    </w:p>
    <w:p w14:paraId="7D886230" w14:textId="77777777" w:rsidR="002255B2" w:rsidRPr="00163C78" w:rsidRDefault="002255B2" w:rsidP="001241A2">
      <w:pPr>
        <w:jc w:val="left"/>
        <w:rPr>
          <w:rFonts w:asciiTheme="minorHAnsi" w:hAnsiTheme="minorHAnsi" w:cstheme="minorHAnsi"/>
        </w:rPr>
      </w:pPr>
    </w:p>
    <w:p w14:paraId="2D969659" w14:textId="1DD9DEA3" w:rsidR="00541014" w:rsidRPr="00163C78" w:rsidRDefault="00541014" w:rsidP="00541014">
      <w:pPr>
        <w:pStyle w:val="Titre1"/>
      </w:pPr>
      <w:r w:rsidRPr="00163C78">
        <w:t xml:space="preserve">Chapitre 3 - </w:t>
      </w:r>
      <w:r w:rsidRPr="00163C78">
        <w:rPr>
          <w:sz w:val="20"/>
          <w:szCs w:val="20"/>
        </w:rPr>
        <w:t>TRAVAUX PRÉPARATOIRES</w:t>
      </w:r>
    </w:p>
    <w:p w14:paraId="62629DF3" w14:textId="77777777" w:rsidR="002255B2" w:rsidRPr="00163C78" w:rsidRDefault="002255B2" w:rsidP="001241A2">
      <w:pPr>
        <w:jc w:val="left"/>
        <w:rPr>
          <w:rFonts w:asciiTheme="minorHAnsi" w:hAnsiTheme="minorHAnsi" w:cstheme="minorHAnsi"/>
        </w:rPr>
      </w:pPr>
    </w:p>
    <w:bookmarkEnd w:id="2"/>
    <w:p w14:paraId="47E544B0" w14:textId="43FE521E" w:rsidR="001858F6" w:rsidRPr="00163C78" w:rsidRDefault="001858F6" w:rsidP="001241A2">
      <w:pPr>
        <w:jc w:val="left"/>
        <w:rPr>
          <w:rFonts w:asciiTheme="minorHAnsi" w:hAnsiTheme="minorHAnsi" w:cstheme="minorHAnsi"/>
        </w:rPr>
      </w:pPr>
    </w:p>
    <w:tbl>
      <w:tblPr>
        <w:tblStyle w:val="Grilledutableau"/>
        <w:tblW w:w="0" w:type="auto"/>
        <w:tblLook w:val="04A0" w:firstRow="1" w:lastRow="0" w:firstColumn="1" w:lastColumn="0" w:noHBand="0" w:noVBand="1"/>
      </w:tblPr>
      <w:tblGrid>
        <w:gridCol w:w="1043"/>
        <w:gridCol w:w="7587"/>
        <w:gridCol w:w="1288"/>
      </w:tblGrid>
      <w:tr w:rsidR="002255B2" w:rsidRPr="00163C78" w14:paraId="263C08EF" w14:textId="77777777" w:rsidTr="00163C78">
        <w:trPr>
          <w:trHeight w:val="255"/>
        </w:trPr>
        <w:tc>
          <w:tcPr>
            <w:tcW w:w="1043" w:type="dxa"/>
            <w:vMerge w:val="restart"/>
            <w:tcBorders>
              <w:top w:val="single" w:sz="4" w:space="0" w:color="auto"/>
            </w:tcBorders>
            <w:hideMark/>
          </w:tcPr>
          <w:p w14:paraId="75EB0995"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N°</w:t>
            </w:r>
          </w:p>
        </w:tc>
        <w:tc>
          <w:tcPr>
            <w:tcW w:w="7587" w:type="dxa"/>
            <w:vMerge w:val="restart"/>
            <w:tcBorders>
              <w:top w:val="single" w:sz="4" w:space="0" w:color="auto"/>
            </w:tcBorders>
            <w:hideMark/>
          </w:tcPr>
          <w:p w14:paraId="54DB8AB8"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DESIGNATION DES PRIX</w:t>
            </w:r>
          </w:p>
        </w:tc>
        <w:tc>
          <w:tcPr>
            <w:tcW w:w="1288" w:type="dxa"/>
            <w:tcBorders>
              <w:top w:val="single" w:sz="4" w:space="0" w:color="auto"/>
              <w:bottom w:val="nil"/>
            </w:tcBorders>
            <w:hideMark/>
          </w:tcPr>
          <w:p w14:paraId="05659CC6"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PRIX H.T (XPF)</w:t>
            </w:r>
          </w:p>
        </w:tc>
      </w:tr>
      <w:tr w:rsidR="002255B2" w:rsidRPr="00163C78" w14:paraId="0634B36F" w14:textId="77777777" w:rsidTr="00163C78">
        <w:trPr>
          <w:trHeight w:val="270"/>
        </w:trPr>
        <w:tc>
          <w:tcPr>
            <w:tcW w:w="1043" w:type="dxa"/>
            <w:vMerge/>
            <w:tcBorders>
              <w:bottom w:val="single" w:sz="4" w:space="0" w:color="auto"/>
            </w:tcBorders>
            <w:hideMark/>
          </w:tcPr>
          <w:p w14:paraId="682F8AB8" w14:textId="77777777" w:rsidR="002255B2" w:rsidRPr="00163C78" w:rsidRDefault="002255B2" w:rsidP="001241A2">
            <w:pPr>
              <w:jc w:val="left"/>
              <w:rPr>
                <w:rFonts w:asciiTheme="minorHAnsi" w:hAnsiTheme="minorHAnsi" w:cstheme="minorHAnsi"/>
              </w:rPr>
            </w:pPr>
          </w:p>
        </w:tc>
        <w:tc>
          <w:tcPr>
            <w:tcW w:w="7587" w:type="dxa"/>
            <w:vMerge/>
            <w:tcBorders>
              <w:bottom w:val="single" w:sz="4" w:space="0" w:color="auto"/>
            </w:tcBorders>
            <w:hideMark/>
          </w:tcPr>
          <w:p w14:paraId="02E9A324" w14:textId="77777777" w:rsidR="002255B2" w:rsidRPr="00163C78" w:rsidRDefault="002255B2" w:rsidP="001241A2">
            <w:pPr>
              <w:jc w:val="left"/>
              <w:rPr>
                <w:rFonts w:asciiTheme="minorHAnsi" w:hAnsiTheme="minorHAnsi" w:cstheme="minorHAnsi"/>
              </w:rPr>
            </w:pPr>
          </w:p>
        </w:tc>
        <w:tc>
          <w:tcPr>
            <w:tcW w:w="1288" w:type="dxa"/>
            <w:tcBorders>
              <w:top w:val="nil"/>
              <w:bottom w:val="single" w:sz="4" w:space="0" w:color="auto"/>
            </w:tcBorders>
            <w:hideMark/>
          </w:tcPr>
          <w:p w14:paraId="58245DF0"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en chiffres</w:t>
            </w:r>
          </w:p>
        </w:tc>
      </w:tr>
      <w:tr w:rsidR="002255B2" w:rsidRPr="00163C78" w14:paraId="03203FC1" w14:textId="77777777" w:rsidTr="00163C78">
        <w:trPr>
          <w:trHeight w:val="255"/>
        </w:trPr>
        <w:tc>
          <w:tcPr>
            <w:tcW w:w="1043" w:type="dxa"/>
            <w:tcBorders>
              <w:top w:val="single" w:sz="4" w:space="0" w:color="auto"/>
              <w:bottom w:val="nil"/>
            </w:tcBorders>
            <w:hideMark/>
          </w:tcPr>
          <w:p w14:paraId="2ED45B61"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8.3</w:t>
            </w:r>
          </w:p>
        </w:tc>
        <w:tc>
          <w:tcPr>
            <w:tcW w:w="7587" w:type="dxa"/>
            <w:tcBorders>
              <w:top w:val="single" w:sz="4" w:space="0" w:color="auto"/>
              <w:bottom w:val="nil"/>
            </w:tcBorders>
            <w:hideMark/>
          </w:tcPr>
          <w:p w14:paraId="23C2589B" w14:textId="28B89A44" w:rsidR="002255B2" w:rsidRPr="004B7CC3" w:rsidRDefault="002255B2" w:rsidP="001241A2">
            <w:pPr>
              <w:jc w:val="left"/>
              <w:rPr>
                <w:rFonts w:asciiTheme="minorHAnsi" w:hAnsiTheme="minorHAnsi" w:cstheme="minorHAnsi"/>
                <w:b/>
                <w:bCs/>
              </w:rPr>
            </w:pPr>
            <w:r w:rsidRPr="004B7CC3">
              <w:rPr>
                <w:rFonts w:asciiTheme="minorHAnsi" w:hAnsiTheme="minorHAnsi" w:cstheme="minorHAnsi"/>
                <w:b/>
                <w:bCs/>
              </w:rPr>
              <w:t>TRAVAUX PRÉPARATOIRES</w:t>
            </w:r>
          </w:p>
        </w:tc>
        <w:tc>
          <w:tcPr>
            <w:tcW w:w="1288" w:type="dxa"/>
            <w:tcBorders>
              <w:top w:val="single" w:sz="4" w:space="0" w:color="auto"/>
              <w:bottom w:val="nil"/>
            </w:tcBorders>
            <w:hideMark/>
          </w:tcPr>
          <w:p w14:paraId="71CDE6E8"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r w:rsidR="002255B2" w:rsidRPr="00163C78" w14:paraId="6A13A452" w14:textId="77777777" w:rsidTr="00163C78">
        <w:trPr>
          <w:trHeight w:val="255"/>
        </w:trPr>
        <w:tc>
          <w:tcPr>
            <w:tcW w:w="1043" w:type="dxa"/>
            <w:tcBorders>
              <w:top w:val="nil"/>
              <w:bottom w:val="nil"/>
            </w:tcBorders>
            <w:hideMark/>
          </w:tcPr>
          <w:p w14:paraId="073A9121"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8.3.1</w:t>
            </w:r>
          </w:p>
        </w:tc>
        <w:tc>
          <w:tcPr>
            <w:tcW w:w="7587" w:type="dxa"/>
            <w:tcBorders>
              <w:top w:val="nil"/>
              <w:bottom w:val="nil"/>
            </w:tcBorders>
            <w:hideMark/>
          </w:tcPr>
          <w:p w14:paraId="6CDE5370" w14:textId="03B2B7CC" w:rsidR="002255B2" w:rsidRPr="004B7CC3" w:rsidRDefault="00216A8C" w:rsidP="001241A2">
            <w:pPr>
              <w:jc w:val="left"/>
              <w:rPr>
                <w:rFonts w:asciiTheme="minorHAnsi" w:hAnsiTheme="minorHAnsi" w:cstheme="minorHAnsi"/>
                <w:b/>
                <w:bCs/>
              </w:rPr>
            </w:pPr>
            <w:r w:rsidRPr="004B7CC3">
              <w:rPr>
                <w:rFonts w:asciiTheme="minorHAnsi" w:hAnsiTheme="minorHAnsi" w:cstheme="minorHAnsi"/>
                <w:b/>
                <w:bCs/>
              </w:rPr>
              <w:t xml:space="preserve">DEMOLITION DU QUAI </w:t>
            </w:r>
          </w:p>
        </w:tc>
        <w:tc>
          <w:tcPr>
            <w:tcW w:w="1288" w:type="dxa"/>
            <w:tcBorders>
              <w:top w:val="nil"/>
              <w:bottom w:val="nil"/>
            </w:tcBorders>
            <w:hideMark/>
          </w:tcPr>
          <w:p w14:paraId="2833E637"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r w:rsidR="002255B2" w:rsidRPr="00163C78" w14:paraId="70C559C3" w14:textId="77777777" w:rsidTr="00163C78">
        <w:trPr>
          <w:trHeight w:val="4350"/>
        </w:trPr>
        <w:tc>
          <w:tcPr>
            <w:tcW w:w="1043" w:type="dxa"/>
            <w:tcBorders>
              <w:top w:val="nil"/>
              <w:bottom w:val="nil"/>
            </w:tcBorders>
            <w:hideMark/>
          </w:tcPr>
          <w:p w14:paraId="0E93BD8D"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c>
          <w:tcPr>
            <w:tcW w:w="7587" w:type="dxa"/>
            <w:tcBorders>
              <w:top w:val="nil"/>
              <w:bottom w:val="nil"/>
            </w:tcBorders>
            <w:hideMark/>
          </w:tcPr>
          <w:p w14:paraId="54DB82F1" w14:textId="7C354C52" w:rsidR="002255B2" w:rsidRPr="00163C78" w:rsidRDefault="002255B2" w:rsidP="001241A2">
            <w:pPr>
              <w:jc w:val="left"/>
              <w:rPr>
                <w:rFonts w:asciiTheme="minorHAnsi" w:hAnsiTheme="minorHAnsi" w:cstheme="minorHAnsi"/>
              </w:rPr>
            </w:pPr>
            <w:r w:rsidRPr="00163C78">
              <w:rPr>
                <w:rFonts w:asciiTheme="minorHAnsi" w:hAnsiTheme="minorHAnsi" w:cstheme="minorHAnsi"/>
              </w:rPr>
              <w:t xml:space="preserve">Ce poste comprend l'ensemble des dispositions et travaux relatif à la démolition des ouvrages existants formant le quai </w:t>
            </w:r>
            <w:r w:rsidRPr="00163C78">
              <w:rPr>
                <w:rFonts w:asciiTheme="minorHAnsi" w:hAnsiTheme="minorHAnsi" w:cstheme="minorHAnsi"/>
              </w:rPr>
              <w:br/>
              <w:t>Cela comprend en particulier :</w:t>
            </w:r>
            <w:r w:rsidRPr="00163C78">
              <w:rPr>
                <w:rFonts w:asciiTheme="minorHAnsi" w:hAnsiTheme="minorHAnsi" w:cstheme="minorHAnsi"/>
              </w:rPr>
              <w:br/>
              <w:t>▪Les travaux de protection, de confortement des ouvrages existants et berges</w:t>
            </w:r>
            <w:r w:rsidRPr="00163C78">
              <w:rPr>
                <w:rFonts w:asciiTheme="minorHAnsi" w:hAnsiTheme="minorHAnsi" w:cstheme="minorHAnsi"/>
              </w:rPr>
              <w:br/>
              <w:t xml:space="preserve">▪Le déshabillage des ouvrages </w:t>
            </w:r>
            <w:r w:rsidRPr="00163C78">
              <w:rPr>
                <w:rFonts w:asciiTheme="minorHAnsi" w:hAnsiTheme="minorHAnsi" w:cstheme="minorHAnsi"/>
              </w:rPr>
              <w:br/>
              <w:t>▪La dépose, le curage et l’évacuation des canalisations et réseaux enterrés</w:t>
            </w:r>
            <w:r w:rsidRPr="00163C78">
              <w:rPr>
                <w:rFonts w:asciiTheme="minorHAnsi" w:hAnsiTheme="minorHAnsi" w:cstheme="minorHAnsi"/>
              </w:rPr>
              <w:br/>
              <w:t xml:space="preserve">▪Installation et replis du matériel (BRH, broyeur à béton, pince à béton, excavatrice, sciage, …) </w:t>
            </w:r>
            <w:r w:rsidRPr="00163C78">
              <w:rPr>
                <w:rFonts w:asciiTheme="minorHAnsi" w:hAnsiTheme="minorHAnsi" w:cstheme="minorHAnsi"/>
              </w:rPr>
              <w:br/>
              <w:t xml:space="preserve">▪Sciage des éléments béton en appuis sur les ouvrages à conserver </w:t>
            </w:r>
            <w:r w:rsidRPr="00163C78">
              <w:rPr>
                <w:rFonts w:asciiTheme="minorHAnsi" w:hAnsiTheme="minorHAnsi" w:cstheme="minorHAnsi"/>
              </w:rPr>
              <w:br/>
              <w:t xml:space="preserve">▪La démolition mécanique complète du quai (massifs, tirants, fût remplis de béton, semelles, bêches, voile de quai et sa poutre de couronnement) </w:t>
            </w:r>
            <w:r w:rsidRPr="00163C78">
              <w:rPr>
                <w:rFonts w:asciiTheme="minorHAnsi" w:hAnsiTheme="minorHAnsi" w:cstheme="minorHAnsi"/>
              </w:rPr>
              <w:br/>
              <w:t>▪Les terrassements pour la mise à nu des fondations de l’ensemble de ces ouvrages (semelles, longrines) et stabilité des berges.</w:t>
            </w:r>
            <w:r w:rsidRPr="00163C78">
              <w:rPr>
                <w:rFonts w:asciiTheme="minorHAnsi" w:hAnsiTheme="minorHAnsi" w:cstheme="minorHAnsi"/>
              </w:rPr>
              <w:br/>
              <w:t>▪Le réglage, compactage et la mise à niveau de la plateforme</w:t>
            </w:r>
            <w:r w:rsidRPr="00163C78">
              <w:rPr>
                <w:rFonts w:asciiTheme="minorHAnsi" w:hAnsiTheme="minorHAnsi" w:cstheme="minorHAnsi"/>
              </w:rPr>
              <w:br/>
              <w:t>▪ Gestion des eaux de surface de la plateforme (drain, talutage, raccordement provisoire, …) ainsi que la gestion des eaux apportée par les marrées</w:t>
            </w:r>
            <w:r w:rsidRPr="00163C78">
              <w:rPr>
                <w:rFonts w:asciiTheme="minorHAnsi" w:hAnsiTheme="minorHAnsi" w:cstheme="minorHAnsi"/>
              </w:rPr>
              <w:br/>
              <w:t xml:space="preserve">▪La mise en place d’enrochement provisoire ou ouvrage provisoire </w:t>
            </w:r>
            <w:r w:rsidRPr="00163C78">
              <w:rPr>
                <w:rFonts w:asciiTheme="minorHAnsi" w:hAnsiTheme="minorHAnsi" w:cstheme="minorHAnsi"/>
              </w:rPr>
              <w:br/>
              <w:t>▪le tri sélectif, le chargement, le transport et l’évacuation des matériaux vers les filières agréées ;</w:t>
            </w:r>
            <w:r w:rsidRPr="00163C78">
              <w:rPr>
                <w:rFonts w:asciiTheme="minorHAnsi" w:hAnsiTheme="minorHAnsi" w:cstheme="minorHAnsi"/>
              </w:rPr>
              <w:br/>
              <w:t>Toutes sujétions liées à ces opérations.</w:t>
            </w:r>
          </w:p>
        </w:tc>
        <w:tc>
          <w:tcPr>
            <w:tcW w:w="1288" w:type="dxa"/>
            <w:tcBorders>
              <w:top w:val="nil"/>
              <w:bottom w:val="nil"/>
            </w:tcBorders>
            <w:hideMark/>
          </w:tcPr>
          <w:p w14:paraId="043B44A6"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r w:rsidR="00541014" w:rsidRPr="00163C78" w14:paraId="419C1D52" w14:textId="77777777" w:rsidTr="00163C78">
        <w:trPr>
          <w:trHeight w:val="799"/>
        </w:trPr>
        <w:tc>
          <w:tcPr>
            <w:tcW w:w="1043" w:type="dxa"/>
            <w:tcBorders>
              <w:top w:val="nil"/>
              <w:bottom w:val="nil"/>
            </w:tcBorders>
            <w:hideMark/>
          </w:tcPr>
          <w:p w14:paraId="5E11764A"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c>
          <w:tcPr>
            <w:tcW w:w="7587" w:type="dxa"/>
            <w:tcBorders>
              <w:top w:val="nil"/>
              <w:bottom w:val="nil"/>
            </w:tcBorders>
            <w:shd w:val="clear" w:color="auto" w:fill="D9D9D9" w:themeFill="background1" w:themeFillShade="D9"/>
            <w:hideMark/>
          </w:tcPr>
          <w:p w14:paraId="5EF3D6D0"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L'ensemble :</w:t>
            </w:r>
          </w:p>
        </w:tc>
        <w:tc>
          <w:tcPr>
            <w:tcW w:w="1288" w:type="dxa"/>
            <w:tcBorders>
              <w:top w:val="nil"/>
              <w:bottom w:val="nil"/>
            </w:tcBorders>
            <w:hideMark/>
          </w:tcPr>
          <w:p w14:paraId="4B84D2E9"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r w:rsidR="002255B2" w:rsidRPr="00163C78" w14:paraId="487698FE" w14:textId="77777777" w:rsidTr="00163C78">
        <w:trPr>
          <w:trHeight w:val="255"/>
        </w:trPr>
        <w:tc>
          <w:tcPr>
            <w:tcW w:w="1043" w:type="dxa"/>
            <w:tcBorders>
              <w:top w:val="nil"/>
              <w:bottom w:val="nil"/>
            </w:tcBorders>
            <w:hideMark/>
          </w:tcPr>
          <w:p w14:paraId="1D1DA31D"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c>
          <w:tcPr>
            <w:tcW w:w="7587" w:type="dxa"/>
            <w:tcBorders>
              <w:top w:val="nil"/>
              <w:bottom w:val="nil"/>
            </w:tcBorders>
            <w:hideMark/>
          </w:tcPr>
          <w:p w14:paraId="15075E96" w14:textId="77777777" w:rsidR="002255B2" w:rsidRPr="00163C78" w:rsidRDefault="002255B2" w:rsidP="001241A2">
            <w:pPr>
              <w:jc w:val="left"/>
              <w:rPr>
                <w:rFonts w:asciiTheme="minorHAnsi" w:hAnsiTheme="minorHAnsi" w:cstheme="minorHAnsi"/>
              </w:rPr>
            </w:pPr>
          </w:p>
        </w:tc>
        <w:tc>
          <w:tcPr>
            <w:tcW w:w="1288" w:type="dxa"/>
            <w:tcBorders>
              <w:top w:val="nil"/>
              <w:bottom w:val="nil"/>
            </w:tcBorders>
            <w:hideMark/>
          </w:tcPr>
          <w:p w14:paraId="56C46C2B"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r w:rsidR="002255B2" w:rsidRPr="00163C78" w14:paraId="425E3C61" w14:textId="77777777" w:rsidTr="00163C78">
        <w:trPr>
          <w:trHeight w:val="255"/>
        </w:trPr>
        <w:tc>
          <w:tcPr>
            <w:tcW w:w="1043" w:type="dxa"/>
            <w:tcBorders>
              <w:top w:val="nil"/>
              <w:bottom w:val="nil"/>
            </w:tcBorders>
            <w:hideMark/>
          </w:tcPr>
          <w:p w14:paraId="08D82D48"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8.3.2</w:t>
            </w:r>
          </w:p>
        </w:tc>
        <w:tc>
          <w:tcPr>
            <w:tcW w:w="7587" w:type="dxa"/>
            <w:tcBorders>
              <w:top w:val="nil"/>
              <w:bottom w:val="nil"/>
            </w:tcBorders>
            <w:hideMark/>
          </w:tcPr>
          <w:p w14:paraId="684DD0EF" w14:textId="7208E7C8" w:rsidR="002255B2" w:rsidRPr="00216A8C" w:rsidRDefault="00216A8C" w:rsidP="001241A2">
            <w:pPr>
              <w:jc w:val="left"/>
              <w:rPr>
                <w:rFonts w:asciiTheme="minorHAnsi" w:hAnsiTheme="minorHAnsi" w:cstheme="minorHAnsi"/>
                <w:b/>
                <w:bCs/>
              </w:rPr>
            </w:pPr>
            <w:r w:rsidRPr="00216A8C">
              <w:rPr>
                <w:rFonts w:asciiTheme="minorHAnsi" w:hAnsiTheme="minorHAnsi" w:cstheme="minorHAnsi"/>
                <w:b/>
                <w:bCs/>
              </w:rPr>
              <w:t>DEMOLITION DE PETITS OUVRAGES BETON</w:t>
            </w:r>
          </w:p>
        </w:tc>
        <w:tc>
          <w:tcPr>
            <w:tcW w:w="1288" w:type="dxa"/>
            <w:tcBorders>
              <w:top w:val="nil"/>
              <w:bottom w:val="nil"/>
            </w:tcBorders>
            <w:hideMark/>
          </w:tcPr>
          <w:p w14:paraId="0C55605B"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r w:rsidR="002255B2" w:rsidRPr="00163C78" w14:paraId="29D1927B" w14:textId="77777777" w:rsidTr="00163C78">
        <w:trPr>
          <w:trHeight w:val="2850"/>
        </w:trPr>
        <w:tc>
          <w:tcPr>
            <w:tcW w:w="1043" w:type="dxa"/>
            <w:tcBorders>
              <w:top w:val="nil"/>
              <w:bottom w:val="nil"/>
            </w:tcBorders>
            <w:hideMark/>
          </w:tcPr>
          <w:p w14:paraId="343F2D5B"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c>
          <w:tcPr>
            <w:tcW w:w="7587" w:type="dxa"/>
            <w:tcBorders>
              <w:top w:val="nil"/>
              <w:bottom w:val="nil"/>
            </w:tcBorders>
            <w:hideMark/>
          </w:tcPr>
          <w:p w14:paraId="76BBC6E9" w14:textId="5AB0CB22" w:rsidR="002255B2" w:rsidRPr="00163C78" w:rsidRDefault="002255B2" w:rsidP="001241A2">
            <w:pPr>
              <w:jc w:val="left"/>
              <w:rPr>
                <w:rFonts w:asciiTheme="minorHAnsi" w:hAnsiTheme="minorHAnsi" w:cstheme="minorHAnsi"/>
              </w:rPr>
            </w:pPr>
            <w:r w:rsidRPr="00163C78">
              <w:rPr>
                <w:rFonts w:asciiTheme="minorHAnsi" w:hAnsiTheme="minorHAnsi" w:cstheme="minorHAnsi"/>
              </w:rPr>
              <w:t>Ce poste rémunère les travaux de démolition et l’évacuation de petits ouvrages en béton tels que : dallages, rampes, massifs et plots, muret technique, exécutés dans leur totalité.</w:t>
            </w:r>
            <w:r w:rsidRPr="00163C78">
              <w:rPr>
                <w:rFonts w:asciiTheme="minorHAnsi" w:hAnsiTheme="minorHAnsi" w:cstheme="minorHAnsi"/>
              </w:rPr>
              <w:br/>
              <w:t>Cette prestation comprend,</w:t>
            </w:r>
            <w:r w:rsidRPr="00163C78">
              <w:rPr>
                <w:rFonts w:asciiTheme="minorHAnsi" w:hAnsiTheme="minorHAnsi" w:cstheme="minorHAnsi"/>
              </w:rPr>
              <w:br/>
              <w:t xml:space="preserve"> le déshabillage préalable et la préparation des ouvrages à démolir,</w:t>
            </w:r>
            <w:r w:rsidRPr="00163C78">
              <w:rPr>
                <w:rFonts w:asciiTheme="minorHAnsi" w:hAnsiTheme="minorHAnsi" w:cstheme="minorHAnsi"/>
              </w:rPr>
              <w:br/>
              <w:t>▪ la dépose soignée et la conservation des équipements destinés à être réemployés;</w:t>
            </w:r>
            <w:r w:rsidRPr="00163C78">
              <w:rPr>
                <w:rFonts w:asciiTheme="minorHAnsi" w:hAnsiTheme="minorHAnsi" w:cstheme="minorHAnsi"/>
              </w:rPr>
              <w:br/>
              <w:t xml:space="preserve">▪ la mise en place de protections et de dispositifs de sécurité nécessaires à la protection des personnes, des ouvrages conservés et des abords immédiats.la dépose, la vidange, le curage et l’évacuation des canalisations, fosses et réseaux existants possible, </w:t>
            </w:r>
            <w:r w:rsidRPr="00163C78">
              <w:rPr>
                <w:rFonts w:asciiTheme="minorHAnsi" w:hAnsiTheme="minorHAnsi" w:cstheme="minorHAnsi"/>
              </w:rPr>
              <w:br/>
              <w:t xml:space="preserve">▪ la démolition totale des structures en béton, et les terrassements pour la mise à nu des fondations </w:t>
            </w:r>
            <w:r w:rsidRPr="00163C78">
              <w:rPr>
                <w:rFonts w:asciiTheme="minorHAnsi" w:hAnsiTheme="minorHAnsi" w:cstheme="minorHAnsi"/>
              </w:rPr>
              <w:br/>
              <w:t>▪ le réglage, le compactage et la mise à niveau des plates-formes après démolition</w:t>
            </w:r>
            <w:r w:rsidRPr="00163C78">
              <w:rPr>
                <w:rFonts w:asciiTheme="minorHAnsi" w:hAnsiTheme="minorHAnsi" w:cstheme="minorHAnsi"/>
              </w:rPr>
              <w:br/>
              <w:t>▪ le tri sélectif, l’évacuation et la valorisation ou élimination des déchets vers des filières agréées, conformément à la réglementation en vigueur</w:t>
            </w:r>
          </w:p>
        </w:tc>
        <w:tc>
          <w:tcPr>
            <w:tcW w:w="1288" w:type="dxa"/>
            <w:tcBorders>
              <w:top w:val="nil"/>
              <w:bottom w:val="nil"/>
            </w:tcBorders>
            <w:hideMark/>
          </w:tcPr>
          <w:p w14:paraId="1CCAC418"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r w:rsidR="002255B2" w:rsidRPr="00163C78" w14:paraId="2F7F5B8E" w14:textId="77777777" w:rsidTr="00163C78">
        <w:trPr>
          <w:trHeight w:val="255"/>
        </w:trPr>
        <w:tc>
          <w:tcPr>
            <w:tcW w:w="1043" w:type="dxa"/>
            <w:tcBorders>
              <w:top w:val="nil"/>
              <w:bottom w:val="nil"/>
            </w:tcBorders>
            <w:hideMark/>
          </w:tcPr>
          <w:p w14:paraId="67ED3047"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c>
          <w:tcPr>
            <w:tcW w:w="7587" w:type="dxa"/>
            <w:tcBorders>
              <w:top w:val="nil"/>
              <w:bottom w:val="nil"/>
            </w:tcBorders>
            <w:hideMark/>
          </w:tcPr>
          <w:p w14:paraId="11620B75" w14:textId="77777777" w:rsidR="002255B2" w:rsidRPr="00163C78" w:rsidRDefault="002255B2" w:rsidP="001241A2">
            <w:pPr>
              <w:jc w:val="left"/>
              <w:rPr>
                <w:rFonts w:asciiTheme="minorHAnsi" w:hAnsiTheme="minorHAnsi" w:cstheme="minorHAnsi"/>
              </w:rPr>
            </w:pPr>
          </w:p>
        </w:tc>
        <w:tc>
          <w:tcPr>
            <w:tcW w:w="1288" w:type="dxa"/>
            <w:tcBorders>
              <w:top w:val="nil"/>
              <w:bottom w:val="nil"/>
            </w:tcBorders>
            <w:hideMark/>
          </w:tcPr>
          <w:p w14:paraId="795E3E0C"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r w:rsidR="002255B2" w:rsidRPr="00163C78" w14:paraId="5A2FEABE" w14:textId="77777777" w:rsidTr="004B7CC3">
        <w:trPr>
          <w:trHeight w:val="255"/>
        </w:trPr>
        <w:tc>
          <w:tcPr>
            <w:tcW w:w="1043" w:type="dxa"/>
            <w:tcBorders>
              <w:top w:val="nil"/>
              <w:bottom w:val="nil"/>
            </w:tcBorders>
            <w:hideMark/>
          </w:tcPr>
          <w:p w14:paraId="43E8208A"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8.3.2.1</w:t>
            </w:r>
          </w:p>
        </w:tc>
        <w:tc>
          <w:tcPr>
            <w:tcW w:w="7587" w:type="dxa"/>
            <w:tcBorders>
              <w:top w:val="nil"/>
              <w:bottom w:val="single" w:sz="4" w:space="0" w:color="auto"/>
            </w:tcBorders>
            <w:hideMark/>
          </w:tcPr>
          <w:p w14:paraId="3B3532B0" w14:textId="09B46375" w:rsidR="002255B2" w:rsidRPr="00216A8C" w:rsidRDefault="002255B2" w:rsidP="001241A2">
            <w:pPr>
              <w:jc w:val="left"/>
              <w:rPr>
                <w:rFonts w:asciiTheme="minorHAnsi" w:hAnsiTheme="minorHAnsi" w:cstheme="minorHAnsi"/>
                <w:b/>
                <w:bCs/>
              </w:rPr>
            </w:pPr>
            <w:r w:rsidRPr="00216A8C">
              <w:rPr>
                <w:rFonts w:asciiTheme="minorHAnsi" w:hAnsiTheme="minorHAnsi" w:cstheme="minorHAnsi"/>
                <w:b/>
                <w:bCs/>
              </w:rPr>
              <w:t>M</w:t>
            </w:r>
            <w:r w:rsidR="00163C78" w:rsidRPr="00216A8C">
              <w:rPr>
                <w:rFonts w:asciiTheme="minorHAnsi" w:hAnsiTheme="minorHAnsi" w:cstheme="minorHAnsi"/>
                <w:b/>
                <w:bCs/>
              </w:rPr>
              <w:t>assifs/plots</w:t>
            </w:r>
          </w:p>
        </w:tc>
        <w:tc>
          <w:tcPr>
            <w:tcW w:w="1288" w:type="dxa"/>
            <w:tcBorders>
              <w:top w:val="nil"/>
              <w:bottom w:val="nil"/>
            </w:tcBorders>
            <w:hideMark/>
          </w:tcPr>
          <w:p w14:paraId="02E65AA4"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r w:rsidR="00541014" w:rsidRPr="00163C78" w14:paraId="53E671F4" w14:textId="77777777" w:rsidTr="004B7CC3">
        <w:trPr>
          <w:trHeight w:val="799"/>
        </w:trPr>
        <w:tc>
          <w:tcPr>
            <w:tcW w:w="1043" w:type="dxa"/>
            <w:tcBorders>
              <w:top w:val="nil"/>
              <w:bottom w:val="nil"/>
            </w:tcBorders>
            <w:hideMark/>
          </w:tcPr>
          <w:p w14:paraId="7B4D5875"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c>
          <w:tcPr>
            <w:tcW w:w="7587" w:type="dxa"/>
            <w:tcBorders>
              <w:top w:val="single" w:sz="4" w:space="0" w:color="auto"/>
              <w:bottom w:val="single" w:sz="4" w:space="0" w:color="auto"/>
            </w:tcBorders>
            <w:shd w:val="clear" w:color="auto" w:fill="D9D9D9" w:themeFill="background1" w:themeFillShade="D9"/>
            <w:hideMark/>
          </w:tcPr>
          <w:p w14:paraId="614784C0" w14:textId="77777777" w:rsidR="002255B2" w:rsidRPr="00D94A70" w:rsidRDefault="002255B2" w:rsidP="001241A2">
            <w:pPr>
              <w:jc w:val="left"/>
              <w:rPr>
                <w:rFonts w:asciiTheme="minorHAnsi" w:hAnsiTheme="minorHAnsi" w:cstheme="minorHAnsi"/>
                <w:b/>
                <w:bCs/>
              </w:rPr>
            </w:pPr>
            <w:r w:rsidRPr="00D94A70">
              <w:rPr>
                <w:rFonts w:asciiTheme="minorHAnsi" w:hAnsiTheme="minorHAnsi" w:cstheme="minorHAnsi"/>
                <w:b/>
                <w:bCs/>
              </w:rPr>
              <w:t xml:space="preserve">L’unité </w:t>
            </w:r>
          </w:p>
        </w:tc>
        <w:tc>
          <w:tcPr>
            <w:tcW w:w="1288" w:type="dxa"/>
            <w:tcBorders>
              <w:top w:val="nil"/>
              <w:bottom w:val="nil"/>
            </w:tcBorders>
            <w:hideMark/>
          </w:tcPr>
          <w:p w14:paraId="0FBCAA85"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r w:rsidR="002255B2" w:rsidRPr="00163C78" w14:paraId="1D31752C" w14:textId="77777777" w:rsidTr="004B7CC3">
        <w:trPr>
          <w:trHeight w:val="255"/>
        </w:trPr>
        <w:tc>
          <w:tcPr>
            <w:tcW w:w="1043" w:type="dxa"/>
            <w:tcBorders>
              <w:top w:val="nil"/>
              <w:bottom w:val="nil"/>
            </w:tcBorders>
            <w:hideMark/>
          </w:tcPr>
          <w:p w14:paraId="4AAE7BFA"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c>
          <w:tcPr>
            <w:tcW w:w="7587" w:type="dxa"/>
            <w:tcBorders>
              <w:top w:val="single" w:sz="4" w:space="0" w:color="auto"/>
              <w:bottom w:val="nil"/>
            </w:tcBorders>
            <w:hideMark/>
          </w:tcPr>
          <w:p w14:paraId="22D6F399" w14:textId="77777777" w:rsidR="002255B2" w:rsidRPr="00163C78" w:rsidRDefault="002255B2" w:rsidP="001241A2">
            <w:pPr>
              <w:jc w:val="left"/>
              <w:rPr>
                <w:rFonts w:asciiTheme="minorHAnsi" w:hAnsiTheme="minorHAnsi" w:cstheme="minorHAnsi"/>
              </w:rPr>
            </w:pPr>
          </w:p>
        </w:tc>
        <w:tc>
          <w:tcPr>
            <w:tcW w:w="1288" w:type="dxa"/>
            <w:tcBorders>
              <w:top w:val="nil"/>
              <w:bottom w:val="nil"/>
            </w:tcBorders>
            <w:hideMark/>
          </w:tcPr>
          <w:p w14:paraId="2B4BFCE4"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r w:rsidR="002255B2" w:rsidRPr="00163C78" w14:paraId="594B76E1" w14:textId="77777777" w:rsidTr="004B7CC3">
        <w:trPr>
          <w:trHeight w:val="270"/>
        </w:trPr>
        <w:tc>
          <w:tcPr>
            <w:tcW w:w="1043" w:type="dxa"/>
            <w:tcBorders>
              <w:top w:val="nil"/>
              <w:bottom w:val="nil"/>
            </w:tcBorders>
            <w:hideMark/>
          </w:tcPr>
          <w:p w14:paraId="0D68D142"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8.3.2.2</w:t>
            </w:r>
          </w:p>
        </w:tc>
        <w:tc>
          <w:tcPr>
            <w:tcW w:w="7587" w:type="dxa"/>
            <w:tcBorders>
              <w:top w:val="nil"/>
              <w:bottom w:val="single" w:sz="4" w:space="0" w:color="auto"/>
            </w:tcBorders>
            <w:hideMark/>
          </w:tcPr>
          <w:p w14:paraId="09309444" w14:textId="596D35D7" w:rsidR="002255B2" w:rsidRPr="00216A8C" w:rsidRDefault="002255B2" w:rsidP="001241A2">
            <w:pPr>
              <w:jc w:val="left"/>
              <w:rPr>
                <w:rFonts w:asciiTheme="minorHAnsi" w:hAnsiTheme="minorHAnsi" w:cstheme="minorHAnsi"/>
                <w:b/>
                <w:bCs/>
              </w:rPr>
            </w:pPr>
            <w:r w:rsidRPr="00216A8C">
              <w:rPr>
                <w:rFonts w:asciiTheme="minorHAnsi" w:hAnsiTheme="minorHAnsi" w:cstheme="minorHAnsi"/>
                <w:b/>
                <w:bCs/>
              </w:rPr>
              <w:t>M</w:t>
            </w:r>
            <w:r w:rsidR="00163C78" w:rsidRPr="00216A8C">
              <w:rPr>
                <w:rFonts w:asciiTheme="minorHAnsi" w:hAnsiTheme="minorHAnsi" w:cstheme="minorHAnsi"/>
                <w:b/>
                <w:bCs/>
              </w:rPr>
              <w:t>uret technique</w:t>
            </w:r>
          </w:p>
        </w:tc>
        <w:tc>
          <w:tcPr>
            <w:tcW w:w="1288" w:type="dxa"/>
            <w:tcBorders>
              <w:top w:val="nil"/>
              <w:bottom w:val="nil"/>
            </w:tcBorders>
            <w:hideMark/>
          </w:tcPr>
          <w:p w14:paraId="27B4AC87"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r w:rsidR="00541014" w:rsidRPr="00163C78" w14:paraId="2F8C982A" w14:textId="77777777" w:rsidTr="004B7CC3">
        <w:trPr>
          <w:trHeight w:val="799"/>
        </w:trPr>
        <w:tc>
          <w:tcPr>
            <w:tcW w:w="1043" w:type="dxa"/>
            <w:tcBorders>
              <w:top w:val="nil"/>
              <w:bottom w:val="nil"/>
            </w:tcBorders>
            <w:hideMark/>
          </w:tcPr>
          <w:p w14:paraId="3F1C8CA6"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c>
          <w:tcPr>
            <w:tcW w:w="7587" w:type="dxa"/>
            <w:tcBorders>
              <w:top w:val="single" w:sz="4" w:space="0" w:color="auto"/>
              <w:bottom w:val="single" w:sz="4" w:space="0" w:color="auto"/>
            </w:tcBorders>
            <w:shd w:val="clear" w:color="auto" w:fill="D9D9D9" w:themeFill="background1" w:themeFillShade="D9"/>
            <w:hideMark/>
          </w:tcPr>
          <w:p w14:paraId="454CA042" w14:textId="77777777" w:rsidR="002255B2" w:rsidRPr="00D94A70" w:rsidRDefault="002255B2" w:rsidP="001241A2">
            <w:pPr>
              <w:jc w:val="left"/>
              <w:rPr>
                <w:rFonts w:asciiTheme="minorHAnsi" w:hAnsiTheme="minorHAnsi" w:cstheme="minorHAnsi"/>
                <w:b/>
                <w:bCs/>
              </w:rPr>
            </w:pPr>
            <w:r w:rsidRPr="00D94A70">
              <w:rPr>
                <w:rFonts w:asciiTheme="minorHAnsi" w:hAnsiTheme="minorHAnsi" w:cstheme="minorHAnsi"/>
                <w:b/>
                <w:bCs/>
              </w:rPr>
              <w:t xml:space="preserve">L’unité </w:t>
            </w:r>
          </w:p>
        </w:tc>
        <w:tc>
          <w:tcPr>
            <w:tcW w:w="1288" w:type="dxa"/>
            <w:tcBorders>
              <w:top w:val="nil"/>
              <w:bottom w:val="nil"/>
            </w:tcBorders>
            <w:hideMark/>
          </w:tcPr>
          <w:p w14:paraId="27ACE9A8"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w:t>
            </w:r>
          </w:p>
        </w:tc>
      </w:tr>
    </w:tbl>
    <w:p w14:paraId="4953408F" w14:textId="1A8DA107" w:rsidR="00216A8C" w:rsidRDefault="00216A8C"/>
    <w:tbl>
      <w:tblPr>
        <w:tblStyle w:val="Grilledutableau"/>
        <w:tblW w:w="0" w:type="auto"/>
        <w:tblLook w:val="04A0" w:firstRow="1" w:lastRow="0" w:firstColumn="1" w:lastColumn="0" w:noHBand="0" w:noVBand="1"/>
      </w:tblPr>
      <w:tblGrid>
        <w:gridCol w:w="1043"/>
        <w:gridCol w:w="7587"/>
        <w:gridCol w:w="1288"/>
      </w:tblGrid>
      <w:tr w:rsidR="002255B2" w:rsidRPr="00163C78" w14:paraId="0F7616B7" w14:textId="77777777" w:rsidTr="004B7CC3">
        <w:trPr>
          <w:trHeight w:val="255"/>
        </w:trPr>
        <w:tc>
          <w:tcPr>
            <w:tcW w:w="1043" w:type="dxa"/>
            <w:tcBorders>
              <w:top w:val="nil"/>
              <w:bottom w:val="nil"/>
            </w:tcBorders>
            <w:hideMark/>
          </w:tcPr>
          <w:p w14:paraId="3FB65DB2" w14:textId="4B6DAB59" w:rsidR="002255B2" w:rsidRPr="00163C78" w:rsidRDefault="002255B2" w:rsidP="002255B2">
            <w:pPr>
              <w:widowControl/>
              <w:jc w:val="left"/>
              <w:rPr>
                <w:rFonts w:asciiTheme="minorHAnsi" w:hAnsiTheme="minorHAnsi" w:cstheme="minorHAnsi"/>
                <w:b/>
              </w:rPr>
            </w:pPr>
            <w:r w:rsidRPr="00163C78">
              <w:rPr>
                <w:rFonts w:asciiTheme="minorHAnsi" w:hAnsiTheme="minorHAnsi" w:cstheme="minorHAnsi"/>
                <w:b/>
              </w:rPr>
              <w:t> </w:t>
            </w:r>
          </w:p>
        </w:tc>
        <w:tc>
          <w:tcPr>
            <w:tcW w:w="7587" w:type="dxa"/>
            <w:tcBorders>
              <w:top w:val="single" w:sz="4" w:space="0" w:color="auto"/>
              <w:bottom w:val="nil"/>
            </w:tcBorders>
            <w:hideMark/>
          </w:tcPr>
          <w:p w14:paraId="523558B8" w14:textId="77777777" w:rsidR="002255B2" w:rsidRPr="00163C78" w:rsidRDefault="002255B2" w:rsidP="002255B2">
            <w:pPr>
              <w:widowControl/>
              <w:jc w:val="left"/>
              <w:rPr>
                <w:rFonts w:asciiTheme="minorHAnsi" w:hAnsiTheme="minorHAnsi" w:cstheme="minorHAnsi"/>
                <w:b/>
              </w:rPr>
            </w:pPr>
          </w:p>
        </w:tc>
        <w:tc>
          <w:tcPr>
            <w:tcW w:w="1288" w:type="dxa"/>
            <w:tcBorders>
              <w:top w:val="nil"/>
              <w:bottom w:val="nil"/>
            </w:tcBorders>
            <w:hideMark/>
          </w:tcPr>
          <w:p w14:paraId="639969A0" w14:textId="77777777" w:rsidR="002255B2" w:rsidRPr="00163C78" w:rsidRDefault="002255B2" w:rsidP="002255B2">
            <w:pPr>
              <w:widowControl/>
              <w:jc w:val="left"/>
              <w:rPr>
                <w:rFonts w:asciiTheme="minorHAnsi" w:hAnsiTheme="minorHAnsi" w:cstheme="minorHAnsi"/>
                <w:b/>
                <w:bCs/>
              </w:rPr>
            </w:pPr>
            <w:r w:rsidRPr="00163C78">
              <w:rPr>
                <w:rFonts w:asciiTheme="minorHAnsi" w:hAnsiTheme="minorHAnsi" w:cstheme="minorHAnsi"/>
                <w:b/>
                <w:bCs/>
              </w:rPr>
              <w:t> </w:t>
            </w:r>
          </w:p>
        </w:tc>
      </w:tr>
      <w:tr w:rsidR="002255B2" w:rsidRPr="00163C78" w14:paraId="409DEED7" w14:textId="77777777" w:rsidTr="004B7CC3">
        <w:trPr>
          <w:trHeight w:val="270"/>
        </w:trPr>
        <w:tc>
          <w:tcPr>
            <w:tcW w:w="1043" w:type="dxa"/>
            <w:tcBorders>
              <w:top w:val="nil"/>
              <w:bottom w:val="nil"/>
            </w:tcBorders>
            <w:hideMark/>
          </w:tcPr>
          <w:p w14:paraId="40521A0F" w14:textId="77777777" w:rsidR="002255B2" w:rsidRPr="00163C78" w:rsidRDefault="002255B2" w:rsidP="002255B2">
            <w:pPr>
              <w:widowControl/>
              <w:jc w:val="left"/>
              <w:rPr>
                <w:rFonts w:asciiTheme="minorHAnsi" w:hAnsiTheme="minorHAnsi" w:cstheme="minorHAnsi"/>
                <w:b/>
              </w:rPr>
            </w:pPr>
            <w:r w:rsidRPr="00163C78">
              <w:rPr>
                <w:rFonts w:asciiTheme="minorHAnsi" w:hAnsiTheme="minorHAnsi" w:cstheme="minorHAnsi"/>
                <w:b/>
              </w:rPr>
              <w:t>8.3.2.3</w:t>
            </w:r>
          </w:p>
        </w:tc>
        <w:tc>
          <w:tcPr>
            <w:tcW w:w="7587" w:type="dxa"/>
            <w:tcBorders>
              <w:top w:val="nil"/>
              <w:bottom w:val="single" w:sz="4" w:space="0" w:color="auto"/>
            </w:tcBorders>
            <w:hideMark/>
          </w:tcPr>
          <w:p w14:paraId="28BE9867" w14:textId="0EDA3D96" w:rsidR="002255B2" w:rsidRPr="00216A8C" w:rsidRDefault="002255B2" w:rsidP="002255B2">
            <w:pPr>
              <w:widowControl/>
              <w:jc w:val="left"/>
              <w:rPr>
                <w:rFonts w:asciiTheme="minorHAnsi" w:hAnsiTheme="minorHAnsi" w:cstheme="minorHAnsi"/>
                <w:b/>
              </w:rPr>
            </w:pPr>
            <w:r w:rsidRPr="00216A8C">
              <w:rPr>
                <w:rFonts w:asciiTheme="minorHAnsi" w:hAnsiTheme="minorHAnsi" w:cstheme="minorHAnsi"/>
                <w:b/>
              </w:rPr>
              <w:t>D</w:t>
            </w:r>
            <w:r w:rsidR="00163C78" w:rsidRPr="00216A8C">
              <w:rPr>
                <w:rFonts w:asciiTheme="minorHAnsi" w:hAnsiTheme="minorHAnsi" w:cstheme="minorHAnsi"/>
                <w:b/>
              </w:rPr>
              <w:t>alle</w:t>
            </w:r>
          </w:p>
        </w:tc>
        <w:tc>
          <w:tcPr>
            <w:tcW w:w="1288" w:type="dxa"/>
            <w:tcBorders>
              <w:top w:val="nil"/>
              <w:bottom w:val="nil"/>
            </w:tcBorders>
            <w:hideMark/>
          </w:tcPr>
          <w:p w14:paraId="32E970EC" w14:textId="77777777" w:rsidR="002255B2" w:rsidRPr="00163C78" w:rsidRDefault="002255B2" w:rsidP="002255B2">
            <w:pPr>
              <w:widowControl/>
              <w:jc w:val="left"/>
              <w:rPr>
                <w:rFonts w:asciiTheme="minorHAnsi" w:hAnsiTheme="minorHAnsi" w:cstheme="minorHAnsi"/>
                <w:b/>
                <w:bCs/>
              </w:rPr>
            </w:pPr>
            <w:r w:rsidRPr="00163C78">
              <w:rPr>
                <w:rFonts w:asciiTheme="minorHAnsi" w:hAnsiTheme="minorHAnsi" w:cstheme="minorHAnsi"/>
                <w:b/>
                <w:bCs/>
              </w:rPr>
              <w:t> </w:t>
            </w:r>
          </w:p>
        </w:tc>
      </w:tr>
      <w:tr w:rsidR="00541014" w:rsidRPr="00163C78" w14:paraId="703C1D80" w14:textId="77777777" w:rsidTr="004B7CC3">
        <w:trPr>
          <w:trHeight w:val="799"/>
        </w:trPr>
        <w:tc>
          <w:tcPr>
            <w:tcW w:w="1043" w:type="dxa"/>
            <w:tcBorders>
              <w:top w:val="nil"/>
              <w:bottom w:val="nil"/>
            </w:tcBorders>
            <w:hideMark/>
          </w:tcPr>
          <w:p w14:paraId="05E09789" w14:textId="77777777" w:rsidR="002255B2" w:rsidRPr="00163C78" w:rsidRDefault="002255B2" w:rsidP="002255B2">
            <w:pPr>
              <w:widowControl/>
              <w:jc w:val="left"/>
              <w:rPr>
                <w:rFonts w:asciiTheme="minorHAnsi" w:hAnsiTheme="minorHAnsi" w:cstheme="minorHAnsi"/>
                <w:b/>
              </w:rPr>
            </w:pPr>
            <w:r w:rsidRPr="00163C78">
              <w:rPr>
                <w:rFonts w:asciiTheme="minorHAnsi" w:hAnsiTheme="minorHAnsi" w:cstheme="minorHAnsi"/>
                <w:b/>
              </w:rPr>
              <w:t> </w:t>
            </w:r>
          </w:p>
        </w:tc>
        <w:tc>
          <w:tcPr>
            <w:tcW w:w="7587" w:type="dxa"/>
            <w:tcBorders>
              <w:top w:val="single" w:sz="4" w:space="0" w:color="auto"/>
              <w:bottom w:val="single" w:sz="4" w:space="0" w:color="auto"/>
            </w:tcBorders>
            <w:shd w:val="clear" w:color="auto" w:fill="D9D9D9" w:themeFill="background1" w:themeFillShade="D9"/>
            <w:hideMark/>
          </w:tcPr>
          <w:p w14:paraId="142205B0"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Le mètre carré</w:t>
            </w:r>
          </w:p>
        </w:tc>
        <w:tc>
          <w:tcPr>
            <w:tcW w:w="1288" w:type="dxa"/>
            <w:tcBorders>
              <w:top w:val="nil"/>
              <w:bottom w:val="nil"/>
            </w:tcBorders>
            <w:hideMark/>
          </w:tcPr>
          <w:p w14:paraId="7840FD23" w14:textId="77777777" w:rsidR="002255B2" w:rsidRPr="00163C78" w:rsidRDefault="002255B2" w:rsidP="002255B2">
            <w:pPr>
              <w:widowControl/>
              <w:jc w:val="left"/>
              <w:rPr>
                <w:rFonts w:asciiTheme="minorHAnsi" w:hAnsiTheme="minorHAnsi" w:cstheme="minorHAnsi"/>
                <w:b/>
                <w:bCs/>
              </w:rPr>
            </w:pPr>
            <w:r w:rsidRPr="00163C78">
              <w:rPr>
                <w:rFonts w:asciiTheme="minorHAnsi" w:hAnsiTheme="minorHAnsi" w:cstheme="minorHAnsi"/>
                <w:b/>
                <w:bCs/>
              </w:rPr>
              <w:t> </w:t>
            </w:r>
          </w:p>
        </w:tc>
      </w:tr>
      <w:tr w:rsidR="002255B2" w:rsidRPr="00163C78" w14:paraId="4551EC27" w14:textId="77777777" w:rsidTr="004B7CC3">
        <w:trPr>
          <w:trHeight w:val="255"/>
        </w:trPr>
        <w:tc>
          <w:tcPr>
            <w:tcW w:w="1043" w:type="dxa"/>
            <w:tcBorders>
              <w:top w:val="nil"/>
              <w:bottom w:val="nil"/>
            </w:tcBorders>
            <w:hideMark/>
          </w:tcPr>
          <w:p w14:paraId="4D44A605" w14:textId="77777777" w:rsidR="002255B2" w:rsidRPr="00163C78" w:rsidRDefault="002255B2" w:rsidP="002255B2">
            <w:pPr>
              <w:widowControl/>
              <w:jc w:val="left"/>
              <w:rPr>
                <w:rFonts w:asciiTheme="minorHAnsi" w:hAnsiTheme="minorHAnsi" w:cstheme="minorHAnsi"/>
                <w:b/>
              </w:rPr>
            </w:pPr>
            <w:r w:rsidRPr="00163C78">
              <w:rPr>
                <w:rFonts w:asciiTheme="minorHAnsi" w:hAnsiTheme="minorHAnsi" w:cstheme="minorHAnsi"/>
                <w:b/>
              </w:rPr>
              <w:t> </w:t>
            </w:r>
          </w:p>
        </w:tc>
        <w:tc>
          <w:tcPr>
            <w:tcW w:w="7587" w:type="dxa"/>
            <w:tcBorders>
              <w:top w:val="single" w:sz="4" w:space="0" w:color="auto"/>
              <w:bottom w:val="nil"/>
            </w:tcBorders>
            <w:hideMark/>
          </w:tcPr>
          <w:p w14:paraId="5DA1E4A8" w14:textId="77777777" w:rsidR="002255B2" w:rsidRPr="00163C78" w:rsidRDefault="002255B2" w:rsidP="001241A2">
            <w:pPr>
              <w:jc w:val="left"/>
              <w:rPr>
                <w:rFonts w:asciiTheme="minorHAnsi" w:hAnsiTheme="minorHAnsi" w:cstheme="minorHAnsi"/>
              </w:rPr>
            </w:pPr>
          </w:p>
        </w:tc>
        <w:tc>
          <w:tcPr>
            <w:tcW w:w="1288" w:type="dxa"/>
            <w:tcBorders>
              <w:top w:val="nil"/>
              <w:bottom w:val="nil"/>
            </w:tcBorders>
            <w:hideMark/>
          </w:tcPr>
          <w:p w14:paraId="26CDEEE1" w14:textId="77777777" w:rsidR="002255B2" w:rsidRPr="00163C78" w:rsidRDefault="002255B2" w:rsidP="002255B2">
            <w:pPr>
              <w:widowControl/>
              <w:jc w:val="left"/>
              <w:rPr>
                <w:rFonts w:asciiTheme="minorHAnsi" w:hAnsiTheme="minorHAnsi" w:cstheme="minorHAnsi"/>
                <w:b/>
                <w:bCs/>
              </w:rPr>
            </w:pPr>
            <w:r w:rsidRPr="00163C78">
              <w:rPr>
                <w:rFonts w:asciiTheme="minorHAnsi" w:hAnsiTheme="minorHAnsi" w:cstheme="minorHAnsi"/>
                <w:b/>
                <w:bCs/>
              </w:rPr>
              <w:t> </w:t>
            </w:r>
          </w:p>
        </w:tc>
      </w:tr>
      <w:tr w:rsidR="002255B2" w:rsidRPr="00163C78" w14:paraId="5BE80158" w14:textId="77777777" w:rsidTr="00163C78">
        <w:trPr>
          <w:trHeight w:val="255"/>
        </w:trPr>
        <w:tc>
          <w:tcPr>
            <w:tcW w:w="1043" w:type="dxa"/>
            <w:tcBorders>
              <w:top w:val="nil"/>
              <w:bottom w:val="nil"/>
            </w:tcBorders>
            <w:hideMark/>
          </w:tcPr>
          <w:p w14:paraId="72DD79C5" w14:textId="77777777" w:rsidR="002255B2" w:rsidRPr="00163C78" w:rsidRDefault="002255B2" w:rsidP="002255B2">
            <w:pPr>
              <w:widowControl/>
              <w:jc w:val="left"/>
              <w:rPr>
                <w:rFonts w:asciiTheme="minorHAnsi" w:hAnsiTheme="minorHAnsi" w:cstheme="minorHAnsi"/>
                <w:b/>
              </w:rPr>
            </w:pPr>
            <w:r w:rsidRPr="00163C78">
              <w:rPr>
                <w:rFonts w:asciiTheme="minorHAnsi" w:hAnsiTheme="minorHAnsi" w:cstheme="minorHAnsi"/>
                <w:b/>
              </w:rPr>
              <w:t>8.3.3</w:t>
            </w:r>
          </w:p>
        </w:tc>
        <w:tc>
          <w:tcPr>
            <w:tcW w:w="7587" w:type="dxa"/>
            <w:tcBorders>
              <w:top w:val="nil"/>
              <w:bottom w:val="nil"/>
            </w:tcBorders>
            <w:hideMark/>
          </w:tcPr>
          <w:p w14:paraId="35956018" w14:textId="57E289BE" w:rsidR="002255B2" w:rsidRPr="00163C78" w:rsidRDefault="00216A8C" w:rsidP="001241A2">
            <w:pPr>
              <w:jc w:val="left"/>
              <w:rPr>
                <w:rFonts w:asciiTheme="minorHAnsi" w:hAnsiTheme="minorHAnsi" w:cstheme="minorHAnsi"/>
                <w:b/>
                <w:bCs/>
              </w:rPr>
            </w:pPr>
            <w:r w:rsidRPr="00163C78">
              <w:rPr>
                <w:rFonts w:asciiTheme="minorHAnsi" w:hAnsiTheme="minorHAnsi" w:cstheme="minorHAnsi"/>
                <w:b/>
                <w:bCs/>
              </w:rPr>
              <w:t xml:space="preserve">DEMOLITION DE CHAUSSEE </w:t>
            </w:r>
          </w:p>
        </w:tc>
        <w:tc>
          <w:tcPr>
            <w:tcW w:w="1288" w:type="dxa"/>
            <w:tcBorders>
              <w:top w:val="nil"/>
              <w:bottom w:val="nil"/>
            </w:tcBorders>
            <w:hideMark/>
          </w:tcPr>
          <w:p w14:paraId="3E94575B" w14:textId="77777777" w:rsidR="002255B2" w:rsidRPr="00163C78" w:rsidRDefault="002255B2" w:rsidP="002255B2">
            <w:pPr>
              <w:widowControl/>
              <w:jc w:val="left"/>
              <w:rPr>
                <w:rFonts w:asciiTheme="minorHAnsi" w:hAnsiTheme="minorHAnsi" w:cstheme="minorHAnsi"/>
                <w:b/>
                <w:bCs/>
              </w:rPr>
            </w:pPr>
            <w:r w:rsidRPr="00163C78">
              <w:rPr>
                <w:rFonts w:asciiTheme="minorHAnsi" w:hAnsiTheme="minorHAnsi" w:cstheme="minorHAnsi"/>
                <w:b/>
                <w:bCs/>
              </w:rPr>
              <w:t> </w:t>
            </w:r>
          </w:p>
        </w:tc>
      </w:tr>
      <w:tr w:rsidR="002255B2" w:rsidRPr="00163C78" w14:paraId="3F102168" w14:textId="77777777" w:rsidTr="004B7CC3">
        <w:trPr>
          <w:trHeight w:val="2655"/>
        </w:trPr>
        <w:tc>
          <w:tcPr>
            <w:tcW w:w="1043" w:type="dxa"/>
            <w:tcBorders>
              <w:top w:val="nil"/>
              <w:bottom w:val="nil"/>
            </w:tcBorders>
            <w:hideMark/>
          </w:tcPr>
          <w:p w14:paraId="6E886B27" w14:textId="77777777" w:rsidR="002255B2" w:rsidRPr="00163C78" w:rsidRDefault="002255B2" w:rsidP="002255B2">
            <w:pPr>
              <w:widowControl/>
              <w:jc w:val="left"/>
              <w:rPr>
                <w:rFonts w:asciiTheme="minorHAnsi" w:hAnsiTheme="minorHAnsi" w:cstheme="minorHAnsi"/>
                <w:b/>
              </w:rPr>
            </w:pPr>
            <w:r w:rsidRPr="00163C78">
              <w:rPr>
                <w:rFonts w:asciiTheme="minorHAnsi" w:hAnsiTheme="minorHAnsi" w:cstheme="minorHAnsi"/>
                <w:b/>
              </w:rPr>
              <w:t> </w:t>
            </w:r>
          </w:p>
        </w:tc>
        <w:tc>
          <w:tcPr>
            <w:tcW w:w="7587" w:type="dxa"/>
            <w:tcBorders>
              <w:top w:val="nil"/>
              <w:bottom w:val="single" w:sz="4" w:space="0" w:color="auto"/>
            </w:tcBorders>
            <w:hideMark/>
          </w:tcPr>
          <w:p w14:paraId="02839D60"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Ce poste rémunère les travaux de rabotage et de découpe du revêtement de chaussée existant sur toute épaisseur comprise entre 4 et 8 cm, comprenant notamment :</w:t>
            </w:r>
            <w:r w:rsidRPr="00163C78">
              <w:rPr>
                <w:rFonts w:asciiTheme="minorHAnsi" w:hAnsiTheme="minorHAnsi" w:cstheme="minorHAnsi"/>
              </w:rPr>
              <w:br/>
              <w:t xml:space="preserve">▪ le </w:t>
            </w:r>
            <w:proofErr w:type="spellStart"/>
            <w:r w:rsidRPr="00163C78">
              <w:rPr>
                <w:rFonts w:asciiTheme="minorHAnsi" w:hAnsiTheme="minorHAnsi" w:cstheme="minorHAnsi"/>
              </w:rPr>
              <w:t>bordurage</w:t>
            </w:r>
            <w:proofErr w:type="spellEnd"/>
            <w:r w:rsidRPr="00163C78">
              <w:rPr>
                <w:rFonts w:asciiTheme="minorHAnsi" w:hAnsiTheme="minorHAnsi" w:cstheme="minorHAnsi"/>
              </w:rPr>
              <w:t xml:space="preserve"> et le traçage,</w:t>
            </w:r>
            <w:r w:rsidRPr="00163C78">
              <w:rPr>
                <w:rFonts w:asciiTheme="minorHAnsi" w:hAnsiTheme="minorHAnsi" w:cstheme="minorHAnsi"/>
              </w:rPr>
              <w:br/>
              <w:t>▪ les raccordements aux structures existantes,</w:t>
            </w:r>
            <w:r w:rsidRPr="00163C78">
              <w:rPr>
                <w:rFonts w:asciiTheme="minorHAnsi" w:hAnsiTheme="minorHAnsi" w:cstheme="minorHAnsi"/>
              </w:rPr>
              <w:br/>
              <w:t>▪ la fourniture et la mise en œuvre des matériaux de remblaiement,</w:t>
            </w:r>
            <w:r w:rsidRPr="00163C78">
              <w:rPr>
                <w:rFonts w:asciiTheme="minorHAnsi" w:hAnsiTheme="minorHAnsi" w:cstheme="minorHAnsi"/>
              </w:rPr>
              <w:br/>
              <w:t>▪ le traitement des poussières par arrosage ou brumisation,</w:t>
            </w:r>
            <w:r w:rsidRPr="00163C78">
              <w:rPr>
                <w:rFonts w:asciiTheme="minorHAnsi" w:hAnsiTheme="minorHAnsi" w:cstheme="minorHAnsi"/>
              </w:rPr>
              <w:br/>
              <w:t>▪ le tri, l’évacuation et la valorisation des déchets vers des centres agréés,</w:t>
            </w:r>
            <w:r w:rsidRPr="00163C78">
              <w:rPr>
                <w:rFonts w:asciiTheme="minorHAnsi" w:hAnsiTheme="minorHAnsi" w:cstheme="minorHAnsi"/>
              </w:rPr>
              <w:br/>
              <w:t>▪ toutes sujétions d’exécution conformément au CCTP,</w:t>
            </w:r>
            <w:r w:rsidRPr="00163C78">
              <w:rPr>
                <w:rFonts w:asciiTheme="minorHAnsi" w:hAnsiTheme="minorHAnsi" w:cstheme="minorHAnsi"/>
              </w:rPr>
              <w:br/>
              <w:t>▪ la mise à disposition du matériel nécessaire (raboteuse, scie, bennes, engins de manutention, etc.),</w:t>
            </w:r>
            <w:r w:rsidRPr="00163C78">
              <w:rPr>
                <w:rFonts w:asciiTheme="minorHAnsi" w:hAnsiTheme="minorHAnsi" w:cstheme="minorHAnsi"/>
              </w:rPr>
              <w:br/>
              <w:t>▪ la fourniture de la main-d’œuvre qualifiée pour la réalisation complète des travaux.</w:t>
            </w:r>
          </w:p>
        </w:tc>
        <w:tc>
          <w:tcPr>
            <w:tcW w:w="1288" w:type="dxa"/>
            <w:tcBorders>
              <w:top w:val="nil"/>
              <w:bottom w:val="nil"/>
            </w:tcBorders>
            <w:hideMark/>
          </w:tcPr>
          <w:p w14:paraId="0E391610" w14:textId="77777777" w:rsidR="002255B2" w:rsidRPr="00163C78" w:rsidRDefault="002255B2" w:rsidP="002255B2">
            <w:pPr>
              <w:widowControl/>
              <w:jc w:val="left"/>
              <w:rPr>
                <w:rFonts w:asciiTheme="minorHAnsi" w:hAnsiTheme="minorHAnsi" w:cstheme="minorHAnsi"/>
                <w:b/>
                <w:bCs/>
              </w:rPr>
            </w:pPr>
            <w:r w:rsidRPr="00163C78">
              <w:rPr>
                <w:rFonts w:asciiTheme="minorHAnsi" w:hAnsiTheme="minorHAnsi" w:cstheme="minorHAnsi"/>
                <w:b/>
                <w:bCs/>
              </w:rPr>
              <w:t> </w:t>
            </w:r>
          </w:p>
        </w:tc>
      </w:tr>
      <w:tr w:rsidR="00541014" w:rsidRPr="00163C78" w14:paraId="076BD92E" w14:textId="77777777" w:rsidTr="004B7CC3">
        <w:trPr>
          <w:trHeight w:val="799"/>
        </w:trPr>
        <w:tc>
          <w:tcPr>
            <w:tcW w:w="1043" w:type="dxa"/>
            <w:tcBorders>
              <w:top w:val="nil"/>
              <w:bottom w:val="nil"/>
            </w:tcBorders>
            <w:hideMark/>
          </w:tcPr>
          <w:p w14:paraId="68DE6919" w14:textId="77777777" w:rsidR="002255B2" w:rsidRPr="00163C78" w:rsidRDefault="002255B2" w:rsidP="002255B2">
            <w:pPr>
              <w:widowControl/>
              <w:jc w:val="left"/>
              <w:rPr>
                <w:rFonts w:asciiTheme="minorHAnsi" w:hAnsiTheme="minorHAnsi" w:cstheme="minorHAnsi"/>
                <w:b/>
              </w:rPr>
            </w:pPr>
            <w:r w:rsidRPr="00163C78">
              <w:rPr>
                <w:rFonts w:asciiTheme="minorHAnsi" w:hAnsiTheme="minorHAnsi" w:cstheme="minorHAnsi"/>
                <w:b/>
              </w:rPr>
              <w:t> </w:t>
            </w:r>
          </w:p>
        </w:tc>
        <w:tc>
          <w:tcPr>
            <w:tcW w:w="7587" w:type="dxa"/>
            <w:tcBorders>
              <w:top w:val="single" w:sz="4" w:space="0" w:color="auto"/>
              <w:bottom w:val="single" w:sz="4" w:space="0" w:color="auto"/>
            </w:tcBorders>
            <w:shd w:val="clear" w:color="auto" w:fill="D9D9D9" w:themeFill="background1" w:themeFillShade="D9"/>
            <w:hideMark/>
          </w:tcPr>
          <w:p w14:paraId="3772C783" w14:textId="5978DBC5" w:rsidR="002255B2" w:rsidRPr="00163C78" w:rsidRDefault="002255B2" w:rsidP="004B7CC3">
            <w:pPr>
              <w:tabs>
                <w:tab w:val="left" w:pos="4253"/>
              </w:tabs>
              <w:jc w:val="left"/>
              <w:rPr>
                <w:rFonts w:asciiTheme="minorHAnsi" w:hAnsiTheme="minorHAnsi" w:cstheme="minorHAnsi"/>
              </w:rPr>
            </w:pPr>
            <w:r w:rsidRPr="00163C78">
              <w:rPr>
                <w:rFonts w:asciiTheme="minorHAnsi" w:hAnsiTheme="minorHAnsi" w:cstheme="minorHAnsi"/>
              </w:rPr>
              <w:t>Le mètre carré</w:t>
            </w:r>
            <w:r w:rsidR="004B7CC3">
              <w:rPr>
                <w:rFonts w:asciiTheme="minorHAnsi" w:hAnsiTheme="minorHAnsi" w:cstheme="minorHAnsi"/>
              </w:rPr>
              <w:tab/>
            </w:r>
          </w:p>
        </w:tc>
        <w:tc>
          <w:tcPr>
            <w:tcW w:w="1288" w:type="dxa"/>
            <w:tcBorders>
              <w:top w:val="nil"/>
              <w:bottom w:val="nil"/>
            </w:tcBorders>
            <w:hideMark/>
          </w:tcPr>
          <w:p w14:paraId="495CC7DA" w14:textId="77777777" w:rsidR="002255B2" w:rsidRPr="00163C78" w:rsidRDefault="002255B2" w:rsidP="002255B2">
            <w:pPr>
              <w:widowControl/>
              <w:jc w:val="left"/>
              <w:rPr>
                <w:rFonts w:asciiTheme="minorHAnsi" w:hAnsiTheme="minorHAnsi" w:cstheme="minorHAnsi"/>
                <w:b/>
                <w:bCs/>
              </w:rPr>
            </w:pPr>
            <w:r w:rsidRPr="00163C78">
              <w:rPr>
                <w:rFonts w:asciiTheme="minorHAnsi" w:hAnsiTheme="minorHAnsi" w:cstheme="minorHAnsi"/>
                <w:b/>
                <w:bCs/>
              </w:rPr>
              <w:t> </w:t>
            </w:r>
          </w:p>
        </w:tc>
      </w:tr>
      <w:tr w:rsidR="002255B2" w:rsidRPr="00163C78" w14:paraId="16536811" w14:textId="77777777" w:rsidTr="004B7CC3">
        <w:trPr>
          <w:trHeight w:val="255"/>
        </w:trPr>
        <w:tc>
          <w:tcPr>
            <w:tcW w:w="1043" w:type="dxa"/>
            <w:tcBorders>
              <w:top w:val="nil"/>
              <w:bottom w:val="nil"/>
            </w:tcBorders>
            <w:hideMark/>
          </w:tcPr>
          <w:p w14:paraId="4F776B2A" w14:textId="77777777" w:rsidR="002255B2" w:rsidRPr="00163C78" w:rsidRDefault="002255B2" w:rsidP="002255B2">
            <w:pPr>
              <w:widowControl/>
              <w:jc w:val="left"/>
              <w:rPr>
                <w:rFonts w:asciiTheme="minorHAnsi" w:hAnsiTheme="minorHAnsi" w:cstheme="minorHAnsi"/>
                <w:b/>
              </w:rPr>
            </w:pPr>
            <w:r w:rsidRPr="00163C78">
              <w:rPr>
                <w:rFonts w:asciiTheme="minorHAnsi" w:hAnsiTheme="minorHAnsi" w:cstheme="minorHAnsi"/>
                <w:b/>
              </w:rPr>
              <w:t> </w:t>
            </w:r>
          </w:p>
        </w:tc>
        <w:tc>
          <w:tcPr>
            <w:tcW w:w="7587" w:type="dxa"/>
            <w:tcBorders>
              <w:top w:val="single" w:sz="4" w:space="0" w:color="auto"/>
              <w:bottom w:val="nil"/>
            </w:tcBorders>
            <w:hideMark/>
          </w:tcPr>
          <w:p w14:paraId="3356FF9A" w14:textId="77777777" w:rsidR="002255B2" w:rsidRPr="00163C78" w:rsidRDefault="002255B2" w:rsidP="001241A2">
            <w:pPr>
              <w:jc w:val="left"/>
              <w:rPr>
                <w:rFonts w:asciiTheme="minorHAnsi" w:hAnsiTheme="minorHAnsi" w:cstheme="minorHAnsi"/>
              </w:rPr>
            </w:pPr>
          </w:p>
        </w:tc>
        <w:tc>
          <w:tcPr>
            <w:tcW w:w="1288" w:type="dxa"/>
            <w:tcBorders>
              <w:top w:val="nil"/>
              <w:bottom w:val="nil"/>
            </w:tcBorders>
            <w:hideMark/>
          </w:tcPr>
          <w:p w14:paraId="2B988C84" w14:textId="77777777" w:rsidR="002255B2" w:rsidRPr="00163C78" w:rsidRDefault="002255B2" w:rsidP="002255B2">
            <w:pPr>
              <w:widowControl/>
              <w:jc w:val="left"/>
              <w:rPr>
                <w:rFonts w:asciiTheme="minorHAnsi" w:hAnsiTheme="minorHAnsi" w:cstheme="minorHAnsi"/>
                <w:b/>
                <w:bCs/>
              </w:rPr>
            </w:pPr>
            <w:r w:rsidRPr="00163C78">
              <w:rPr>
                <w:rFonts w:asciiTheme="minorHAnsi" w:hAnsiTheme="minorHAnsi" w:cstheme="minorHAnsi"/>
                <w:b/>
                <w:bCs/>
              </w:rPr>
              <w:t> </w:t>
            </w:r>
          </w:p>
        </w:tc>
      </w:tr>
      <w:tr w:rsidR="002255B2" w:rsidRPr="00163C78" w14:paraId="16C6B56C" w14:textId="77777777" w:rsidTr="00163C78">
        <w:trPr>
          <w:trHeight w:val="255"/>
        </w:trPr>
        <w:tc>
          <w:tcPr>
            <w:tcW w:w="1043" w:type="dxa"/>
            <w:tcBorders>
              <w:top w:val="nil"/>
              <w:bottom w:val="nil"/>
            </w:tcBorders>
            <w:hideMark/>
          </w:tcPr>
          <w:p w14:paraId="18CC0BED" w14:textId="77777777" w:rsidR="002255B2" w:rsidRPr="00163C78" w:rsidRDefault="002255B2" w:rsidP="002255B2">
            <w:pPr>
              <w:widowControl/>
              <w:jc w:val="left"/>
              <w:rPr>
                <w:rFonts w:asciiTheme="minorHAnsi" w:hAnsiTheme="minorHAnsi" w:cstheme="minorHAnsi"/>
                <w:b/>
              </w:rPr>
            </w:pPr>
            <w:r w:rsidRPr="00163C78">
              <w:rPr>
                <w:rFonts w:asciiTheme="minorHAnsi" w:hAnsiTheme="minorHAnsi" w:cstheme="minorHAnsi"/>
                <w:b/>
              </w:rPr>
              <w:t>8.3.4</w:t>
            </w:r>
          </w:p>
        </w:tc>
        <w:tc>
          <w:tcPr>
            <w:tcW w:w="7587" w:type="dxa"/>
            <w:tcBorders>
              <w:top w:val="nil"/>
              <w:bottom w:val="nil"/>
            </w:tcBorders>
            <w:hideMark/>
          </w:tcPr>
          <w:p w14:paraId="66F23BF7" w14:textId="112E98AB" w:rsidR="002255B2" w:rsidRPr="00163C78" w:rsidRDefault="00216A8C" w:rsidP="001241A2">
            <w:pPr>
              <w:jc w:val="left"/>
              <w:rPr>
                <w:rFonts w:asciiTheme="minorHAnsi" w:hAnsiTheme="minorHAnsi" w:cstheme="minorHAnsi"/>
                <w:b/>
                <w:bCs/>
              </w:rPr>
            </w:pPr>
            <w:r w:rsidRPr="00163C78">
              <w:rPr>
                <w:rFonts w:asciiTheme="minorHAnsi" w:hAnsiTheme="minorHAnsi" w:cstheme="minorHAnsi"/>
                <w:b/>
                <w:bCs/>
              </w:rPr>
              <w:t>DEPOSE DES RESEAUX EXISTANTS ET OUVRAGES ANNEXES</w:t>
            </w:r>
          </w:p>
        </w:tc>
        <w:tc>
          <w:tcPr>
            <w:tcW w:w="1288" w:type="dxa"/>
            <w:tcBorders>
              <w:top w:val="nil"/>
              <w:bottom w:val="nil"/>
            </w:tcBorders>
            <w:hideMark/>
          </w:tcPr>
          <w:p w14:paraId="75F36DC2" w14:textId="77777777" w:rsidR="002255B2" w:rsidRPr="00163C78" w:rsidRDefault="002255B2" w:rsidP="002255B2">
            <w:pPr>
              <w:widowControl/>
              <w:jc w:val="left"/>
              <w:rPr>
                <w:rFonts w:asciiTheme="minorHAnsi" w:hAnsiTheme="minorHAnsi" w:cstheme="minorHAnsi"/>
                <w:b/>
                <w:bCs/>
              </w:rPr>
            </w:pPr>
            <w:r w:rsidRPr="00163C78">
              <w:rPr>
                <w:rFonts w:asciiTheme="minorHAnsi" w:hAnsiTheme="minorHAnsi" w:cstheme="minorHAnsi"/>
                <w:b/>
                <w:bCs/>
              </w:rPr>
              <w:t> </w:t>
            </w:r>
          </w:p>
        </w:tc>
      </w:tr>
      <w:tr w:rsidR="002255B2" w:rsidRPr="00163C78" w14:paraId="255327ED" w14:textId="77777777" w:rsidTr="00163C78">
        <w:trPr>
          <w:trHeight w:val="3060"/>
        </w:trPr>
        <w:tc>
          <w:tcPr>
            <w:tcW w:w="1043" w:type="dxa"/>
            <w:tcBorders>
              <w:top w:val="nil"/>
              <w:bottom w:val="nil"/>
            </w:tcBorders>
            <w:hideMark/>
          </w:tcPr>
          <w:p w14:paraId="602AB325" w14:textId="77777777" w:rsidR="002255B2" w:rsidRPr="00163C78" w:rsidRDefault="002255B2" w:rsidP="002255B2">
            <w:pPr>
              <w:widowControl/>
              <w:jc w:val="left"/>
              <w:rPr>
                <w:rFonts w:asciiTheme="minorHAnsi" w:hAnsiTheme="minorHAnsi" w:cstheme="minorHAnsi"/>
                <w:b/>
              </w:rPr>
            </w:pPr>
            <w:r w:rsidRPr="00163C78">
              <w:rPr>
                <w:rFonts w:asciiTheme="minorHAnsi" w:hAnsiTheme="minorHAnsi" w:cstheme="minorHAnsi"/>
                <w:b/>
              </w:rPr>
              <w:t> </w:t>
            </w:r>
          </w:p>
        </w:tc>
        <w:tc>
          <w:tcPr>
            <w:tcW w:w="7587" w:type="dxa"/>
            <w:tcBorders>
              <w:top w:val="nil"/>
              <w:bottom w:val="nil"/>
            </w:tcBorders>
            <w:hideMark/>
          </w:tcPr>
          <w:p w14:paraId="61277425"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Les prix unitaires relatifs à la dépose ou à la démolition des réseaux enterrés (AEP, EU, EV, EP, électricité, télécommunications), y compris regards et chambres de tirage, comprennent de façon forfaitaire et sans rappel systématique :</w:t>
            </w:r>
            <w:r w:rsidRPr="00163C78">
              <w:rPr>
                <w:rFonts w:asciiTheme="minorHAnsi" w:hAnsiTheme="minorHAnsi" w:cstheme="minorHAnsi"/>
              </w:rPr>
              <w:br/>
              <w:t>▪ les terrassements en déblais/remblais et blindages éventuels,</w:t>
            </w:r>
            <w:r w:rsidRPr="00163C78">
              <w:rPr>
                <w:rFonts w:asciiTheme="minorHAnsi" w:hAnsiTheme="minorHAnsi" w:cstheme="minorHAnsi"/>
              </w:rPr>
              <w:br/>
              <w:t>▪ les dévoiements provisoires si nécessaires,</w:t>
            </w:r>
            <w:r w:rsidRPr="00163C78">
              <w:rPr>
                <w:rFonts w:asciiTheme="minorHAnsi" w:hAnsiTheme="minorHAnsi" w:cstheme="minorHAnsi"/>
              </w:rPr>
              <w:br/>
              <w:t>▪ la mise hors service, le curage/vidange des conduites,</w:t>
            </w:r>
            <w:r w:rsidRPr="00163C78">
              <w:rPr>
                <w:rFonts w:asciiTheme="minorHAnsi" w:hAnsiTheme="minorHAnsi" w:cstheme="minorHAnsi"/>
              </w:rPr>
              <w:br/>
              <w:t>▪ les déposes, découpes et démolitions d’ouvrages annexes,</w:t>
            </w:r>
            <w:r w:rsidRPr="00163C78">
              <w:rPr>
                <w:rFonts w:asciiTheme="minorHAnsi" w:hAnsiTheme="minorHAnsi" w:cstheme="minorHAnsi"/>
              </w:rPr>
              <w:br/>
              <w:t>▪ les réfections provisoires ou définitives des surfaces (chaussées, trottoirs, espaces verts),</w:t>
            </w:r>
            <w:r w:rsidRPr="00163C78">
              <w:rPr>
                <w:rFonts w:asciiTheme="minorHAnsi" w:hAnsiTheme="minorHAnsi" w:cstheme="minorHAnsi"/>
              </w:rPr>
              <w:br/>
              <w:t>▪ la fourniture de la main-d’œuvre qualifiée et du matériel adapté,</w:t>
            </w:r>
            <w:r w:rsidRPr="00163C78">
              <w:rPr>
                <w:rFonts w:asciiTheme="minorHAnsi" w:hAnsiTheme="minorHAnsi" w:cstheme="minorHAnsi"/>
              </w:rPr>
              <w:br/>
              <w:t>▪ le tri, l’évacuation, la traçabilité et le traitement des déchets vers filières agréées,</w:t>
            </w:r>
            <w:r w:rsidRPr="00163C78">
              <w:rPr>
                <w:rFonts w:asciiTheme="minorHAnsi" w:hAnsiTheme="minorHAnsi" w:cstheme="minorHAnsi"/>
              </w:rPr>
              <w:br/>
              <w:t>▪ toutes sujétions d’exécution, de sécurité et de protection des ouvrages adjacents,</w:t>
            </w:r>
            <w:r w:rsidRPr="00163C78">
              <w:rPr>
                <w:rFonts w:asciiTheme="minorHAnsi" w:hAnsiTheme="minorHAnsi" w:cstheme="minorHAnsi"/>
              </w:rPr>
              <w:br/>
              <w:t>▪ conformément aux prescriptions du CCTP.</w:t>
            </w:r>
          </w:p>
        </w:tc>
        <w:tc>
          <w:tcPr>
            <w:tcW w:w="1288" w:type="dxa"/>
            <w:tcBorders>
              <w:top w:val="nil"/>
              <w:bottom w:val="nil"/>
            </w:tcBorders>
            <w:hideMark/>
          </w:tcPr>
          <w:p w14:paraId="419FAA40" w14:textId="77777777" w:rsidR="002255B2" w:rsidRPr="00163C78" w:rsidRDefault="002255B2" w:rsidP="002255B2">
            <w:pPr>
              <w:widowControl/>
              <w:jc w:val="left"/>
              <w:rPr>
                <w:rFonts w:asciiTheme="minorHAnsi" w:hAnsiTheme="minorHAnsi" w:cstheme="minorHAnsi"/>
                <w:b/>
                <w:bCs/>
              </w:rPr>
            </w:pPr>
            <w:r w:rsidRPr="00163C78">
              <w:rPr>
                <w:rFonts w:asciiTheme="minorHAnsi" w:hAnsiTheme="minorHAnsi" w:cstheme="minorHAnsi"/>
                <w:b/>
                <w:bCs/>
              </w:rPr>
              <w:t> </w:t>
            </w:r>
          </w:p>
        </w:tc>
      </w:tr>
      <w:tr w:rsidR="002255B2" w:rsidRPr="00163C78" w14:paraId="4D92027F" w14:textId="77777777" w:rsidTr="00163C78">
        <w:trPr>
          <w:trHeight w:val="255"/>
        </w:trPr>
        <w:tc>
          <w:tcPr>
            <w:tcW w:w="1043" w:type="dxa"/>
            <w:tcBorders>
              <w:top w:val="nil"/>
              <w:bottom w:val="nil"/>
            </w:tcBorders>
            <w:hideMark/>
          </w:tcPr>
          <w:p w14:paraId="022F7E4D" w14:textId="77777777" w:rsidR="002255B2" w:rsidRPr="00163C78" w:rsidRDefault="002255B2" w:rsidP="002255B2">
            <w:pPr>
              <w:widowControl/>
              <w:jc w:val="left"/>
              <w:rPr>
                <w:rFonts w:asciiTheme="minorHAnsi" w:hAnsiTheme="minorHAnsi" w:cstheme="minorHAnsi"/>
                <w:b/>
              </w:rPr>
            </w:pPr>
            <w:r w:rsidRPr="00163C78">
              <w:rPr>
                <w:rFonts w:asciiTheme="minorHAnsi" w:hAnsiTheme="minorHAnsi" w:cstheme="minorHAnsi"/>
                <w:b/>
              </w:rPr>
              <w:t> </w:t>
            </w:r>
          </w:p>
        </w:tc>
        <w:tc>
          <w:tcPr>
            <w:tcW w:w="7587" w:type="dxa"/>
            <w:tcBorders>
              <w:top w:val="nil"/>
              <w:bottom w:val="nil"/>
            </w:tcBorders>
            <w:hideMark/>
          </w:tcPr>
          <w:p w14:paraId="730D0339" w14:textId="77777777" w:rsidR="002255B2" w:rsidRPr="00163C78" w:rsidRDefault="002255B2" w:rsidP="001241A2">
            <w:pPr>
              <w:jc w:val="left"/>
              <w:rPr>
                <w:rFonts w:asciiTheme="minorHAnsi" w:hAnsiTheme="minorHAnsi" w:cstheme="minorHAnsi"/>
              </w:rPr>
            </w:pPr>
          </w:p>
        </w:tc>
        <w:tc>
          <w:tcPr>
            <w:tcW w:w="1288" w:type="dxa"/>
            <w:tcBorders>
              <w:top w:val="nil"/>
              <w:bottom w:val="nil"/>
            </w:tcBorders>
            <w:hideMark/>
          </w:tcPr>
          <w:p w14:paraId="554184D7" w14:textId="77777777" w:rsidR="002255B2" w:rsidRPr="00163C78" w:rsidRDefault="002255B2" w:rsidP="002255B2">
            <w:pPr>
              <w:widowControl/>
              <w:jc w:val="left"/>
              <w:rPr>
                <w:rFonts w:asciiTheme="minorHAnsi" w:hAnsiTheme="minorHAnsi" w:cstheme="minorHAnsi"/>
                <w:b/>
                <w:bCs/>
              </w:rPr>
            </w:pPr>
            <w:r w:rsidRPr="00163C78">
              <w:rPr>
                <w:rFonts w:asciiTheme="minorHAnsi" w:hAnsiTheme="minorHAnsi" w:cstheme="minorHAnsi"/>
                <w:b/>
                <w:bCs/>
              </w:rPr>
              <w:t> </w:t>
            </w:r>
          </w:p>
        </w:tc>
      </w:tr>
      <w:tr w:rsidR="002255B2" w:rsidRPr="00163C78" w14:paraId="6B4BB42A" w14:textId="77777777" w:rsidTr="00163C78">
        <w:trPr>
          <w:trHeight w:val="255"/>
        </w:trPr>
        <w:tc>
          <w:tcPr>
            <w:tcW w:w="1043" w:type="dxa"/>
            <w:tcBorders>
              <w:top w:val="nil"/>
              <w:bottom w:val="nil"/>
            </w:tcBorders>
            <w:hideMark/>
          </w:tcPr>
          <w:p w14:paraId="7576AC88" w14:textId="77777777" w:rsidR="002255B2" w:rsidRPr="00163C78" w:rsidRDefault="002255B2" w:rsidP="002255B2">
            <w:pPr>
              <w:widowControl/>
              <w:jc w:val="left"/>
              <w:rPr>
                <w:rFonts w:asciiTheme="minorHAnsi" w:hAnsiTheme="minorHAnsi" w:cstheme="minorHAnsi"/>
                <w:b/>
              </w:rPr>
            </w:pPr>
            <w:r w:rsidRPr="00163C78">
              <w:rPr>
                <w:rFonts w:asciiTheme="minorHAnsi" w:hAnsiTheme="minorHAnsi" w:cstheme="minorHAnsi"/>
                <w:b/>
              </w:rPr>
              <w:t>8.3.4</w:t>
            </w:r>
          </w:p>
        </w:tc>
        <w:tc>
          <w:tcPr>
            <w:tcW w:w="7587" w:type="dxa"/>
            <w:tcBorders>
              <w:top w:val="nil"/>
              <w:bottom w:val="nil"/>
            </w:tcBorders>
            <w:hideMark/>
          </w:tcPr>
          <w:p w14:paraId="64C5DAE9" w14:textId="36483C54" w:rsidR="002255B2" w:rsidRPr="00163C78" w:rsidRDefault="00216A8C" w:rsidP="001241A2">
            <w:pPr>
              <w:jc w:val="left"/>
              <w:rPr>
                <w:rFonts w:asciiTheme="minorHAnsi" w:hAnsiTheme="minorHAnsi" w:cstheme="minorHAnsi"/>
                <w:b/>
                <w:bCs/>
              </w:rPr>
            </w:pPr>
            <w:bookmarkStart w:id="3" w:name="RANGE!B96"/>
            <w:r w:rsidRPr="00163C78">
              <w:rPr>
                <w:rFonts w:asciiTheme="minorHAnsi" w:hAnsiTheme="minorHAnsi" w:cstheme="minorHAnsi"/>
                <w:b/>
                <w:bCs/>
              </w:rPr>
              <w:t>DEPOSE DES RESEAUX ELECTRIQUES</w:t>
            </w:r>
            <w:bookmarkEnd w:id="3"/>
          </w:p>
        </w:tc>
        <w:tc>
          <w:tcPr>
            <w:tcW w:w="1288" w:type="dxa"/>
            <w:tcBorders>
              <w:top w:val="nil"/>
              <w:bottom w:val="nil"/>
            </w:tcBorders>
            <w:hideMark/>
          </w:tcPr>
          <w:p w14:paraId="156C0014" w14:textId="77777777" w:rsidR="002255B2" w:rsidRPr="00163C78" w:rsidRDefault="002255B2" w:rsidP="002255B2">
            <w:pPr>
              <w:widowControl/>
              <w:jc w:val="left"/>
              <w:rPr>
                <w:rFonts w:asciiTheme="minorHAnsi" w:hAnsiTheme="minorHAnsi" w:cstheme="minorHAnsi"/>
                <w:b/>
                <w:bCs/>
              </w:rPr>
            </w:pPr>
            <w:r w:rsidRPr="00163C78">
              <w:rPr>
                <w:rFonts w:asciiTheme="minorHAnsi" w:hAnsiTheme="minorHAnsi" w:cstheme="minorHAnsi"/>
                <w:b/>
                <w:bCs/>
              </w:rPr>
              <w:t> </w:t>
            </w:r>
          </w:p>
        </w:tc>
      </w:tr>
      <w:tr w:rsidR="002255B2" w:rsidRPr="00163C78" w14:paraId="210213B8" w14:textId="77777777" w:rsidTr="004B7CC3">
        <w:trPr>
          <w:trHeight w:val="780"/>
        </w:trPr>
        <w:tc>
          <w:tcPr>
            <w:tcW w:w="1043" w:type="dxa"/>
            <w:tcBorders>
              <w:top w:val="nil"/>
              <w:bottom w:val="nil"/>
            </w:tcBorders>
            <w:hideMark/>
          </w:tcPr>
          <w:p w14:paraId="524B923D" w14:textId="77777777" w:rsidR="002255B2" w:rsidRPr="00163C78" w:rsidRDefault="002255B2" w:rsidP="002255B2">
            <w:pPr>
              <w:widowControl/>
              <w:jc w:val="left"/>
              <w:rPr>
                <w:rFonts w:asciiTheme="minorHAnsi" w:hAnsiTheme="minorHAnsi" w:cstheme="minorHAnsi"/>
                <w:b/>
              </w:rPr>
            </w:pPr>
            <w:r w:rsidRPr="00163C78">
              <w:rPr>
                <w:rFonts w:asciiTheme="minorHAnsi" w:hAnsiTheme="minorHAnsi" w:cstheme="minorHAnsi"/>
                <w:b/>
              </w:rPr>
              <w:t> </w:t>
            </w:r>
          </w:p>
        </w:tc>
        <w:tc>
          <w:tcPr>
            <w:tcW w:w="7587" w:type="dxa"/>
            <w:tcBorders>
              <w:top w:val="nil"/>
              <w:bottom w:val="single" w:sz="4" w:space="0" w:color="auto"/>
            </w:tcBorders>
            <w:hideMark/>
          </w:tcPr>
          <w:p w14:paraId="3836060D"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Ce poste rémunère la dépose des réseaux électriques existants, câbles BT et EP, fourreaux, regards, coffrets, armoires, candélabres et massifs, après consignation et mise hors service, avec évacuation des matériaux déposés vers filières agréées.</w:t>
            </w:r>
          </w:p>
        </w:tc>
        <w:tc>
          <w:tcPr>
            <w:tcW w:w="1288" w:type="dxa"/>
            <w:tcBorders>
              <w:top w:val="nil"/>
              <w:bottom w:val="nil"/>
            </w:tcBorders>
            <w:hideMark/>
          </w:tcPr>
          <w:p w14:paraId="0B92FD0A" w14:textId="77777777" w:rsidR="002255B2" w:rsidRPr="00163C78" w:rsidRDefault="002255B2" w:rsidP="002255B2">
            <w:pPr>
              <w:widowControl/>
              <w:jc w:val="left"/>
              <w:rPr>
                <w:rFonts w:asciiTheme="minorHAnsi" w:hAnsiTheme="minorHAnsi" w:cstheme="minorHAnsi"/>
                <w:b/>
                <w:bCs/>
              </w:rPr>
            </w:pPr>
            <w:r w:rsidRPr="00163C78">
              <w:rPr>
                <w:rFonts w:asciiTheme="minorHAnsi" w:hAnsiTheme="minorHAnsi" w:cstheme="minorHAnsi"/>
                <w:b/>
                <w:bCs/>
              </w:rPr>
              <w:t> </w:t>
            </w:r>
          </w:p>
        </w:tc>
      </w:tr>
      <w:tr w:rsidR="00541014" w:rsidRPr="00163C78" w14:paraId="377E4C3B" w14:textId="77777777" w:rsidTr="004B7CC3">
        <w:trPr>
          <w:trHeight w:val="799"/>
        </w:trPr>
        <w:tc>
          <w:tcPr>
            <w:tcW w:w="1043" w:type="dxa"/>
            <w:tcBorders>
              <w:top w:val="nil"/>
              <w:bottom w:val="nil"/>
            </w:tcBorders>
            <w:hideMark/>
          </w:tcPr>
          <w:p w14:paraId="67BB3E53" w14:textId="77777777" w:rsidR="002255B2" w:rsidRPr="00163C78" w:rsidRDefault="002255B2" w:rsidP="002255B2">
            <w:pPr>
              <w:widowControl/>
              <w:jc w:val="left"/>
              <w:rPr>
                <w:rFonts w:asciiTheme="minorHAnsi" w:hAnsiTheme="minorHAnsi" w:cstheme="minorHAnsi"/>
                <w:b/>
              </w:rPr>
            </w:pPr>
            <w:r w:rsidRPr="00163C78">
              <w:rPr>
                <w:rFonts w:asciiTheme="minorHAnsi" w:hAnsiTheme="minorHAnsi" w:cstheme="minorHAnsi"/>
                <w:b/>
              </w:rPr>
              <w:t> </w:t>
            </w:r>
          </w:p>
        </w:tc>
        <w:tc>
          <w:tcPr>
            <w:tcW w:w="7587" w:type="dxa"/>
            <w:tcBorders>
              <w:top w:val="single" w:sz="4" w:space="0" w:color="auto"/>
              <w:bottom w:val="single" w:sz="4" w:space="0" w:color="auto"/>
            </w:tcBorders>
            <w:shd w:val="clear" w:color="auto" w:fill="D9D9D9" w:themeFill="background1" w:themeFillShade="D9"/>
            <w:hideMark/>
          </w:tcPr>
          <w:p w14:paraId="1552F71B"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Le mètre linéaire (ml)</w:t>
            </w:r>
          </w:p>
        </w:tc>
        <w:tc>
          <w:tcPr>
            <w:tcW w:w="1288" w:type="dxa"/>
            <w:tcBorders>
              <w:top w:val="nil"/>
              <w:bottom w:val="nil"/>
            </w:tcBorders>
            <w:hideMark/>
          </w:tcPr>
          <w:p w14:paraId="2ADE9170" w14:textId="77777777" w:rsidR="002255B2" w:rsidRPr="00163C78" w:rsidRDefault="002255B2" w:rsidP="002255B2">
            <w:pPr>
              <w:widowControl/>
              <w:jc w:val="left"/>
              <w:rPr>
                <w:rFonts w:asciiTheme="minorHAnsi" w:hAnsiTheme="minorHAnsi" w:cstheme="minorHAnsi"/>
                <w:b/>
                <w:bCs/>
              </w:rPr>
            </w:pPr>
            <w:r w:rsidRPr="00163C78">
              <w:rPr>
                <w:rFonts w:asciiTheme="minorHAnsi" w:hAnsiTheme="minorHAnsi" w:cstheme="minorHAnsi"/>
                <w:b/>
                <w:bCs/>
              </w:rPr>
              <w:t> </w:t>
            </w:r>
          </w:p>
        </w:tc>
      </w:tr>
      <w:tr w:rsidR="002255B2" w:rsidRPr="00163C78" w14:paraId="792D9FAD" w14:textId="77777777" w:rsidTr="004B7CC3">
        <w:trPr>
          <w:trHeight w:val="255"/>
        </w:trPr>
        <w:tc>
          <w:tcPr>
            <w:tcW w:w="1043" w:type="dxa"/>
            <w:tcBorders>
              <w:top w:val="nil"/>
              <w:bottom w:val="nil"/>
            </w:tcBorders>
            <w:hideMark/>
          </w:tcPr>
          <w:p w14:paraId="033F4569" w14:textId="77777777" w:rsidR="002255B2" w:rsidRPr="00163C78" w:rsidRDefault="002255B2" w:rsidP="002255B2">
            <w:pPr>
              <w:widowControl/>
              <w:jc w:val="left"/>
              <w:rPr>
                <w:rFonts w:asciiTheme="minorHAnsi" w:hAnsiTheme="minorHAnsi" w:cstheme="minorHAnsi"/>
                <w:b/>
              </w:rPr>
            </w:pPr>
            <w:r w:rsidRPr="00163C78">
              <w:rPr>
                <w:rFonts w:asciiTheme="minorHAnsi" w:hAnsiTheme="minorHAnsi" w:cstheme="minorHAnsi"/>
                <w:b/>
              </w:rPr>
              <w:t> </w:t>
            </w:r>
          </w:p>
        </w:tc>
        <w:tc>
          <w:tcPr>
            <w:tcW w:w="7587" w:type="dxa"/>
            <w:tcBorders>
              <w:top w:val="single" w:sz="4" w:space="0" w:color="auto"/>
              <w:bottom w:val="nil"/>
            </w:tcBorders>
            <w:hideMark/>
          </w:tcPr>
          <w:p w14:paraId="2D5675AF" w14:textId="77777777" w:rsidR="002255B2" w:rsidRPr="00163C78" w:rsidRDefault="002255B2" w:rsidP="001241A2">
            <w:pPr>
              <w:jc w:val="left"/>
              <w:rPr>
                <w:rFonts w:asciiTheme="minorHAnsi" w:hAnsiTheme="minorHAnsi" w:cstheme="minorHAnsi"/>
              </w:rPr>
            </w:pPr>
          </w:p>
        </w:tc>
        <w:tc>
          <w:tcPr>
            <w:tcW w:w="1288" w:type="dxa"/>
            <w:tcBorders>
              <w:top w:val="nil"/>
              <w:bottom w:val="nil"/>
            </w:tcBorders>
            <w:hideMark/>
          </w:tcPr>
          <w:p w14:paraId="68ED7851" w14:textId="77777777" w:rsidR="002255B2" w:rsidRPr="00163C78" w:rsidRDefault="002255B2" w:rsidP="002255B2">
            <w:pPr>
              <w:widowControl/>
              <w:jc w:val="left"/>
              <w:rPr>
                <w:rFonts w:asciiTheme="minorHAnsi" w:hAnsiTheme="minorHAnsi" w:cstheme="minorHAnsi"/>
                <w:b/>
                <w:bCs/>
              </w:rPr>
            </w:pPr>
            <w:r w:rsidRPr="00163C78">
              <w:rPr>
                <w:rFonts w:asciiTheme="minorHAnsi" w:hAnsiTheme="minorHAnsi" w:cstheme="minorHAnsi"/>
                <w:b/>
                <w:bCs/>
              </w:rPr>
              <w:t> </w:t>
            </w:r>
          </w:p>
        </w:tc>
      </w:tr>
      <w:tr w:rsidR="002255B2" w:rsidRPr="00163C78" w14:paraId="17B4E166" w14:textId="77777777" w:rsidTr="00163C78">
        <w:trPr>
          <w:trHeight w:val="255"/>
        </w:trPr>
        <w:tc>
          <w:tcPr>
            <w:tcW w:w="1043" w:type="dxa"/>
            <w:tcBorders>
              <w:top w:val="nil"/>
              <w:bottom w:val="nil"/>
            </w:tcBorders>
            <w:hideMark/>
          </w:tcPr>
          <w:p w14:paraId="6653B166" w14:textId="77777777" w:rsidR="002255B2" w:rsidRPr="00163C78" w:rsidRDefault="002255B2" w:rsidP="002255B2">
            <w:pPr>
              <w:widowControl/>
              <w:jc w:val="left"/>
              <w:rPr>
                <w:rFonts w:asciiTheme="minorHAnsi" w:hAnsiTheme="minorHAnsi" w:cstheme="minorHAnsi"/>
                <w:b/>
              </w:rPr>
            </w:pPr>
            <w:r w:rsidRPr="00163C78">
              <w:rPr>
                <w:rFonts w:asciiTheme="minorHAnsi" w:hAnsiTheme="minorHAnsi" w:cstheme="minorHAnsi"/>
                <w:b/>
              </w:rPr>
              <w:t>8.3.4.2</w:t>
            </w:r>
          </w:p>
        </w:tc>
        <w:tc>
          <w:tcPr>
            <w:tcW w:w="7587" w:type="dxa"/>
            <w:tcBorders>
              <w:top w:val="nil"/>
              <w:bottom w:val="nil"/>
            </w:tcBorders>
            <w:hideMark/>
          </w:tcPr>
          <w:p w14:paraId="33C97225" w14:textId="732051C2" w:rsidR="002255B2" w:rsidRPr="00163C78" w:rsidRDefault="00216A8C" w:rsidP="001241A2">
            <w:pPr>
              <w:jc w:val="left"/>
              <w:rPr>
                <w:rFonts w:asciiTheme="minorHAnsi" w:hAnsiTheme="minorHAnsi" w:cstheme="minorHAnsi"/>
                <w:b/>
                <w:bCs/>
              </w:rPr>
            </w:pPr>
            <w:r w:rsidRPr="00163C78">
              <w:rPr>
                <w:rFonts w:asciiTheme="minorHAnsi" w:hAnsiTheme="minorHAnsi" w:cstheme="minorHAnsi"/>
                <w:b/>
                <w:bCs/>
              </w:rPr>
              <w:t>DEPOSE DES CANDELABRES ET MASSIFS AFFERENTS</w:t>
            </w:r>
          </w:p>
        </w:tc>
        <w:tc>
          <w:tcPr>
            <w:tcW w:w="1288" w:type="dxa"/>
            <w:tcBorders>
              <w:top w:val="nil"/>
              <w:bottom w:val="nil"/>
            </w:tcBorders>
            <w:hideMark/>
          </w:tcPr>
          <w:p w14:paraId="522CB1FC" w14:textId="77777777" w:rsidR="002255B2" w:rsidRPr="00163C78" w:rsidRDefault="002255B2" w:rsidP="002255B2">
            <w:pPr>
              <w:widowControl/>
              <w:jc w:val="left"/>
              <w:rPr>
                <w:rFonts w:asciiTheme="minorHAnsi" w:hAnsiTheme="minorHAnsi" w:cstheme="minorHAnsi"/>
                <w:b/>
                <w:bCs/>
              </w:rPr>
            </w:pPr>
            <w:r w:rsidRPr="00163C78">
              <w:rPr>
                <w:rFonts w:asciiTheme="minorHAnsi" w:hAnsiTheme="minorHAnsi" w:cstheme="minorHAnsi"/>
                <w:b/>
                <w:bCs/>
              </w:rPr>
              <w:t> </w:t>
            </w:r>
          </w:p>
        </w:tc>
      </w:tr>
      <w:tr w:rsidR="002255B2" w:rsidRPr="00163C78" w14:paraId="6FD08A3D" w14:textId="77777777" w:rsidTr="004B7CC3">
        <w:trPr>
          <w:trHeight w:val="1605"/>
        </w:trPr>
        <w:tc>
          <w:tcPr>
            <w:tcW w:w="1043" w:type="dxa"/>
            <w:tcBorders>
              <w:top w:val="nil"/>
              <w:bottom w:val="nil"/>
            </w:tcBorders>
            <w:hideMark/>
          </w:tcPr>
          <w:p w14:paraId="1137B929" w14:textId="77777777" w:rsidR="002255B2" w:rsidRPr="00163C78" w:rsidRDefault="002255B2" w:rsidP="002255B2">
            <w:pPr>
              <w:widowControl/>
              <w:jc w:val="left"/>
              <w:rPr>
                <w:rFonts w:asciiTheme="minorHAnsi" w:hAnsiTheme="minorHAnsi" w:cstheme="minorHAnsi"/>
                <w:b/>
              </w:rPr>
            </w:pPr>
            <w:r w:rsidRPr="00163C78">
              <w:rPr>
                <w:rFonts w:asciiTheme="minorHAnsi" w:hAnsiTheme="minorHAnsi" w:cstheme="minorHAnsi"/>
                <w:b/>
              </w:rPr>
              <w:t> </w:t>
            </w:r>
          </w:p>
        </w:tc>
        <w:tc>
          <w:tcPr>
            <w:tcW w:w="7587" w:type="dxa"/>
            <w:tcBorders>
              <w:top w:val="nil"/>
              <w:bottom w:val="single" w:sz="4" w:space="0" w:color="auto"/>
            </w:tcBorders>
            <w:hideMark/>
          </w:tcPr>
          <w:p w14:paraId="21C708BA"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Ce poste rémunère la dépose de candélabres complets avec leurs massifs et accessoires, comprenant :</w:t>
            </w:r>
            <w:r w:rsidRPr="00163C78">
              <w:rPr>
                <w:rFonts w:asciiTheme="minorHAnsi" w:hAnsiTheme="minorHAnsi" w:cstheme="minorHAnsi"/>
              </w:rPr>
              <w:br/>
              <w:t>▪ la séparation du circuit en pied de mât,</w:t>
            </w:r>
            <w:r w:rsidRPr="00163C78">
              <w:rPr>
                <w:rFonts w:asciiTheme="minorHAnsi" w:hAnsiTheme="minorHAnsi" w:cstheme="minorHAnsi"/>
              </w:rPr>
              <w:br/>
              <w:t>▪ la dépose de la lanterne et du fût (entier ou par tronçons),</w:t>
            </w:r>
            <w:r w:rsidRPr="00163C78">
              <w:rPr>
                <w:rFonts w:asciiTheme="minorHAnsi" w:hAnsiTheme="minorHAnsi" w:cstheme="minorHAnsi"/>
              </w:rPr>
              <w:br/>
              <w:t>▪ la démolition du massif et l’extraction des ancrages si demandé,</w:t>
            </w:r>
            <w:r w:rsidRPr="00163C78">
              <w:rPr>
                <w:rFonts w:asciiTheme="minorHAnsi" w:hAnsiTheme="minorHAnsi" w:cstheme="minorHAnsi"/>
              </w:rPr>
              <w:br/>
              <w:t>▪ la neutralisation/obturation du fourreau,</w:t>
            </w:r>
          </w:p>
        </w:tc>
        <w:tc>
          <w:tcPr>
            <w:tcW w:w="1288" w:type="dxa"/>
            <w:tcBorders>
              <w:top w:val="nil"/>
              <w:bottom w:val="nil"/>
            </w:tcBorders>
            <w:hideMark/>
          </w:tcPr>
          <w:p w14:paraId="6BA68F33" w14:textId="77777777" w:rsidR="002255B2" w:rsidRPr="00163C78" w:rsidRDefault="002255B2" w:rsidP="002255B2">
            <w:pPr>
              <w:widowControl/>
              <w:jc w:val="left"/>
              <w:rPr>
                <w:rFonts w:asciiTheme="minorHAnsi" w:hAnsiTheme="minorHAnsi" w:cstheme="minorHAnsi"/>
                <w:b/>
                <w:bCs/>
              </w:rPr>
            </w:pPr>
            <w:r w:rsidRPr="00163C78">
              <w:rPr>
                <w:rFonts w:asciiTheme="minorHAnsi" w:hAnsiTheme="minorHAnsi" w:cstheme="minorHAnsi"/>
                <w:b/>
                <w:bCs/>
              </w:rPr>
              <w:t> </w:t>
            </w:r>
          </w:p>
        </w:tc>
      </w:tr>
      <w:tr w:rsidR="00541014" w:rsidRPr="00163C78" w14:paraId="7C07B730" w14:textId="77777777" w:rsidTr="004B7CC3">
        <w:trPr>
          <w:trHeight w:val="799"/>
        </w:trPr>
        <w:tc>
          <w:tcPr>
            <w:tcW w:w="1043" w:type="dxa"/>
            <w:tcBorders>
              <w:top w:val="nil"/>
              <w:bottom w:val="nil"/>
            </w:tcBorders>
            <w:hideMark/>
          </w:tcPr>
          <w:p w14:paraId="2E5449F6" w14:textId="77777777" w:rsidR="002255B2" w:rsidRPr="00163C78" w:rsidRDefault="002255B2" w:rsidP="002255B2">
            <w:pPr>
              <w:widowControl/>
              <w:jc w:val="left"/>
              <w:rPr>
                <w:rFonts w:asciiTheme="minorHAnsi" w:hAnsiTheme="minorHAnsi" w:cstheme="minorHAnsi"/>
                <w:b/>
              </w:rPr>
            </w:pPr>
            <w:r w:rsidRPr="00163C78">
              <w:rPr>
                <w:rFonts w:asciiTheme="minorHAnsi" w:hAnsiTheme="minorHAnsi" w:cstheme="minorHAnsi"/>
                <w:b/>
              </w:rPr>
              <w:t> </w:t>
            </w:r>
          </w:p>
        </w:tc>
        <w:tc>
          <w:tcPr>
            <w:tcW w:w="7587" w:type="dxa"/>
            <w:tcBorders>
              <w:top w:val="single" w:sz="4" w:space="0" w:color="auto"/>
              <w:bottom w:val="single" w:sz="4" w:space="0" w:color="auto"/>
            </w:tcBorders>
            <w:shd w:val="clear" w:color="auto" w:fill="D9D9D9" w:themeFill="background1" w:themeFillShade="D9"/>
            <w:hideMark/>
          </w:tcPr>
          <w:p w14:paraId="72A62952"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L'unité</w:t>
            </w:r>
          </w:p>
        </w:tc>
        <w:tc>
          <w:tcPr>
            <w:tcW w:w="1288" w:type="dxa"/>
            <w:tcBorders>
              <w:top w:val="nil"/>
              <w:bottom w:val="nil"/>
            </w:tcBorders>
            <w:hideMark/>
          </w:tcPr>
          <w:p w14:paraId="6B8C2F83" w14:textId="77777777" w:rsidR="002255B2" w:rsidRPr="00163C78" w:rsidRDefault="002255B2" w:rsidP="002255B2">
            <w:pPr>
              <w:widowControl/>
              <w:jc w:val="left"/>
              <w:rPr>
                <w:rFonts w:asciiTheme="minorHAnsi" w:hAnsiTheme="minorHAnsi" w:cstheme="minorHAnsi"/>
                <w:b/>
                <w:bCs/>
              </w:rPr>
            </w:pPr>
            <w:r w:rsidRPr="00163C78">
              <w:rPr>
                <w:rFonts w:asciiTheme="minorHAnsi" w:hAnsiTheme="minorHAnsi" w:cstheme="minorHAnsi"/>
                <w:b/>
                <w:bCs/>
              </w:rPr>
              <w:t> </w:t>
            </w:r>
          </w:p>
        </w:tc>
      </w:tr>
      <w:tr w:rsidR="002255B2" w:rsidRPr="00163C78" w14:paraId="48EA3B54" w14:textId="77777777" w:rsidTr="004B7CC3">
        <w:trPr>
          <w:trHeight w:val="255"/>
        </w:trPr>
        <w:tc>
          <w:tcPr>
            <w:tcW w:w="1043" w:type="dxa"/>
            <w:tcBorders>
              <w:top w:val="nil"/>
              <w:bottom w:val="nil"/>
            </w:tcBorders>
            <w:hideMark/>
          </w:tcPr>
          <w:p w14:paraId="4F0B9D5B" w14:textId="77777777" w:rsidR="002255B2" w:rsidRPr="00163C78" w:rsidRDefault="002255B2" w:rsidP="002255B2">
            <w:pPr>
              <w:widowControl/>
              <w:jc w:val="left"/>
              <w:rPr>
                <w:rFonts w:asciiTheme="minorHAnsi" w:hAnsiTheme="minorHAnsi" w:cstheme="minorHAnsi"/>
                <w:b/>
              </w:rPr>
            </w:pPr>
            <w:r w:rsidRPr="00163C78">
              <w:rPr>
                <w:rFonts w:asciiTheme="minorHAnsi" w:hAnsiTheme="minorHAnsi" w:cstheme="minorHAnsi"/>
                <w:b/>
              </w:rPr>
              <w:t> </w:t>
            </w:r>
          </w:p>
        </w:tc>
        <w:tc>
          <w:tcPr>
            <w:tcW w:w="7587" w:type="dxa"/>
            <w:tcBorders>
              <w:top w:val="single" w:sz="4" w:space="0" w:color="auto"/>
              <w:bottom w:val="nil"/>
            </w:tcBorders>
            <w:hideMark/>
          </w:tcPr>
          <w:p w14:paraId="0BA07BB6" w14:textId="77777777" w:rsidR="002255B2" w:rsidRPr="00163C78" w:rsidRDefault="002255B2" w:rsidP="001241A2">
            <w:pPr>
              <w:jc w:val="left"/>
              <w:rPr>
                <w:rFonts w:asciiTheme="minorHAnsi" w:hAnsiTheme="minorHAnsi" w:cstheme="minorHAnsi"/>
              </w:rPr>
            </w:pPr>
          </w:p>
        </w:tc>
        <w:tc>
          <w:tcPr>
            <w:tcW w:w="1288" w:type="dxa"/>
            <w:tcBorders>
              <w:top w:val="nil"/>
              <w:bottom w:val="nil"/>
            </w:tcBorders>
            <w:hideMark/>
          </w:tcPr>
          <w:p w14:paraId="26B6ABD1" w14:textId="77777777" w:rsidR="002255B2" w:rsidRPr="00163C78" w:rsidRDefault="002255B2" w:rsidP="002255B2">
            <w:pPr>
              <w:widowControl/>
              <w:jc w:val="left"/>
              <w:rPr>
                <w:rFonts w:asciiTheme="minorHAnsi" w:hAnsiTheme="minorHAnsi" w:cstheme="minorHAnsi"/>
                <w:b/>
                <w:bCs/>
              </w:rPr>
            </w:pPr>
            <w:r w:rsidRPr="00163C78">
              <w:rPr>
                <w:rFonts w:asciiTheme="minorHAnsi" w:hAnsiTheme="minorHAnsi" w:cstheme="minorHAnsi"/>
                <w:b/>
                <w:bCs/>
              </w:rPr>
              <w:t> </w:t>
            </w:r>
          </w:p>
        </w:tc>
      </w:tr>
    </w:tbl>
    <w:p w14:paraId="673F6845" w14:textId="77777777" w:rsidR="00216A8C" w:rsidRDefault="00216A8C">
      <w:r>
        <w:br w:type="page"/>
      </w:r>
    </w:p>
    <w:tbl>
      <w:tblPr>
        <w:tblStyle w:val="Grilledutableau"/>
        <w:tblW w:w="0" w:type="auto"/>
        <w:tblLook w:val="04A0" w:firstRow="1" w:lastRow="0" w:firstColumn="1" w:lastColumn="0" w:noHBand="0" w:noVBand="1"/>
      </w:tblPr>
      <w:tblGrid>
        <w:gridCol w:w="1043"/>
        <w:gridCol w:w="7587"/>
        <w:gridCol w:w="1288"/>
      </w:tblGrid>
      <w:tr w:rsidR="002255B2" w:rsidRPr="00163C78" w14:paraId="30C2E6DA" w14:textId="77777777" w:rsidTr="00163C78">
        <w:trPr>
          <w:trHeight w:val="255"/>
        </w:trPr>
        <w:tc>
          <w:tcPr>
            <w:tcW w:w="1043" w:type="dxa"/>
            <w:tcBorders>
              <w:top w:val="nil"/>
              <w:bottom w:val="nil"/>
            </w:tcBorders>
            <w:hideMark/>
          </w:tcPr>
          <w:p w14:paraId="5CF2ED84" w14:textId="39ED7F74" w:rsidR="002255B2" w:rsidRPr="00163C78" w:rsidRDefault="002255B2" w:rsidP="002255B2">
            <w:pPr>
              <w:widowControl/>
              <w:jc w:val="left"/>
              <w:rPr>
                <w:rFonts w:asciiTheme="minorHAnsi" w:hAnsiTheme="minorHAnsi" w:cstheme="minorHAnsi"/>
                <w:b/>
              </w:rPr>
            </w:pPr>
            <w:r w:rsidRPr="00163C78">
              <w:rPr>
                <w:rFonts w:asciiTheme="minorHAnsi" w:hAnsiTheme="minorHAnsi" w:cstheme="minorHAnsi"/>
                <w:b/>
              </w:rPr>
              <w:lastRenderedPageBreak/>
              <w:t>8.3.4.3</w:t>
            </w:r>
          </w:p>
        </w:tc>
        <w:tc>
          <w:tcPr>
            <w:tcW w:w="7587" w:type="dxa"/>
            <w:tcBorders>
              <w:top w:val="nil"/>
              <w:bottom w:val="nil"/>
            </w:tcBorders>
            <w:hideMark/>
          </w:tcPr>
          <w:p w14:paraId="6E8EBF49" w14:textId="5E15B964" w:rsidR="002255B2" w:rsidRPr="00163C78" w:rsidRDefault="00216A8C" w:rsidP="001241A2">
            <w:pPr>
              <w:jc w:val="left"/>
              <w:rPr>
                <w:rFonts w:asciiTheme="minorHAnsi" w:hAnsiTheme="minorHAnsi" w:cstheme="minorHAnsi"/>
                <w:b/>
                <w:bCs/>
              </w:rPr>
            </w:pPr>
            <w:r w:rsidRPr="00163C78">
              <w:rPr>
                <w:rFonts w:asciiTheme="minorHAnsi" w:hAnsiTheme="minorHAnsi" w:cstheme="minorHAnsi"/>
                <w:b/>
                <w:bCs/>
              </w:rPr>
              <w:t>RESEAUX EU – EP – AEP</w:t>
            </w:r>
          </w:p>
        </w:tc>
        <w:tc>
          <w:tcPr>
            <w:tcW w:w="1288" w:type="dxa"/>
            <w:tcBorders>
              <w:top w:val="nil"/>
              <w:bottom w:val="nil"/>
            </w:tcBorders>
            <w:hideMark/>
          </w:tcPr>
          <w:p w14:paraId="754D47A8" w14:textId="77777777" w:rsidR="002255B2" w:rsidRPr="00163C78" w:rsidRDefault="002255B2" w:rsidP="002255B2">
            <w:pPr>
              <w:widowControl/>
              <w:jc w:val="left"/>
              <w:rPr>
                <w:rFonts w:asciiTheme="minorHAnsi" w:hAnsiTheme="minorHAnsi" w:cstheme="minorHAnsi"/>
                <w:b/>
                <w:bCs/>
              </w:rPr>
            </w:pPr>
            <w:r w:rsidRPr="00163C78">
              <w:rPr>
                <w:rFonts w:asciiTheme="minorHAnsi" w:hAnsiTheme="minorHAnsi" w:cstheme="minorHAnsi"/>
                <w:b/>
                <w:bCs/>
              </w:rPr>
              <w:t> </w:t>
            </w:r>
          </w:p>
        </w:tc>
      </w:tr>
      <w:tr w:rsidR="002255B2" w:rsidRPr="00163C78" w14:paraId="286A3E48" w14:textId="77777777" w:rsidTr="004B7CC3">
        <w:trPr>
          <w:trHeight w:val="1545"/>
        </w:trPr>
        <w:tc>
          <w:tcPr>
            <w:tcW w:w="1043" w:type="dxa"/>
            <w:tcBorders>
              <w:top w:val="nil"/>
              <w:bottom w:val="nil"/>
            </w:tcBorders>
            <w:hideMark/>
          </w:tcPr>
          <w:p w14:paraId="401F058C" w14:textId="77777777" w:rsidR="002255B2" w:rsidRPr="00163C78" w:rsidRDefault="002255B2" w:rsidP="002255B2">
            <w:pPr>
              <w:widowControl/>
              <w:jc w:val="left"/>
              <w:rPr>
                <w:rFonts w:asciiTheme="minorHAnsi" w:hAnsiTheme="minorHAnsi" w:cstheme="minorHAnsi"/>
                <w:b/>
              </w:rPr>
            </w:pPr>
            <w:r w:rsidRPr="00163C78">
              <w:rPr>
                <w:rFonts w:asciiTheme="minorHAnsi" w:hAnsiTheme="minorHAnsi" w:cstheme="minorHAnsi"/>
                <w:b/>
              </w:rPr>
              <w:t> </w:t>
            </w:r>
          </w:p>
        </w:tc>
        <w:tc>
          <w:tcPr>
            <w:tcW w:w="7587" w:type="dxa"/>
            <w:tcBorders>
              <w:top w:val="nil"/>
              <w:bottom w:val="single" w:sz="4" w:space="0" w:color="auto"/>
            </w:tcBorders>
            <w:hideMark/>
          </w:tcPr>
          <w:p w14:paraId="0124A939"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Ce poste rémunère la consignation, la mise hors service et la dépose des réseaux existants EU, EP et AEP, y compris :</w:t>
            </w:r>
            <w:r w:rsidRPr="00163C78">
              <w:rPr>
                <w:rFonts w:asciiTheme="minorHAnsi" w:hAnsiTheme="minorHAnsi" w:cstheme="minorHAnsi"/>
              </w:rPr>
              <w:br/>
              <w:t>▪ curage, pompage, by-pass provisoires,</w:t>
            </w:r>
            <w:r w:rsidRPr="00163C78">
              <w:rPr>
                <w:rFonts w:asciiTheme="minorHAnsi" w:hAnsiTheme="minorHAnsi" w:cstheme="minorHAnsi"/>
              </w:rPr>
              <w:br/>
              <w:t>▪ déconnexion, obturation/bouchonnage des conduites,</w:t>
            </w:r>
            <w:r w:rsidRPr="00163C78">
              <w:rPr>
                <w:rFonts w:asciiTheme="minorHAnsi" w:hAnsiTheme="minorHAnsi" w:cstheme="minorHAnsi"/>
              </w:rPr>
              <w:br/>
              <w:t>▪ neutralisation ou comblement au sable,</w:t>
            </w:r>
            <w:r w:rsidRPr="00163C78">
              <w:rPr>
                <w:rFonts w:asciiTheme="minorHAnsi" w:hAnsiTheme="minorHAnsi" w:cstheme="minorHAnsi"/>
              </w:rPr>
              <w:br/>
              <w:t>▪ dépose des accessoires (bouches à clé, boîtes, robinets, etc.),</w:t>
            </w:r>
            <w:r w:rsidRPr="00163C78">
              <w:rPr>
                <w:rFonts w:asciiTheme="minorHAnsi" w:hAnsiTheme="minorHAnsi" w:cstheme="minorHAnsi"/>
              </w:rPr>
              <w:br/>
              <w:t>▪ évacuation des produits pompés et déchets en centre agréé,</w:t>
            </w:r>
          </w:p>
        </w:tc>
        <w:tc>
          <w:tcPr>
            <w:tcW w:w="1288" w:type="dxa"/>
            <w:tcBorders>
              <w:top w:val="nil"/>
              <w:bottom w:val="nil"/>
            </w:tcBorders>
            <w:hideMark/>
          </w:tcPr>
          <w:p w14:paraId="767CAF9E" w14:textId="77777777" w:rsidR="002255B2" w:rsidRPr="00163C78" w:rsidRDefault="002255B2" w:rsidP="002255B2">
            <w:pPr>
              <w:widowControl/>
              <w:jc w:val="left"/>
              <w:rPr>
                <w:rFonts w:asciiTheme="minorHAnsi" w:hAnsiTheme="minorHAnsi" w:cstheme="minorHAnsi"/>
                <w:b/>
                <w:bCs/>
              </w:rPr>
            </w:pPr>
            <w:r w:rsidRPr="00163C78">
              <w:rPr>
                <w:rFonts w:asciiTheme="minorHAnsi" w:hAnsiTheme="minorHAnsi" w:cstheme="minorHAnsi"/>
                <w:b/>
                <w:bCs/>
              </w:rPr>
              <w:t> </w:t>
            </w:r>
          </w:p>
        </w:tc>
      </w:tr>
      <w:tr w:rsidR="00541014" w:rsidRPr="00163C78" w14:paraId="5DBF2D36" w14:textId="77777777" w:rsidTr="004B7CC3">
        <w:trPr>
          <w:trHeight w:val="799"/>
        </w:trPr>
        <w:tc>
          <w:tcPr>
            <w:tcW w:w="1043" w:type="dxa"/>
            <w:tcBorders>
              <w:top w:val="nil"/>
              <w:bottom w:val="nil"/>
            </w:tcBorders>
            <w:hideMark/>
          </w:tcPr>
          <w:p w14:paraId="0EE4152B" w14:textId="77777777" w:rsidR="002255B2" w:rsidRPr="00163C78" w:rsidRDefault="002255B2" w:rsidP="002255B2">
            <w:pPr>
              <w:widowControl/>
              <w:jc w:val="left"/>
              <w:rPr>
                <w:rFonts w:asciiTheme="minorHAnsi" w:hAnsiTheme="minorHAnsi" w:cstheme="minorHAnsi"/>
                <w:b/>
              </w:rPr>
            </w:pPr>
            <w:r w:rsidRPr="00163C78">
              <w:rPr>
                <w:rFonts w:asciiTheme="minorHAnsi" w:hAnsiTheme="minorHAnsi" w:cstheme="minorHAnsi"/>
                <w:b/>
              </w:rPr>
              <w:t> </w:t>
            </w:r>
          </w:p>
        </w:tc>
        <w:tc>
          <w:tcPr>
            <w:tcW w:w="7587" w:type="dxa"/>
            <w:tcBorders>
              <w:top w:val="single" w:sz="4" w:space="0" w:color="auto"/>
              <w:bottom w:val="single" w:sz="4" w:space="0" w:color="auto"/>
            </w:tcBorders>
            <w:shd w:val="clear" w:color="auto" w:fill="D9D9D9" w:themeFill="background1" w:themeFillShade="D9"/>
            <w:hideMark/>
          </w:tcPr>
          <w:p w14:paraId="5F0CD142"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xml:space="preserve">Le mètre linéaire </w:t>
            </w:r>
          </w:p>
        </w:tc>
        <w:tc>
          <w:tcPr>
            <w:tcW w:w="1288" w:type="dxa"/>
            <w:tcBorders>
              <w:top w:val="nil"/>
              <w:bottom w:val="nil"/>
            </w:tcBorders>
            <w:hideMark/>
          </w:tcPr>
          <w:p w14:paraId="09C4CB7D" w14:textId="77777777" w:rsidR="002255B2" w:rsidRPr="00163C78" w:rsidRDefault="002255B2" w:rsidP="002255B2">
            <w:pPr>
              <w:widowControl/>
              <w:jc w:val="left"/>
              <w:rPr>
                <w:rFonts w:asciiTheme="minorHAnsi" w:hAnsiTheme="minorHAnsi" w:cstheme="minorHAnsi"/>
                <w:b/>
                <w:bCs/>
              </w:rPr>
            </w:pPr>
            <w:r w:rsidRPr="00163C78">
              <w:rPr>
                <w:rFonts w:asciiTheme="minorHAnsi" w:hAnsiTheme="minorHAnsi" w:cstheme="minorHAnsi"/>
                <w:b/>
                <w:bCs/>
              </w:rPr>
              <w:t> </w:t>
            </w:r>
          </w:p>
        </w:tc>
      </w:tr>
      <w:tr w:rsidR="002255B2" w:rsidRPr="00163C78" w14:paraId="4F1787B3" w14:textId="77777777" w:rsidTr="004B7CC3">
        <w:trPr>
          <w:trHeight w:val="255"/>
        </w:trPr>
        <w:tc>
          <w:tcPr>
            <w:tcW w:w="1043" w:type="dxa"/>
            <w:tcBorders>
              <w:top w:val="nil"/>
              <w:bottom w:val="nil"/>
            </w:tcBorders>
            <w:hideMark/>
          </w:tcPr>
          <w:p w14:paraId="0A36504E" w14:textId="77777777" w:rsidR="002255B2" w:rsidRPr="00163C78" w:rsidRDefault="002255B2" w:rsidP="002255B2">
            <w:pPr>
              <w:widowControl/>
              <w:jc w:val="left"/>
              <w:rPr>
                <w:rFonts w:asciiTheme="minorHAnsi" w:hAnsiTheme="minorHAnsi" w:cstheme="minorHAnsi"/>
                <w:b/>
              </w:rPr>
            </w:pPr>
            <w:r w:rsidRPr="00163C78">
              <w:rPr>
                <w:rFonts w:asciiTheme="minorHAnsi" w:hAnsiTheme="minorHAnsi" w:cstheme="minorHAnsi"/>
                <w:b/>
              </w:rPr>
              <w:t> </w:t>
            </w:r>
          </w:p>
        </w:tc>
        <w:tc>
          <w:tcPr>
            <w:tcW w:w="7587" w:type="dxa"/>
            <w:tcBorders>
              <w:top w:val="single" w:sz="4" w:space="0" w:color="auto"/>
              <w:bottom w:val="nil"/>
            </w:tcBorders>
            <w:hideMark/>
          </w:tcPr>
          <w:p w14:paraId="60B37216" w14:textId="77777777" w:rsidR="002255B2" w:rsidRPr="00163C78" w:rsidRDefault="002255B2" w:rsidP="001241A2">
            <w:pPr>
              <w:jc w:val="left"/>
              <w:rPr>
                <w:rFonts w:asciiTheme="minorHAnsi" w:hAnsiTheme="minorHAnsi" w:cstheme="minorHAnsi"/>
              </w:rPr>
            </w:pPr>
          </w:p>
        </w:tc>
        <w:tc>
          <w:tcPr>
            <w:tcW w:w="1288" w:type="dxa"/>
            <w:tcBorders>
              <w:top w:val="nil"/>
              <w:bottom w:val="nil"/>
            </w:tcBorders>
            <w:hideMark/>
          </w:tcPr>
          <w:p w14:paraId="5F2CA735" w14:textId="77777777" w:rsidR="002255B2" w:rsidRPr="00163C78" w:rsidRDefault="002255B2" w:rsidP="002255B2">
            <w:pPr>
              <w:widowControl/>
              <w:jc w:val="left"/>
              <w:rPr>
                <w:rFonts w:asciiTheme="minorHAnsi" w:hAnsiTheme="minorHAnsi" w:cstheme="minorHAnsi"/>
                <w:b/>
                <w:bCs/>
              </w:rPr>
            </w:pPr>
            <w:r w:rsidRPr="00163C78">
              <w:rPr>
                <w:rFonts w:asciiTheme="minorHAnsi" w:hAnsiTheme="minorHAnsi" w:cstheme="minorHAnsi"/>
                <w:b/>
                <w:bCs/>
              </w:rPr>
              <w:t> </w:t>
            </w:r>
          </w:p>
        </w:tc>
      </w:tr>
      <w:tr w:rsidR="002255B2" w:rsidRPr="00163C78" w14:paraId="47A51401" w14:textId="77777777" w:rsidTr="00163C78">
        <w:trPr>
          <w:trHeight w:val="255"/>
        </w:trPr>
        <w:tc>
          <w:tcPr>
            <w:tcW w:w="1043" w:type="dxa"/>
            <w:tcBorders>
              <w:top w:val="nil"/>
              <w:bottom w:val="nil"/>
            </w:tcBorders>
            <w:hideMark/>
          </w:tcPr>
          <w:p w14:paraId="54BDCA00" w14:textId="77777777" w:rsidR="002255B2" w:rsidRPr="00163C78" w:rsidRDefault="002255B2" w:rsidP="002255B2">
            <w:pPr>
              <w:widowControl/>
              <w:jc w:val="left"/>
              <w:rPr>
                <w:rFonts w:asciiTheme="minorHAnsi" w:hAnsiTheme="minorHAnsi" w:cstheme="minorHAnsi"/>
                <w:b/>
              </w:rPr>
            </w:pPr>
            <w:r w:rsidRPr="00163C78">
              <w:rPr>
                <w:rFonts w:asciiTheme="minorHAnsi" w:hAnsiTheme="minorHAnsi" w:cstheme="minorHAnsi"/>
                <w:b/>
              </w:rPr>
              <w:t>8.3.4.4</w:t>
            </w:r>
          </w:p>
        </w:tc>
        <w:tc>
          <w:tcPr>
            <w:tcW w:w="7587" w:type="dxa"/>
            <w:tcBorders>
              <w:top w:val="nil"/>
              <w:bottom w:val="nil"/>
            </w:tcBorders>
            <w:hideMark/>
          </w:tcPr>
          <w:p w14:paraId="0FFB3207" w14:textId="05102860" w:rsidR="002255B2" w:rsidRPr="004B7CC3" w:rsidRDefault="00216A8C" w:rsidP="001241A2">
            <w:pPr>
              <w:jc w:val="left"/>
              <w:rPr>
                <w:rFonts w:asciiTheme="minorHAnsi" w:hAnsiTheme="minorHAnsi" w:cstheme="minorHAnsi"/>
                <w:b/>
                <w:bCs/>
              </w:rPr>
            </w:pPr>
            <w:r w:rsidRPr="004B7CC3">
              <w:rPr>
                <w:rFonts w:asciiTheme="minorHAnsi" w:hAnsiTheme="minorHAnsi" w:cstheme="minorHAnsi"/>
                <w:b/>
                <w:bCs/>
              </w:rPr>
              <w:t>DEPOSE DE REGARDS ET CHAMBRES DE TIRAGE</w:t>
            </w:r>
          </w:p>
        </w:tc>
        <w:tc>
          <w:tcPr>
            <w:tcW w:w="1288" w:type="dxa"/>
            <w:tcBorders>
              <w:top w:val="nil"/>
              <w:bottom w:val="nil"/>
            </w:tcBorders>
            <w:hideMark/>
          </w:tcPr>
          <w:p w14:paraId="32BAE9B8" w14:textId="77777777" w:rsidR="002255B2" w:rsidRPr="00163C78" w:rsidRDefault="002255B2" w:rsidP="002255B2">
            <w:pPr>
              <w:widowControl/>
              <w:jc w:val="left"/>
              <w:rPr>
                <w:rFonts w:asciiTheme="minorHAnsi" w:hAnsiTheme="minorHAnsi" w:cstheme="minorHAnsi"/>
                <w:b/>
                <w:bCs/>
              </w:rPr>
            </w:pPr>
            <w:r w:rsidRPr="00163C78">
              <w:rPr>
                <w:rFonts w:asciiTheme="minorHAnsi" w:hAnsiTheme="minorHAnsi" w:cstheme="minorHAnsi"/>
                <w:b/>
                <w:bCs/>
              </w:rPr>
              <w:t> </w:t>
            </w:r>
          </w:p>
        </w:tc>
      </w:tr>
      <w:tr w:rsidR="002255B2" w:rsidRPr="00163C78" w14:paraId="4B0F3C15" w14:textId="77777777" w:rsidTr="004B7CC3">
        <w:trPr>
          <w:trHeight w:val="1545"/>
        </w:trPr>
        <w:tc>
          <w:tcPr>
            <w:tcW w:w="1043" w:type="dxa"/>
            <w:tcBorders>
              <w:top w:val="nil"/>
              <w:bottom w:val="nil"/>
            </w:tcBorders>
            <w:hideMark/>
          </w:tcPr>
          <w:p w14:paraId="22FD543D" w14:textId="77777777" w:rsidR="002255B2" w:rsidRPr="00163C78" w:rsidRDefault="002255B2" w:rsidP="002255B2">
            <w:pPr>
              <w:widowControl/>
              <w:jc w:val="left"/>
              <w:rPr>
                <w:rFonts w:asciiTheme="minorHAnsi" w:hAnsiTheme="minorHAnsi" w:cstheme="minorHAnsi"/>
                <w:b/>
              </w:rPr>
            </w:pPr>
            <w:r w:rsidRPr="00163C78">
              <w:rPr>
                <w:rFonts w:asciiTheme="minorHAnsi" w:hAnsiTheme="minorHAnsi" w:cstheme="minorHAnsi"/>
                <w:b/>
              </w:rPr>
              <w:t> </w:t>
            </w:r>
          </w:p>
        </w:tc>
        <w:tc>
          <w:tcPr>
            <w:tcW w:w="7587" w:type="dxa"/>
            <w:tcBorders>
              <w:top w:val="nil"/>
              <w:bottom w:val="single" w:sz="4" w:space="0" w:color="auto"/>
            </w:tcBorders>
            <w:hideMark/>
          </w:tcPr>
          <w:p w14:paraId="6B9574E2" w14:textId="5BEB1D3C" w:rsidR="002255B2" w:rsidRPr="00163C78" w:rsidRDefault="002255B2" w:rsidP="001241A2">
            <w:pPr>
              <w:jc w:val="left"/>
              <w:rPr>
                <w:rFonts w:asciiTheme="minorHAnsi" w:hAnsiTheme="minorHAnsi" w:cstheme="minorHAnsi"/>
              </w:rPr>
            </w:pPr>
            <w:r w:rsidRPr="00163C78">
              <w:rPr>
                <w:rFonts w:asciiTheme="minorHAnsi" w:hAnsiTheme="minorHAnsi" w:cstheme="minorHAnsi"/>
              </w:rPr>
              <w:t>Ce poste rémunère la dépose complète des regards et chambres de tirage, comprenant :</w:t>
            </w:r>
            <w:r w:rsidRPr="00163C78">
              <w:rPr>
                <w:rFonts w:asciiTheme="minorHAnsi" w:hAnsiTheme="minorHAnsi" w:cstheme="minorHAnsi"/>
              </w:rPr>
              <w:br/>
              <w:t>▪ la dépose des tampons et cadres,</w:t>
            </w:r>
            <w:r w:rsidRPr="00163C78">
              <w:rPr>
                <w:rFonts w:asciiTheme="minorHAnsi" w:hAnsiTheme="minorHAnsi" w:cstheme="minorHAnsi"/>
              </w:rPr>
              <w:br/>
              <w:t>▪ la démolition du fût et du radier ou l’extraction des éléments préfabriqués,</w:t>
            </w:r>
            <w:r w:rsidRPr="00163C78">
              <w:rPr>
                <w:rFonts w:asciiTheme="minorHAnsi" w:hAnsiTheme="minorHAnsi" w:cstheme="minorHAnsi"/>
              </w:rPr>
              <w:br/>
              <w:t>▪ la neutralisation des arrivées,</w:t>
            </w:r>
            <w:r w:rsidRPr="00163C78">
              <w:rPr>
                <w:rFonts w:asciiTheme="minorHAnsi" w:hAnsiTheme="minorHAnsi" w:cstheme="minorHAnsi"/>
              </w:rPr>
              <w:br/>
              <w:t>▪ le traitement en filière agréée des produits souillés (boues, hydrocarbures), avec bordereaux spécifiques,</w:t>
            </w:r>
            <w:r w:rsidRPr="00163C78">
              <w:rPr>
                <w:rFonts w:asciiTheme="minorHAnsi" w:hAnsiTheme="minorHAnsi" w:cstheme="minorHAnsi"/>
              </w:rPr>
              <w:br/>
              <w:t xml:space="preserve">▪ toutes sujétions d’exécution, de sécurité et de </w:t>
            </w:r>
            <w:r w:rsidR="00FF00C1" w:rsidRPr="00163C78">
              <w:rPr>
                <w:rFonts w:asciiTheme="minorHAnsi" w:hAnsiTheme="minorHAnsi" w:cstheme="minorHAnsi"/>
              </w:rPr>
              <w:t>protection.</w:t>
            </w:r>
          </w:p>
        </w:tc>
        <w:tc>
          <w:tcPr>
            <w:tcW w:w="1288" w:type="dxa"/>
            <w:tcBorders>
              <w:top w:val="nil"/>
              <w:bottom w:val="nil"/>
            </w:tcBorders>
            <w:hideMark/>
          </w:tcPr>
          <w:p w14:paraId="5FB2024D" w14:textId="77777777" w:rsidR="002255B2" w:rsidRPr="00163C78" w:rsidRDefault="002255B2" w:rsidP="002255B2">
            <w:pPr>
              <w:widowControl/>
              <w:jc w:val="left"/>
              <w:rPr>
                <w:rFonts w:asciiTheme="minorHAnsi" w:hAnsiTheme="minorHAnsi" w:cstheme="minorHAnsi"/>
                <w:b/>
                <w:bCs/>
              </w:rPr>
            </w:pPr>
            <w:r w:rsidRPr="00163C78">
              <w:rPr>
                <w:rFonts w:asciiTheme="minorHAnsi" w:hAnsiTheme="minorHAnsi" w:cstheme="minorHAnsi"/>
                <w:b/>
                <w:bCs/>
              </w:rPr>
              <w:t> </w:t>
            </w:r>
          </w:p>
        </w:tc>
      </w:tr>
      <w:tr w:rsidR="00541014" w:rsidRPr="00163C78" w14:paraId="147E3696" w14:textId="77777777" w:rsidTr="004B7CC3">
        <w:trPr>
          <w:trHeight w:val="799"/>
        </w:trPr>
        <w:tc>
          <w:tcPr>
            <w:tcW w:w="1043" w:type="dxa"/>
            <w:tcBorders>
              <w:top w:val="nil"/>
              <w:bottom w:val="nil"/>
            </w:tcBorders>
            <w:hideMark/>
          </w:tcPr>
          <w:p w14:paraId="2280D1FD" w14:textId="77777777" w:rsidR="002255B2" w:rsidRPr="00163C78" w:rsidRDefault="002255B2" w:rsidP="002255B2">
            <w:pPr>
              <w:widowControl/>
              <w:jc w:val="left"/>
              <w:rPr>
                <w:rFonts w:asciiTheme="minorHAnsi" w:hAnsiTheme="minorHAnsi" w:cstheme="minorHAnsi"/>
                <w:b/>
              </w:rPr>
            </w:pPr>
            <w:r w:rsidRPr="00163C78">
              <w:rPr>
                <w:rFonts w:asciiTheme="minorHAnsi" w:hAnsiTheme="minorHAnsi" w:cstheme="minorHAnsi"/>
                <w:b/>
              </w:rPr>
              <w:t> </w:t>
            </w:r>
          </w:p>
        </w:tc>
        <w:tc>
          <w:tcPr>
            <w:tcW w:w="7587" w:type="dxa"/>
            <w:tcBorders>
              <w:top w:val="single" w:sz="4" w:space="0" w:color="auto"/>
              <w:bottom w:val="single" w:sz="4" w:space="0" w:color="auto"/>
            </w:tcBorders>
            <w:shd w:val="clear" w:color="auto" w:fill="D9D9D9" w:themeFill="background1" w:themeFillShade="D9"/>
            <w:hideMark/>
          </w:tcPr>
          <w:p w14:paraId="4304A104"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xml:space="preserve">L'unité </w:t>
            </w:r>
          </w:p>
        </w:tc>
        <w:tc>
          <w:tcPr>
            <w:tcW w:w="1288" w:type="dxa"/>
            <w:tcBorders>
              <w:top w:val="nil"/>
              <w:bottom w:val="nil"/>
            </w:tcBorders>
            <w:hideMark/>
          </w:tcPr>
          <w:p w14:paraId="23A1E295" w14:textId="77777777" w:rsidR="002255B2" w:rsidRPr="00163C78" w:rsidRDefault="002255B2" w:rsidP="002255B2">
            <w:pPr>
              <w:widowControl/>
              <w:jc w:val="left"/>
              <w:rPr>
                <w:rFonts w:asciiTheme="minorHAnsi" w:hAnsiTheme="minorHAnsi" w:cstheme="minorHAnsi"/>
                <w:b/>
                <w:bCs/>
              </w:rPr>
            </w:pPr>
            <w:r w:rsidRPr="00163C78">
              <w:rPr>
                <w:rFonts w:asciiTheme="minorHAnsi" w:hAnsiTheme="minorHAnsi" w:cstheme="minorHAnsi"/>
                <w:b/>
                <w:bCs/>
              </w:rPr>
              <w:t> </w:t>
            </w:r>
          </w:p>
        </w:tc>
      </w:tr>
      <w:tr w:rsidR="002255B2" w:rsidRPr="00163C78" w14:paraId="639EAA8F" w14:textId="77777777" w:rsidTr="004B7CC3">
        <w:trPr>
          <w:trHeight w:val="255"/>
        </w:trPr>
        <w:tc>
          <w:tcPr>
            <w:tcW w:w="1043" w:type="dxa"/>
            <w:tcBorders>
              <w:top w:val="nil"/>
              <w:bottom w:val="nil"/>
            </w:tcBorders>
            <w:hideMark/>
          </w:tcPr>
          <w:p w14:paraId="4900E4C5" w14:textId="77777777" w:rsidR="002255B2" w:rsidRPr="00163C78" w:rsidRDefault="002255B2" w:rsidP="002255B2">
            <w:pPr>
              <w:widowControl/>
              <w:jc w:val="left"/>
              <w:rPr>
                <w:rFonts w:asciiTheme="minorHAnsi" w:hAnsiTheme="minorHAnsi" w:cstheme="minorHAnsi"/>
                <w:b/>
              </w:rPr>
            </w:pPr>
            <w:r w:rsidRPr="00163C78">
              <w:rPr>
                <w:rFonts w:asciiTheme="minorHAnsi" w:hAnsiTheme="minorHAnsi" w:cstheme="minorHAnsi"/>
                <w:b/>
              </w:rPr>
              <w:t> </w:t>
            </w:r>
          </w:p>
        </w:tc>
        <w:tc>
          <w:tcPr>
            <w:tcW w:w="7587" w:type="dxa"/>
            <w:tcBorders>
              <w:top w:val="single" w:sz="4" w:space="0" w:color="auto"/>
              <w:bottom w:val="nil"/>
            </w:tcBorders>
            <w:hideMark/>
          </w:tcPr>
          <w:p w14:paraId="42552FF5" w14:textId="77777777" w:rsidR="002255B2" w:rsidRPr="00163C78" w:rsidRDefault="002255B2" w:rsidP="001241A2">
            <w:pPr>
              <w:jc w:val="left"/>
              <w:rPr>
                <w:rFonts w:asciiTheme="minorHAnsi" w:hAnsiTheme="minorHAnsi" w:cstheme="minorHAnsi"/>
              </w:rPr>
            </w:pPr>
          </w:p>
        </w:tc>
        <w:tc>
          <w:tcPr>
            <w:tcW w:w="1288" w:type="dxa"/>
            <w:tcBorders>
              <w:top w:val="nil"/>
              <w:bottom w:val="nil"/>
            </w:tcBorders>
            <w:hideMark/>
          </w:tcPr>
          <w:p w14:paraId="591DB467" w14:textId="77777777" w:rsidR="002255B2" w:rsidRPr="00163C78" w:rsidRDefault="002255B2" w:rsidP="002255B2">
            <w:pPr>
              <w:widowControl/>
              <w:jc w:val="left"/>
              <w:rPr>
                <w:rFonts w:asciiTheme="minorHAnsi" w:hAnsiTheme="minorHAnsi" w:cstheme="minorHAnsi"/>
                <w:b/>
                <w:bCs/>
              </w:rPr>
            </w:pPr>
            <w:r w:rsidRPr="00163C78">
              <w:rPr>
                <w:rFonts w:asciiTheme="minorHAnsi" w:hAnsiTheme="minorHAnsi" w:cstheme="minorHAnsi"/>
                <w:b/>
                <w:bCs/>
              </w:rPr>
              <w:t> </w:t>
            </w:r>
          </w:p>
        </w:tc>
      </w:tr>
      <w:tr w:rsidR="002255B2" w:rsidRPr="00163C78" w14:paraId="5737064C" w14:textId="77777777" w:rsidTr="00163C78">
        <w:trPr>
          <w:trHeight w:val="255"/>
        </w:trPr>
        <w:tc>
          <w:tcPr>
            <w:tcW w:w="1043" w:type="dxa"/>
            <w:tcBorders>
              <w:top w:val="nil"/>
              <w:bottom w:val="nil"/>
            </w:tcBorders>
            <w:hideMark/>
          </w:tcPr>
          <w:p w14:paraId="5902134E" w14:textId="77777777" w:rsidR="002255B2" w:rsidRPr="00163C78" w:rsidRDefault="002255B2" w:rsidP="002255B2">
            <w:pPr>
              <w:widowControl/>
              <w:jc w:val="left"/>
              <w:rPr>
                <w:rFonts w:asciiTheme="minorHAnsi" w:hAnsiTheme="minorHAnsi" w:cstheme="minorHAnsi"/>
                <w:b/>
              </w:rPr>
            </w:pPr>
            <w:r w:rsidRPr="00163C78">
              <w:rPr>
                <w:rFonts w:asciiTheme="minorHAnsi" w:hAnsiTheme="minorHAnsi" w:cstheme="minorHAnsi"/>
                <w:b/>
              </w:rPr>
              <w:t>8.3.5</w:t>
            </w:r>
          </w:p>
        </w:tc>
        <w:tc>
          <w:tcPr>
            <w:tcW w:w="7587" w:type="dxa"/>
            <w:tcBorders>
              <w:top w:val="nil"/>
              <w:bottom w:val="nil"/>
            </w:tcBorders>
            <w:hideMark/>
          </w:tcPr>
          <w:p w14:paraId="3FAB6BA1" w14:textId="38A368E8" w:rsidR="002255B2" w:rsidRPr="004B7CC3" w:rsidRDefault="00216A8C" w:rsidP="001241A2">
            <w:pPr>
              <w:jc w:val="left"/>
              <w:rPr>
                <w:rFonts w:asciiTheme="minorHAnsi" w:hAnsiTheme="minorHAnsi" w:cstheme="minorHAnsi"/>
                <w:b/>
                <w:bCs/>
              </w:rPr>
            </w:pPr>
            <w:r w:rsidRPr="004B7CC3">
              <w:rPr>
                <w:rFonts w:asciiTheme="minorHAnsi" w:hAnsiTheme="minorHAnsi" w:cstheme="minorHAnsi"/>
                <w:b/>
                <w:bCs/>
              </w:rPr>
              <w:t>GROS BETON</w:t>
            </w:r>
          </w:p>
        </w:tc>
        <w:tc>
          <w:tcPr>
            <w:tcW w:w="1288" w:type="dxa"/>
            <w:tcBorders>
              <w:top w:val="nil"/>
              <w:bottom w:val="nil"/>
            </w:tcBorders>
            <w:hideMark/>
          </w:tcPr>
          <w:p w14:paraId="2E4CE697" w14:textId="77777777" w:rsidR="002255B2" w:rsidRPr="00163C78" w:rsidRDefault="002255B2" w:rsidP="002255B2">
            <w:pPr>
              <w:widowControl/>
              <w:jc w:val="left"/>
              <w:rPr>
                <w:rFonts w:asciiTheme="minorHAnsi" w:hAnsiTheme="minorHAnsi" w:cstheme="minorHAnsi"/>
                <w:b/>
                <w:bCs/>
              </w:rPr>
            </w:pPr>
            <w:r w:rsidRPr="00163C78">
              <w:rPr>
                <w:rFonts w:asciiTheme="minorHAnsi" w:hAnsiTheme="minorHAnsi" w:cstheme="minorHAnsi"/>
                <w:b/>
                <w:bCs/>
              </w:rPr>
              <w:t> </w:t>
            </w:r>
          </w:p>
        </w:tc>
      </w:tr>
      <w:tr w:rsidR="002255B2" w:rsidRPr="00163C78" w14:paraId="43E9FA15" w14:textId="77777777" w:rsidTr="004B7CC3">
        <w:trPr>
          <w:trHeight w:val="1605"/>
        </w:trPr>
        <w:tc>
          <w:tcPr>
            <w:tcW w:w="1043" w:type="dxa"/>
            <w:tcBorders>
              <w:top w:val="nil"/>
              <w:bottom w:val="nil"/>
            </w:tcBorders>
            <w:hideMark/>
          </w:tcPr>
          <w:p w14:paraId="74F96A79" w14:textId="77777777" w:rsidR="002255B2" w:rsidRPr="00163C78" w:rsidRDefault="002255B2" w:rsidP="002255B2">
            <w:pPr>
              <w:widowControl/>
              <w:jc w:val="left"/>
              <w:rPr>
                <w:rFonts w:asciiTheme="minorHAnsi" w:hAnsiTheme="minorHAnsi" w:cstheme="minorHAnsi"/>
                <w:b/>
              </w:rPr>
            </w:pPr>
            <w:r w:rsidRPr="00163C78">
              <w:rPr>
                <w:rFonts w:asciiTheme="minorHAnsi" w:hAnsiTheme="minorHAnsi" w:cstheme="minorHAnsi"/>
                <w:b/>
              </w:rPr>
              <w:t> </w:t>
            </w:r>
          </w:p>
        </w:tc>
        <w:tc>
          <w:tcPr>
            <w:tcW w:w="7587" w:type="dxa"/>
            <w:tcBorders>
              <w:top w:val="nil"/>
              <w:bottom w:val="single" w:sz="4" w:space="0" w:color="auto"/>
            </w:tcBorders>
            <w:hideMark/>
          </w:tcPr>
          <w:p w14:paraId="1F768E22"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Ce poste rémunère la réalisation de béton de propreté ou de gros béton, comprenant :</w:t>
            </w:r>
            <w:r w:rsidRPr="00163C78">
              <w:rPr>
                <w:rFonts w:asciiTheme="minorHAnsi" w:hAnsiTheme="minorHAnsi" w:cstheme="minorHAnsi"/>
              </w:rPr>
              <w:br/>
              <w:t>▪le comblement des vides et fouilles rencontrés,</w:t>
            </w:r>
            <w:r w:rsidRPr="00163C78">
              <w:rPr>
                <w:rFonts w:asciiTheme="minorHAnsi" w:hAnsiTheme="minorHAnsi" w:cstheme="minorHAnsi"/>
              </w:rPr>
              <w:br/>
              <w:t>▪la mise en œuvre du béton conforme à la classe d’exposition XS3,</w:t>
            </w:r>
            <w:r w:rsidRPr="00163C78">
              <w:rPr>
                <w:rFonts w:asciiTheme="minorHAnsi" w:hAnsiTheme="minorHAnsi" w:cstheme="minorHAnsi"/>
              </w:rPr>
              <w:br/>
              <w:t>▪le respect des prescriptions du DTU 13 et normes applicables,</w:t>
            </w:r>
            <w:r w:rsidRPr="00163C78">
              <w:rPr>
                <w:rFonts w:asciiTheme="minorHAnsi" w:hAnsiTheme="minorHAnsi" w:cstheme="minorHAnsi"/>
              </w:rPr>
              <w:br/>
              <w:t>▪la fourniture, le transport, la mise en place, le compactage, la vibration, la protection et la cure,</w:t>
            </w:r>
            <w:r w:rsidRPr="00163C78">
              <w:rPr>
                <w:rFonts w:asciiTheme="minorHAnsi" w:hAnsiTheme="minorHAnsi" w:cstheme="minorHAnsi"/>
              </w:rPr>
              <w:br/>
              <w:t>▪toutes sujétions d’exécution et de sécurité nécessaires.</w:t>
            </w:r>
          </w:p>
        </w:tc>
        <w:tc>
          <w:tcPr>
            <w:tcW w:w="1288" w:type="dxa"/>
            <w:tcBorders>
              <w:top w:val="nil"/>
              <w:bottom w:val="nil"/>
            </w:tcBorders>
            <w:hideMark/>
          </w:tcPr>
          <w:p w14:paraId="223770AA" w14:textId="77777777" w:rsidR="002255B2" w:rsidRPr="00163C78" w:rsidRDefault="002255B2" w:rsidP="002255B2">
            <w:pPr>
              <w:widowControl/>
              <w:jc w:val="left"/>
              <w:rPr>
                <w:rFonts w:asciiTheme="minorHAnsi" w:hAnsiTheme="minorHAnsi" w:cstheme="minorHAnsi"/>
                <w:b/>
                <w:bCs/>
              </w:rPr>
            </w:pPr>
            <w:r w:rsidRPr="00163C78">
              <w:rPr>
                <w:rFonts w:asciiTheme="minorHAnsi" w:hAnsiTheme="minorHAnsi" w:cstheme="minorHAnsi"/>
                <w:b/>
                <w:bCs/>
              </w:rPr>
              <w:t> </w:t>
            </w:r>
          </w:p>
        </w:tc>
      </w:tr>
      <w:tr w:rsidR="00541014" w:rsidRPr="00163C78" w14:paraId="07A90CC1" w14:textId="77777777" w:rsidTr="004B7CC3">
        <w:trPr>
          <w:trHeight w:val="799"/>
        </w:trPr>
        <w:tc>
          <w:tcPr>
            <w:tcW w:w="1043" w:type="dxa"/>
            <w:tcBorders>
              <w:top w:val="nil"/>
              <w:bottom w:val="nil"/>
            </w:tcBorders>
            <w:hideMark/>
          </w:tcPr>
          <w:p w14:paraId="022BC6AF" w14:textId="77777777" w:rsidR="002255B2" w:rsidRPr="00163C78" w:rsidRDefault="002255B2" w:rsidP="002255B2">
            <w:pPr>
              <w:widowControl/>
              <w:jc w:val="left"/>
              <w:rPr>
                <w:rFonts w:asciiTheme="minorHAnsi" w:hAnsiTheme="minorHAnsi" w:cstheme="minorHAnsi"/>
                <w:b/>
              </w:rPr>
            </w:pPr>
            <w:r w:rsidRPr="00163C78">
              <w:rPr>
                <w:rFonts w:asciiTheme="minorHAnsi" w:hAnsiTheme="minorHAnsi" w:cstheme="minorHAnsi"/>
                <w:b/>
              </w:rPr>
              <w:t> </w:t>
            </w:r>
          </w:p>
        </w:tc>
        <w:tc>
          <w:tcPr>
            <w:tcW w:w="7587" w:type="dxa"/>
            <w:tcBorders>
              <w:top w:val="single" w:sz="4" w:space="0" w:color="auto"/>
              <w:bottom w:val="single" w:sz="4" w:space="0" w:color="auto"/>
            </w:tcBorders>
            <w:shd w:val="clear" w:color="auto" w:fill="D9D9D9" w:themeFill="background1" w:themeFillShade="D9"/>
            <w:hideMark/>
          </w:tcPr>
          <w:p w14:paraId="6471CCE3"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xml:space="preserve">Le mètre cube </w:t>
            </w:r>
          </w:p>
        </w:tc>
        <w:tc>
          <w:tcPr>
            <w:tcW w:w="1288" w:type="dxa"/>
            <w:tcBorders>
              <w:top w:val="nil"/>
              <w:bottom w:val="nil"/>
            </w:tcBorders>
            <w:hideMark/>
          </w:tcPr>
          <w:p w14:paraId="7CCE0BD6" w14:textId="77777777" w:rsidR="002255B2" w:rsidRPr="00163C78" w:rsidRDefault="002255B2" w:rsidP="002255B2">
            <w:pPr>
              <w:widowControl/>
              <w:jc w:val="left"/>
              <w:rPr>
                <w:rFonts w:asciiTheme="minorHAnsi" w:hAnsiTheme="minorHAnsi" w:cstheme="minorHAnsi"/>
                <w:b/>
                <w:bCs/>
              </w:rPr>
            </w:pPr>
            <w:r w:rsidRPr="00163C78">
              <w:rPr>
                <w:rFonts w:asciiTheme="minorHAnsi" w:hAnsiTheme="minorHAnsi" w:cstheme="minorHAnsi"/>
                <w:b/>
                <w:bCs/>
              </w:rPr>
              <w:t> </w:t>
            </w:r>
          </w:p>
        </w:tc>
      </w:tr>
      <w:tr w:rsidR="002255B2" w:rsidRPr="00163C78" w14:paraId="3E8F758D" w14:textId="77777777" w:rsidTr="004B7CC3">
        <w:trPr>
          <w:trHeight w:val="255"/>
        </w:trPr>
        <w:tc>
          <w:tcPr>
            <w:tcW w:w="1043" w:type="dxa"/>
            <w:tcBorders>
              <w:top w:val="nil"/>
              <w:bottom w:val="nil"/>
            </w:tcBorders>
            <w:hideMark/>
          </w:tcPr>
          <w:p w14:paraId="7B5AECE6" w14:textId="77777777" w:rsidR="002255B2" w:rsidRPr="00163C78" w:rsidRDefault="002255B2" w:rsidP="002255B2">
            <w:pPr>
              <w:widowControl/>
              <w:jc w:val="left"/>
              <w:rPr>
                <w:rFonts w:asciiTheme="minorHAnsi" w:hAnsiTheme="minorHAnsi" w:cstheme="minorHAnsi"/>
                <w:b/>
              </w:rPr>
            </w:pPr>
            <w:r w:rsidRPr="00163C78">
              <w:rPr>
                <w:rFonts w:asciiTheme="minorHAnsi" w:hAnsiTheme="minorHAnsi" w:cstheme="minorHAnsi"/>
                <w:b/>
              </w:rPr>
              <w:t> </w:t>
            </w:r>
          </w:p>
        </w:tc>
        <w:tc>
          <w:tcPr>
            <w:tcW w:w="7587" w:type="dxa"/>
            <w:tcBorders>
              <w:top w:val="single" w:sz="4" w:space="0" w:color="auto"/>
              <w:bottom w:val="nil"/>
            </w:tcBorders>
            <w:hideMark/>
          </w:tcPr>
          <w:p w14:paraId="6A3F3ADF" w14:textId="77777777" w:rsidR="002255B2" w:rsidRPr="00163C78" w:rsidRDefault="002255B2" w:rsidP="001241A2">
            <w:pPr>
              <w:jc w:val="left"/>
              <w:rPr>
                <w:rFonts w:asciiTheme="minorHAnsi" w:hAnsiTheme="minorHAnsi" w:cstheme="minorHAnsi"/>
              </w:rPr>
            </w:pPr>
          </w:p>
        </w:tc>
        <w:tc>
          <w:tcPr>
            <w:tcW w:w="1288" w:type="dxa"/>
            <w:tcBorders>
              <w:top w:val="nil"/>
              <w:bottom w:val="nil"/>
            </w:tcBorders>
            <w:hideMark/>
          </w:tcPr>
          <w:p w14:paraId="16C27F04" w14:textId="77777777" w:rsidR="002255B2" w:rsidRPr="00163C78" w:rsidRDefault="002255B2" w:rsidP="002255B2">
            <w:pPr>
              <w:widowControl/>
              <w:jc w:val="left"/>
              <w:rPr>
                <w:rFonts w:asciiTheme="minorHAnsi" w:hAnsiTheme="minorHAnsi" w:cstheme="minorHAnsi"/>
                <w:b/>
                <w:bCs/>
              </w:rPr>
            </w:pPr>
            <w:r w:rsidRPr="00163C78">
              <w:rPr>
                <w:rFonts w:asciiTheme="minorHAnsi" w:hAnsiTheme="minorHAnsi" w:cstheme="minorHAnsi"/>
                <w:b/>
                <w:bCs/>
              </w:rPr>
              <w:t> </w:t>
            </w:r>
          </w:p>
        </w:tc>
      </w:tr>
      <w:tr w:rsidR="002255B2" w:rsidRPr="00163C78" w14:paraId="1F568AAE" w14:textId="77777777" w:rsidTr="00163C78">
        <w:trPr>
          <w:trHeight w:val="255"/>
        </w:trPr>
        <w:tc>
          <w:tcPr>
            <w:tcW w:w="1043" w:type="dxa"/>
            <w:tcBorders>
              <w:top w:val="nil"/>
              <w:bottom w:val="nil"/>
            </w:tcBorders>
            <w:hideMark/>
          </w:tcPr>
          <w:p w14:paraId="209D6570" w14:textId="77777777" w:rsidR="002255B2" w:rsidRPr="00163C78" w:rsidRDefault="002255B2" w:rsidP="002255B2">
            <w:pPr>
              <w:widowControl/>
              <w:jc w:val="left"/>
              <w:rPr>
                <w:rFonts w:asciiTheme="minorHAnsi" w:hAnsiTheme="minorHAnsi" w:cstheme="minorHAnsi"/>
                <w:b/>
              </w:rPr>
            </w:pPr>
            <w:r w:rsidRPr="00163C78">
              <w:rPr>
                <w:rFonts w:asciiTheme="minorHAnsi" w:hAnsiTheme="minorHAnsi" w:cstheme="minorHAnsi"/>
                <w:b/>
              </w:rPr>
              <w:t>8.3.6</w:t>
            </w:r>
          </w:p>
        </w:tc>
        <w:tc>
          <w:tcPr>
            <w:tcW w:w="7587" w:type="dxa"/>
            <w:tcBorders>
              <w:top w:val="nil"/>
              <w:bottom w:val="nil"/>
            </w:tcBorders>
            <w:hideMark/>
          </w:tcPr>
          <w:p w14:paraId="51492A8A" w14:textId="3CF2B275" w:rsidR="002255B2" w:rsidRPr="004B7CC3" w:rsidRDefault="00216A8C" w:rsidP="001241A2">
            <w:pPr>
              <w:jc w:val="left"/>
              <w:rPr>
                <w:rFonts w:asciiTheme="minorHAnsi" w:hAnsiTheme="minorHAnsi" w:cstheme="minorHAnsi"/>
                <w:b/>
                <w:bCs/>
              </w:rPr>
            </w:pPr>
            <w:r w:rsidRPr="004B7CC3">
              <w:rPr>
                <w:rFonts w:asciiTheme="minorHAnsi" w:hAnsiTheme="minorHAnsi" w:cstheme="minorHAnsi"/>
                <w:b/>
                <w:bCs/>
              </w:rPr>
              <w:t xml:space="preserve">BLINDAGE </w:t>
            </w:r>
          </w:p>
        </w:tc>
        <w:tc>
          <w:tcPr>
            <w:tcW w:w="1288" w:type="dxa"/>
            <w:tcBorders>
              <w:top w:val="nil"/>
              <w:bottom w:val="nil"/>
            </w:tcBorders>
            <w:hideMark/>
          </w:tcPr>
          <w:p w14:paraId="7EF1DA74" w14:textId="77777777" w:rsidR="002255B2" w:rsidRPr="00163C78" w:rsidRDefault="002255B2" w:rsidP="002255B2">
            <w:pPr>
              <w:widowControl/>
              <w:jc w:val="left"/>
              <w:rPr>
                <w:rFonts w:asciiTheme="minorHAnsi" w:hAnsiTheme="minorHAnsi" w:cstheme="minorHAnsi"/>
                <w:b/>
                <w:bCs/>
              </w:rPr>
            </w:pPr>
            <w:r w:rsidRPr="00163C78">
              <w:rPr>
                <w:rFonts w:asciiTheme="minorHAnsi" w:hAnsiTheme="minorHAnsi" w:cstheme="minorHAnsi"/>
                <w:b/>
                <w:bCs/>
              </w:rPr>
              <w:t> </w:t>
            </w:r>
          </w:p>
        </w:tc>
      </w:tr>
      <w:tr w:rsidR="002255B2" w:rsidRPr="00163C78" w14:paraId="323EEC59" w14:textId="77777777" w:rsidTr="004B7CC3">
        <w:trPr>
          <w:trHeight w:val="2130"/>
        </w:trPr>
        <w:tc>
          <w:tcPr>
            <w:tcW w:w="1043" w:type="dxa"/>
            <w:tcBorders>
              <w:top w:val="nil"/>
              <w:bottom w:val="nil"/>
            </w:tcBorders>
            <w:hideMark/>
          </w:tcPr>
          <w:p w14:paraId="5612F679" w14:textId="77777777" w:rsidR="002255B2" w:rsidRPr="00163C78" w:rsidRDefault="002255B2" w:rsidP="002255B2">
            <w:pPr>
              <w:widowControl/>
              <w:jc w:val="left"/>
              <w:rPr>
                <w:rFonts w:asciiTheme="minorHAnsi" w:hAnsiTheme="minorHAnsi" w:cstheme="minorHAnsi"/>
                <w:b/>
              </w:rPr>
            </w:pPr>
            <w:r w:rsidRPr="00163C78">
              <w:rPr>
                <w:rFonts w:asciiTheme="minorHAnsi" w:hAnsiTheme="minorHAnsi" w:cstheme="minorHAnsi"/>
                <w:b/>
              </w:rPr>
              <w:t> </w:t>
            </w:r>
          </w:p>
        </w:tc>
        <w:tc>
          <w:tcPr>
            <w:tcW w:w="7587" w:type="dxa"/>
            <w:tcBorders>
              <w:top w:val="nil"/>
              <w:bottom w:val="single" w:sz="4" w:space="0" w:color="auto"/>
            </w:tcBorders>
            <w:hideMark/>
          </w:tcPr>
          <w:p w14:paraId="308661D1"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Ce poste rémunère la fourniture, la mise en place, l’entretien et le repliement de tous systèmes de blindage (caissons, palplanches métalliques ou équivalent agréé), comprenant :</w:t>
            </w:r>
            <w:r w:rsidRPr="00163C78">
              <w:rPr>
                <w:rFonts w:asciiTheme="minorHAnsi" w:hAnsiTheme="minorHAnsi" w:cstheme="minorHAnsi"/>
              </w:rPr>
              <w:br/>
              <w:t>▪les moyens de levage, manutention et étaiement,</w:t>
            </w:r>
            <w:r w:rsidRPr="00163C78">
              <w:rPr>
                <w:rFonts w:asciiTheme="minorHAnsi" w:hAnsiTheme="minorHAnsi" w:cstheme="minorHAnsi"/>
              </w:rPr>
              <w:br/>
              <w:t>▪l’adaptation aux conditions géotechniques,</w:t>
            </w:r>
            <w:r w:rsidRPr="00163C78">
              <w:rPr>
                <w:rFonts w:asciiTheme="minorHAnsi" w:hAnsiTheme="minorHAnsi" w:cstheme="minorHAnsi"/>
              </w:rPr>
              <w:br/>
              <w:t>▪le pompage et l’épuisement éventuel des eaux,</w:t>
            </w:r>
            <w:r w:rsidRPr="00163C78">
              <w:rPr>
                <w:rFonts w:asciiTheme="minorHAnsi" w:hAnsiTheme="minorHAnsi" w:cstheme="minorHAnsi"/>
              </w:rPr>
              <w:br/>
              <w:t>▪le maintien en sécurité des parois,</w:t>
            </w:r>
            <w:r w:rsidRPr="00163C78">
              <w:rPr>
                <w:rFonts w:asciiTheme="minorHAnsi" w:hAnsiTheme="minorHAnsi" w:cstheme="minorHAnsi"/>
              </w:rPr>
              <w:br/>
              <w:t>▪le contrôle et la tenue du registre d’inspection,</w:t>
            </w:r>
            <w:r w:rsidRPr="00163C78">
              <w:rPr>
                <w:rFonts w:asciiTheme="minorHAnsi" w:hAnsiTheme="minorHAnsi" w:cstheme="minorHAnsi"/>
              </w:rPr>
              <w:br/>
              <w:t>▪toutes sujétions de sécurité et de protection des ouvrages adjacents. de 2,40 m à 3,50 m</w:t>
            </w:r>
          </w:p>
        </w:tc>
        <w:tc>
          <w:tcPr>
            <w:tcW w:w="1288" w:type="dxa"/>
            <w:tcBorders>
              <w:top w:val="nil"/>
              <w:bottom w:val="nil"/>
            </w:tcBorders>
            <w:hideMark/>
          </w:tcPr>
          <w:p w14:paraId="2E634AF2" w14:textId="77777777" w:rsidR="002255B2" w:rsidRPr="00163C78" w:rsidRDefault="002255B2" w:rsidP="002255B2">
            <w:pPr>
              <w:widowControl/>
              <w:jc w:val="left"/>
              <w:rPr>
                <w:rFonts w:asciiTheme="minorHAnsi" w:hAnsiTheme="minorHAnsi" w:cstheme="minorHAnsi"/>
                <w:b/>
                <w:bCs/>
              </w:rPr>
            </w:pPr>
            <w:r w:rsidRPr="00163C78">
              <w:rPr>
                <w:rFonts w:asciiTheme="minorHAnsi" w:hAnsiTheme="minorHAnsi" w:cstheme="minorHAnsi"/>
                <w:b/>
                <w:bCs/>
              </w:rPr>
              <w:t> </w:t>
            </w:r>
          </w:p>
        </w:tc>
      </w:tr>
      <w:tr w:rsidR="00541014" w:rsidRPr="00163C78" w14:paraId="3A8FDDB2" w14:textId="77777777" w:rsidTr="004B7CC3">
        <w:trPr>
          <w:trHeight w:val="799"/>
        </w:trPr>
        <w:tc>
          <w:tcPr>
            <w:tcW w:w="1043" w:type="dxa"/>
            <w:tcBorders>
              <w:top w:val="nil"/>
              <w:bottom w:val="nil"/>
            </w:tcBorders>
            <w:hideMark/>
          </w:tcPr>
          <w:p w14:paraId="32FDE248" w14:textId="77777777" w:rsidR="002255B2" w:rsidRPr="00163C78" w:rsidRDefault="002255B2" w:rsidP="002255B2">
            <w:pPr>
              <w:widowControl/>
              <w:jc w:val="left"/>
              <w:rPr>
                <w:rFonts w:asciiTheme="minorHAnsi" w:hAnsiTheme="minorHAnsi" w:cstheme="minorHAnsi"/>
                <w:b/>
              </w:rPr>
            </w:pPr>
            <w:r w:rsidRPr="00163C78">
              <w:rPr>
                <w:rFonts w:asciiTheme="minorHAnsi" w:hAnsiTheme="minorHAnsi" w:cstheme="minorHAnsi"/>
                <w:b/>
              </w:rPr>
              <w:t> </w:t>
            </w:r>
          </w:p>
        </w:tc>
        <w:tc>
          <w:tcPr>
            <w:tcW w:w="7587" w:type="dxa"/>
            <w:tcBorders>
              <w:top w:val="single" w:sz="4" w:space="0" w:color="auto"/>
              <w:bottom w:val="single" w:sz="4" w:space="0" w:color="auto"/>
            </w:tcBorders>
            <w:shd w:val="clear" w:color="auto" w:fill="D9D9D9" w:themeFill="background1" w:themeFillShade="D9"/>
            <w:hideMark/>
          </w:tcPr>
          <w:p w14:paraId="50DEB6BA"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xml:space="preserve">Le mètre linéaire </w:t>
            </w:r>
          </w:p>
        </w:tc>
        <w:tc>
          <w:tcPr>
            <w:tcW w:w="1288" w:type="dxa"/>
            <w:tcBorders>
              <w:top w:val="nil"/>
              <w:bottom w:val="nil"/>
            </w:tcBorders>
            <w:hideMark/>
          </w:tcPr>
          <w:p w14:paraId="0B14DDDB" w14:textId="77777777" w:rsidR="002255B2" w:rsidRPr="00163C78" w:rsidRDefault="002255B2" w:rsidP="002255B2">
            <w:pPr>
              <w:widowControl/>
              <w:jc w:val="left"/>
              <w:rPr>
                <w:rFonts w:asciiTheme="minorHAnsi" w:hAnsiTheme="minorHAnsi" w:cstheme="minorHAnsi"/>
                <w:b/>
                <w:bCs/>
              </w:rPr>
            </w:pPr>
            <w:r w:rsidRPr="00163C78">
              <w:rPr>
                <w:rFonts w:asciiTheme="minorHAnsi" w:hAnsiTheme="minorHAnsi" w:cstheme="minorHAnsi"/>
                <w:b/>
                <w:bCs/>
              </w:rPr>
              <w:t> </w:t>
            </w:r>
          </w:p>
        </w:tc>
      </w:tr>
      <w:tr w:rsidR="002255B2" w:rsidRPr="00163C78" w14:paraId="5290F72A" w14:textId="77777777" w:rsidTr="004B7CC3">
        <w:trPr>
          <w:trHeight w:val="255"/>
        </w:trPr>
        <w:tc>
          <w:tcPr>
            <w:tcW w:w="1043" w:type="dxa"/>
            <w:tcBorders>
              <w:top w:val="nil"/>
              <w:bottom w:val="nil"/>
            </w:tcBorders>
            <w:hideMark/>
          </w:tcPr>
          <w:p w14:paraId="3C38C5EA" w14:textId="77777777" w:rsidR="002255B2" w:rsidRPr="00163C78" w:rsidRDefault="002255B2" w:rsidP="002255B2">
            <w:pPr>
              <w:widowControl/>
              <w:jc w:val="left"/>
              <w:rPr>
                <w:rFonts w:asciiTheme="minorHAnsi" w:hAnsiTheme="minorHAnsi" w:cstheme="minorHAnsi"/>
                <w:b/>
              </w:rPr>
            </w:pPr>
            <w:r w:rsidRPr="00163C78">
              <w:rPr>
                <w:rFonts w:asciiTheme="minorHAnsi" w:hAnsiTheme="minorHAnsi" w:cstheme="minorHAnsi"/>
                <w:b/>
              </w:rPr>
              <w:t> </w:t>
            </w:r>
          </w:p>
        </w:tc>
        <w:tc>
          <w:tcPr>
            <w:tcW w:w="7587" w:type="dxa"/>
            <w:tcBorders>
              <w:top w:val="single" w:sz="4" w:space="0" w:color="auto"/>
              <w:bottom w:val="nil"/>
            </w:tcBorders>
            <w:hideMark/>
          </w:tcPr>
          <w:p w14:paraId="690D6A16" w14:textId="77777777" w:rsidR="002255B2" w:rsidRPr="00163C78" w:rsidRDefault="002255B2" w:rsidP="002255B2">
            <w:pPr>
              <w:widowControl/>
              <w:jc w:val="left"/>
              <w:rPr>
                <w:rFonts w:asciiTheme="minorHAnsi" w:hAnsiTheme="minorHAnsi" w:cstheme="minorHAnsi"/>
                <w:b/>
              </w:rPr>
            </w:pPr>
          </w:p>
        </w:tc>
        <w:tc>
          <w:tcPr>
            <w:tcW w:w="1288" w:type="dxa"/>
            <w:tcBorders>
              <w:top w:val="nil"/>
              <w:bottom w:val="nil"/>
            </w:tcBorders>
            <w:hideMark/>
          </w:tcPr>
          <w:p w14:paraId="42ABC427" w14:textId="77777777" w:rsidR="002255B2" w:rsidRPr="00163C78" w:rsidRDefault="002255B2" w:rsidP="002255B2">
            <w:pPr>
              <w:widowControl/>
              <w:jc w:val="left"/>
              <w:rPr>
                <w:rFonts w:asciiTheme="minorHAnsi" w:hAnsiTheme="minorHAnsi" w:cstheme="minorHAnsi"/>
                <w:b/>
                <w:bCs/>
              </w:rPr>
            </w:pPr>
            <w:r w:rsidRPr="00163C78">
              <w:rPr>
                <w:rFonts w:asciiTheme="minorHAnsi" w:hAnsiTheme="minorHAnsi" w:cstheme="minorHAnsi"/>
                <w:b/>
                <w:bCs/>
              </w:rPr>
              <w:t> </w:t>
            </w:r>
          </w:p>
        </w:tc>
      </w:tr>
      <w:tr w:rsidR="002255B2" w:rsidRPr="00163C78" w14:paraId="344B8BE8" w14:textId="77777777" w:rsidTr="00163C78">
        <w:trPr>
          <w:trHeight w:val="270"/>
        </w:trPr>
        <w:tc>
          <w:tcPr>
            <w:tcW w:w="1043" w:type="dxa"/>
            <w:tcBorders>
              <w:top w:val="nil"/>
              <w:bottom w:val="nil"/>
            </w:tcBorders>
            <w:hideMark/>
          </w:tcPr>
          <w:p w14:paraId="1E66EEC9" w14:textId="77777777" w:rsidR="002255B2" w:rsidRPr="00163C78" w:rsidRDefault="002255B2" w:rsidP="002255B2">
            <w:pPr>
              <w:widowControl/>
              <w:jc w:val="left"/>
              <w:rPr>
                <w:rFonts w:asciiTheme="minorHAnsi" w:hAnsiTheme="minorHAnsi" w:cstheme="minorHAnsi"/>
                <w:b/>
              </w:rPr>
            </w:pPr>
            <w:r w:rsidRPr="00163C78">
              <w:rPr>
                <w:rFonts w:asciiTheme="minorHAnsi" w:hAnsiTheme="minorHAnsi" w:cstheme="minorHAnsi"/>
                <w:b/>
              </w:rPr>
              <w:t> </w:t>
            </w:r>
          </w:p>
        </w:tc>
        <w:tc>
          <w:tcPr>
            <w:tcW w:w="7587" w:type="dxa"/>
            <w:tcBorders>
              <w:top w:val="nil"/>
              <w:bottom w:val="nil"/>
            </w:tcBorders>
            <w:hideMark/>
          </w:tcPr>
          <w:p w14:paraId="6DE35767" w14:textId="77777777" w:rsidR="002255B2" w:rsidRPr="00163C78" w:rsidRDefault="002255B2" w:rsidP="002255B2">
            <w:pPr>
              <w:widowControl/>
              <w:jc w:val="left"/>
              <w:rPr>
                <w:rFonts w:asciiTheme="minorHAnsi" w:hAnsiTheme="minorHAnsi" w:cstheme="minorHAnsi"/>
                <w:b/>
                <w:bCs/>
              </w:rPr>
            </w:pPr>
            <w:r w:rsidRPr="00163C78">
              <w:rPr>
                <w:rFonts w:asciiTheme="minorHAnsi" w:hAnsiTheme="minorHAnsi" w:cstheme="minorHAnsi"/>
                <w:b/>
                <w:bCs/>
              </w:rPr>
              <w:t> </w:t>
            </w:r>
          </w:p>
        </w:tc>
        <w:tc>
          <w:tcPr>
            <w:tcW w:w="1288" w:type="dxa"/>
            <w:tcBorders>
              <w:top w:val="nil"/>
              <w:bottom w:val="nil"/>
            </w:tcBorders>
            <w:hideMark/>
          </w:tcPr>
          <w:p w14:paraId="459D0813" w14:textId="77777777" w:rsidR="002255B2" w:rsidRPr="00163C78" w:rsidRDefault="002255B2" w:rsidP="002255B2">
            <w:pPr>
              <w:widowControl/>
              <w:jc w:val="left"/>
              <w:rPr>
                <w:rFonts w:asciiTheme="minorHAnsi" w:hAnsiTheme="minorHAnsi" w:cstheme="minorHAnsi"/>
                <w:b/>
                <w:bCs/>
              </w:rPr>
            </w:pPr>
            <w:r w:rsidRPr="00163C78">
              <w:rPr>
                <w:rFonts w:asciiTheme="minorHAnsi" w:hAnsiTheme="minorHAnsi" w:cstheme="minorHAnsi"/>
                <w:b/>
                <w:bCs/>
              </w:rPr>
              <w:t> </w:t>
            </w:r>
          </w:p>
        </w:tc>
      </w:tr>
    </w:tbl>
    <w:p w14:paraId="55D2C8F0" w14:textId="56FF039D" w:rsidR="002255B2" w:rsidRPr="00163C78" w:rsidRDefault="002255B2">
      <w:pPr>
        <w:widowControl/>
        <w:jc w:val="left"/>
        <w:rPr>
          <w:rFonts w:asciiTheme="minorHAnsi" w:hAnsiTheme="minorHAnsi" w:cstheme="minorHAnsi"/>
          <w:b/>
          <w:sz w:val="40"/>
          <w:szCs w:val="40"/>
        </w:rPr>
      </w:pPr>
    </w:p>
    <w:p w14:paraId="103A7E52" w14:textId="77777777" w:rsidR="002255B2" w:rsidRPr="00163C78" w:rsidRDefault="002255B2">
      <w:pPr>
        <w:widowControl/>
        <w:jc w:val="left"/>
        <w:rPr>
          <w:rFonts w:asciiTheme="minorHAnsi" w:hAnsiTheme="minorHAnsi" w:cstheme="minorHAnsi"/>
          <w:b/>
          <w:sz w:val="40"/>
          <w:szCs w:val="40"/>
        </w:rPr>
      </w:pPr>
      <w:r w:rsidRPr="00163C78">
        <w:rPr>
          <w:rFonts w:asciiTheme="minorHAnsi" w:hAnsiTheme="minorHAnsi" w:cstheme="minorHAnsi"/>
          <w:b/>
          <w:sz w:val="40"/>
          <w:szCs w:val="40"/>
        </w:rPr>
        <w:br w:type="page"/>
      </w:r>
    </w:p>
    <w:p w14:paraId="1ECA6E87" w14:textId="77777777" w:rsidR="002255B2" w:rsidRPr="00163C78" w:rsidRDefault="002255B2">
      <w:pPr>
        <w:widowControl/>
        <w:jc w:val="left"/>
        <w:rPr>
          <w:rFonts w:asciiTheme="minorHAnsi" w:hAnsiTheme="minorHAnsi" w:cstheme="minorHAnsi"/>
          <w:b/>
          <w:sz w:val="40"/>
          <w:szCs w:val="40"/>
        </w:rPr>
      </w:pPr>
    </w:p>
    <w:p w14:paraId="5EB1EC43" w14:textId="47B95A32" w:rsidR="002255B2" w:rsidRPr="00163C78" w:rsidRDefault="002255B2" w:rsidP="00A25552">
      <w:pPr>
        <w:pStyle w:val="Titre1"/>
      </w:pPr>
      <w:r w:rsidRPr="00163C78">
        <w:t xml:space="preserve">Chapitre 4 - TRAVAUX </w:t>
      </w:r>
      <w:r w:rsidR="00D31C1D" w:rsidRPr="00216A8C">
        <w:t>TERRASSEMENTS</w:t>
      </w:r>
    </w:p>
    <w:p w14:paraId="6AC1A8B8" w14:textId="77777777" w:rsidR="002255B2" w:rsidRPr="00163C78" w:rsidRDefault="002255B2" w:rsidP="002255B2">
      <w:pPr>
        <w:rPr>
          <w:rFonts w:asciiTheme="minorHAnsi" w:hAnsiTheme="minorHAnsi" w:cstheme="minorHAnsi"/>
        </w:rPr>
      </w:pPr>
    </w:p>
    <w:tbl>
      <w:tblPr>
        <w:tblStyle w:val="Grilledutableau"/>
        <w:tblW w:w="10060" w:type="dxa"/>
        <w:tblLook w:val="04A0" w:firstRow="1" w:lastRow="0" w:firstColumn="1" w:lastColumn="0" w:noHBand="0" w:noVBand="1"/>
      </w:tblPr>
      <w:tblGrid>
        <w:gridCol w:w="984"/>
        <w:gridCol w:w="7658"/>
        <w:gridCol w:w="1418"/>
      </w:tblGrid>
      <w:tr w:rsidR="00A25C37" w:rsidRPr="00163C78" w14:paraId="1B35A936" w14:textId="77777777" w:rsidTr="001553DD">
        <w:trPr>
          <w:trHeight w:val="255"/>
        </w:trPr>
        <w:tc>
          <w:tcPr>
            <w:tcW w:w="984" w:type="dxa"/>
            <w:vMerge w:val="restart"/>
            <w:hideMark/>
          </w:tcPr>
          <w:p w14:paraId="6CE2553B" w14:textId="77777777" w:rsidR="002255B2" w:rsidRPr="00216A8C" w:rsidRDefault="002255B2" w:rsidP="002255B2">
            <w:pPr>
              <w:rPr>
                <w:rFonts w:asciiTheme="minorHAnsi" w:hAnsiTheme="minorHAnsi" w:cstheme="minorHAnsi"/>
                <w:b/>
                <w:bCs/>
              </w:rPr>
            </w:pPr>
            <w:r w:rsidRPr="00216A8C">
              <w:rPr>
                <w:rFonts w:asciiTheme="minorHAnsi" w:hAnsiTheme="minorHAnsi" w:cstheme="minorHAnsi"/>
                <w:b/>
                <w:bCs/>
              </w:rPr>
              <w:t>N°</w:t>
            </w:r>
          </w:p>
        </w:tc>
        <w:tc>
          <w:tcPr>
            <w:tcW w:w="7658" w:type="dxa"/>
            <w:vMerge w:val="restart"/>
            <w:hideMark/>
          </w:tcPr>
          <w:p w14:paraId="41EC9977" w14:textId="77777777" w:rsidR="002255B2" w:rsidRPr="00216A8C" w:rsidRDefault="002255B2" w:rsidP="002255B2">
            <w:pPr>
              <w:rPr>
                <w:rFonts w:asciiTheme="minorHAnsi" w:hAnsiTheme="minorHAnsi" w:cstheme="minorHAnsi"/>
                <w:b/>
                <w:bCs/>
              </w:rPr>
            </w:pPr>
            <w:r w:rsidRPr="00216A8C">
              <w:rPr>
                <w:rFonts w:asciiTheme="minorHAnsi" w:hAnsiTheme="minorHAnsi" w:cstheme="minorHAnsi"/>
                <w:b/>
                <w:bCs/>
              </w:rPr>
              <w:t>DESIGNATION DES PRIX</w:t>
            </w:r>
          </w:p>
        </w:tc>
        <w:tc>
          <w:tcPr>
            <w:tcW w:w="1418" w:type="dxa"/>
            <w:tcBorders>
              <w:bottom w:val="nil"/>
            </w:tcBorders>
            <w:hideMark/>
          </w:tcPr>
          <w:p w14:paraId="2CC84CC3" w14:textId="77777777" w:rsidR="002255B2" w:rsidRPr="00216A8C" w:rsidRDefault="002255B2" w:rsidP="002255B2">
            <w:pPr>
              <w:rPr>
                <w:rFonts w:asciiTheme="minorHAnsi" w:hAnsiTheme="minorHAnsi" w:cstheme="minorHAnsi"/>
                <w:b/>
                <w:bCs/>
              </w:rPr>
            </w:pPr>
            <w:r w:rsidRPr="00216A8C">
              <w:rPr>
                <w:rFonts w:asciiTheme="minorHAnsi" w:hAnsiTheme="minorHAnsi" w:cstheme="minorHAnsi"/>
                <w:b/>
                <w:bCs/>
              </w:rPr>
              <w:t>PRIX H.T (XPF)</w:t>
            </w:r>
          </w:p>
        </w:tc>
      </w:tr>
      <w:tr w:rsidR="00A25C37" w:rsidRPr="00163C78" w14:paraId="095282D2" w14:textId="77777777" w:rsidTr="00163C78">
        <w:trPr>
          <w:trHeight w:val="270"/>
        </w:trPr>
        <w:tc>
          <w:tcPr>
            <w:tcW w:w="984" w:type="dxa"/>
            <w:vMerge/>
            <w:tcBorders>
              <w:bottom w:val="single" w:sz="4" w:space="0" w:color="auto"/>
            </w:tcBorders>
            <w:hideMark/>
          </w:tcPr>
          <w:p w14:paraId="74A94452" w14:textId="77777777" w:rsidR="002255B2" w:rsidRPr="00216A8C" w:rsidRDefault="002255B2" w:rsidP="002255B2">
            <w:pPr>
              <w:rPr>
                <w:rFonts w:asciiTheme="minorHAnsi" w:hAnsiTheme="minorHAnsi" w:cstheme="minorHAnsi"/>
                <w:b/>
                <w:bCs/>
              </w:rPr>
            </w:pPr>
          </w:p>
        </w:tc>
        <w:tc>
          <w:tcPr>
            <w:tcW w:w="7658" w:type="dxa"/>
            <w:vMerge/>
            <w:tcBorders>
              <w:bottom w:val="single" w:sz="4" w:space="0" w:color="auto"/>
            </w:tcBorders>
            <w:hideMark/>
          </w:tcPr>
          <w:p w14:paraId="1CAEF77A" w14:textId="77777777" w:rsidR="002255B2" w:rsidRPr="00216A8C" w:rsidRDefault="002255B2" w:rsidP="002255B2">
            <w:pPr>
              <w:rPr>
                <w:rFonts w:asciiTheme="minorHAnsi" w:hAnsiTheme="minorHAnsi" w:cstheme="minorHAnsi"/>
                <w:b/>
                <w:bCs/>
              </w:rPr>
            </w:pPr>
          </w:p>
        </w:tc>
        <w:tc>
          <w:tcPr>
            <w:tcW w:w="1418" w:type="dxa"/>
            <w:tcBorders>
              <w:top w:val="nil"/>
              <w:bottom w:val="single" w:sz="4" w:space="0" w:color="auto"/>
            </w:tcBorders>
            <w:hideMark/>
          </w:tcPr>
          <w:p w14:paraId="7F58B631" w14:textId="77777777" w:rsidR="002255B2" w:rsidRPr="00216A8C" w:rsidRDefault="002255B2" w:rsidP="002255B2">
            <w:pPr>
              <w:rPr>
                <w:rFonts w:asciiTheme="minorHAnsi" w:hAnsiTheme="minorHAnsi" w:cstheme="minorHAnsi"/>
                <w:b/>
                <w:bCs/>
              </w:rPr>
            </w:pPr>
            <w:r w:rsidRPr="00216A8C">
              <w:rPr>
                <w:rFonts w:asciiTheme="minorHAnsi" w:hAnsiTheme="minorHAnsi" w:cstheme="minorHAnsi"/>
                <w:b/>
                <w:bCs/>
              </w:rPr>
              <w:t>en chiffres</w:t>
            </w:r>
          </w:p>
        </w:tc>
      </w:tr>
      <w:tr w:rsidR="00A25C37" w:rsidRPr="00163C78" w14:paraId="36C98905" w14:textId="77777777" w:rsidTr="00163C78">
        <w:trPr>
          <w:trHeight w:val="255"/>
        </w:trPr>
        <w:tc>
          <w:tcPr>
            <w:tcW w:w="984" w:type="dxa"/>
            <w:tcBorders>
              <w:bottom w:val="nil"/>
            </w:tcBorders>
            <w:hideMark/>
          </w:tcPr>
          <w:p w14:paraId="3D716012"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8.4</w:t>
            </w:r>
          </w:p>
        </w:tc>
        <w:tc>
          <w:tcPr>
            <w:tcW w:w="7658" w:type="dxa"/>
            <w:tcBorders>
              <w:bottom w:val="nil"/>
            </w:tcBorders>
            <w:noWrap/>
            <w:hideMark/>
          </w:tcPr>
          <w:p w14:paraId="417F6BB4" w14:textId="16C5BC1B" w:rsidR="002255B2" w:rsidRPr="00216A8C" w:rsidRDefault="00216A8C" w:rsidP="002255B2">
            <w:pPr>
              <w:rPr>
                <w:rFonts w:asciiTheme="minorHAnsi" w:hAnsiTheme="minorHAnsi" w:cstheme="minorHAnsi"/>
                <w:b/>
                <w:bCs/>
              </w:rPr>
            </w:pPr>
            <w:bookmarkStart w:id="4" w:name="RANGE!B126"/>
            <w:r w:rsidRPr="00216A8C">
              <w:rPr>
                <w:rFonts w:asciiTheme="minorHAnsi" w:hAnsiTheme="minorHAnsi" w:cstheme="minorHAnsi"/>
                <w:b/>
                <w:bCs/>
              </w:rPr>
              <w:t xml:space="preserve">TERRASSEMENTS </w:t>
            </w:r>
            <w:bookmarkEnd w:id="4"/>
          </w:p>
        </w:tc>
        <w:tc>
          <w:tcPr>
            <w:tcW w:w="1418" w:type="dxa"/>
            <w:tcBorders>
              <w:bottom w:val="nil"/>
            </w:tcBorders>
            <w:hideMark/>
          </w:tcPr>
          <w:p w14:paraId="5053B813"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60036C25" w14:textId="77777777" w:rsidTr="00163C78">
        <w:trPr>
          <w:trHeight w:val="255"/>
        </w:trPr>
        <w:tc>
          <w:tcPr>
            <w:tcW w:w="984" w:type="dxa"/>
            <w:tcBorders>
              <w:top w:val="nil"/>
              <w:bottom w:val="nil"/>
            </w:tcBorders>
            <w:hideMark/>
          </w:tcPr>
          <w:p w14:paraId="6C9A4FAB"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8.4.1</w:t>
            </w:r>
          </w:p>
        </w:tc>
        <w:tc>
          <w:tcPr>
            <w:tcW w:w="7658" w:type="dxa"/>
            <w:tcBorders>
              <w:top w:val="nil"/>
              <w:bottom w:val="nil"/>
            </w:tcBorders>
            <w:hideMark/>
          </w:tcPr>
          <w:p w14:paraId="76EF3E91" w14:textId="3418B17B" w:rsidR="002255B2" w:rsidRPr="00216A8C" w:rsidRDefault="00216A8C" w:rsidP="002255B2">
            <w:pPr>
              <w:rPr>
                <w:rFonts w:asciiTheme="minorHAnsi" w:hAnsiTheme="minorHAnsi" w:cstheme="minorHAnsi"/>
                <w:b/>
                <w:bCs/>
              </w:rPr>
            </w:pPr>
            <w:r w:rsidRPr="00216A8C">
              <w:rPr>
                <w:rFonts w:asciiTheme="minorHAnsi" w:hAnsiTheme="minorHAnsi" w:cstheme="minorHAnsi"/>
                <w:b/>
                <w:bCs/>
              </w:rPr>
              <w:t>DEBLAIS</w:t>
            </w:r>
          </w:p>
        </w:tc>
        <w:tc>
          <w:tcPr>
            <w:tcW w:w="1418" w:type="dxa"/>
            <w:tcBorders>
              <w:top w:val="nil"/>
              <w:bottom w:val="nil"/>
            </w:tcBorders>
            <w:hideMark/>
          </w:tcPr>
          <w:p w14:paraId="53402CCC"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1500ED9F" w14:textId="77777777" w:rsidTr="00163C78">
        <w:trPr>
          <w:trHeight w:val="255"/>
        </w:trPr>
        <w:tc>
          <w:tcPr>
            <w:tcW w:w="984" w:type="dxa"/>
            <w:tcBorders>
              <w:top w:val="nil"/>
              <w:bottom w:val="nil"/>
            </w:tcBorders>
            <w:hideMark/>
          </w:tcPr>
          <w:p w14:paraId="7E589FB4"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8.4.1.1</w:t>
            </w:r>
          </w:p>
        </w:tc>
        <w:tc>
          <w:tcPr>
            <w:tcW w:w="7658" w:type="dxa"/>
            <w:tcBorders>
              <w:top w:val="nil"/>
              <w:bottom w:val="nil"/>
            </w:tcBorders>
            <w:hideMark/>
          </w:tcPr>
          <w:p w14:paraId="28F3BB8C" w14:textId="06B4E29F" w:rsidR="002255B2" w:rsidRPr="00216A8C" w:rsidRDefault="00216A8C" w:rsidP="002255B2">
            <w:pPr>
              <w:rPr>
                <w:rFonts w:asciiTheme="minorHAnsi" w:hAnsiTheme="minorHAnsi" w:cstheme="minorHAnsi"/>
                <w:b/>
                <w:bCs/>
              </w:rPr>
            </w:pPr>
            <w:r w:rsidRPr="00216A8C">
              <w:rPr>
                <w:rFonts w:asciiTheme="minorHAnsi" w:hAnsiTheme="minorHAnsi" w:cstheme="minorHAnsi"/>
                <w:b/>
                <w:bCs/>
              </w:rPr>
              <w:t xml:space="preserve">DEBLAIS EN TERRAIN MEUBLE </w:t>
            </w:r>
          </w:p>
        </w:tc>
        <w:tc>
          <w:tcPr>
            <w:tcW w:w="1418" w:type="dxa"/>
            <w:tcBorders>
              <w:top w:val="nil"/>
              <w:bottom w:val="nil"/>
            </w:tcBorders>
            <w:hideMark/>
          </w:tcPr>
          <w:p w14:paraId="296EA6C7"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5D17B3D5" w14:textId="77777777" w:rsidTr="004B7CC3">
        <w:trPr>
          <w:trHeight w:val="4500"/>
        </w:trPr>
        <w:tc>
          <w:tcPr>
            <w:tcW w:w="984" w:type="dxa"/>
            <w:tcBorders>
              <w:top w:val="nil"/>
              <w:bottom w:val="nil"/>
            </w:tcBorders>
            <w:hideMark/>
          </w:tcPr>
          <w:p w14:paraId="5FA8B19F"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c>
          <w:tcPr>
            <w:tcW w:w="7658" w:type="dxa"/>
            <w:tcBorders>
              <w:top w:val="nil"/>
              <w:bottom w:val="single" w:sz="4" w:space="0" w:color="auto"/>
            </w:tcBorders>
            <w:hideMark/>
          </w:tcPr>
          <w:p w14:paraId="65B2F7D4" w14:textId="7A9E249B" w:rsidR="002255B2" w:rsidRPr="00163C78" w:rsidRDefault="002255B2" w:rsidP="002255B2">
            <w:pPr>
              <w:jc w:val="left"/>
              <w:rPr>
                <w:rFonts w:asciiTheme="minorHAnsi" w:hAnsiTheme="minorHAnsi" w:cstheme="minorHAnsi"/>
              </w:rPr>
            </w:pPr>
            <w:r w:rsidRPr="00163C78">
              <w:rPr>
                <w:rFonts w:asciiTheme="minorHAnsi" w:hAnsiTheme="minorHAnsi" w:cstheme="minorHAnsi"/>
              </w:rPr>
              <w:t xml:space="preserve">Ce </w:t>
            </w:r>
            <w:r w:rsidRPr="00163C78">
              <w:rPr>
                <w:rFonts w:asciiTheme="minorHAnsi" w:hAnsiTheme="minorHAnsi" w:cstheme="minorHAnsi"/>
                <w:bCs/>
              </w:rPr>
              <w:t>prix rémunère l’exécution de tous les travaux de déblais</w:t>
            </w:r>
            <w:r w:rsidR="00216A8C">
              <w:rPr>
                <w:rFonts w:asciiTheme="minorHAnsi" w:hAnsiTheme="minorHAnsi" w:cstheme="minorHAnsi"/>
                <w:bCs/>
              </w:rPr>
              <w:t xml:space="preserve"> </w:t>
            </w:r>
            <w:r w:rsidRPr="00163C78">
              <w:rPr>
                <w:rFonts w:asciiTheme="minorHAnsi" w:hAnsiTheme="minorHAnsi" w:cstheme="minorHAnsi"/>
                <w:bCs/>
              </w:rPr>
              <w:t>en en terrain meuble ou roche altérée, quelle qu’en soit la nature, et comprennent notamment :</w:t>
            </w:r>
            <w:r w:rsidRPr="00163C78">
              <w:rPr>
                <w:rFonts w:asciiTheme="minorHAnsi" w:hAnsiTheme="minorHAnsi" w:cstheme="minorHAnsi"/>
                <w:bCs/>
              </w:rPr>
              <w:br/>
              <w:t>▪les opérations de piquetage et de nivellement,</w:t>
            </w:r>
            <w:r w:rsidRPr="00163C78">
              <w:rPr>
                <w:rFonts w:asciiTheme="minorHAnsi" w:hAnsiTheme="minorHAnsi" w:cstheme="minorHAnsi"/>
                <w:bCs/>
              </w:rPr>
              <w:br/>
              <w:t>▪l’aménagement et l’entretien des pistes d’accès, si nécessaire,</w:t>
            </w:r>
            <w:r w:rsidRPr="00163C78">
              <w:rPr>
                <w:rFonts w:asciiTheme="minorHAnsi" w:hAnsiTheme="minorHAnsi" w:cstheme="minorHAnsi"/>
                <w:bCs/>
              </w:rPr>
              <w:br/>
              <w:t>▪les essais de laboratoire contractuels pour l’identification des sols,</w:t>
            </w:r>
            <w:r w:rsidRPr="00163C78">
              <w:rPr>
                <w:rFonts w:asciiTheme="minorHAnsi" w:hAnsiTheme="minorHAnsi" w:cstheme="minorHAnsi"/>
                <w:bCs/>
              </w:rPr>
              <w:br/>
              <w:t>▪la protection contre les eaux de toute nature pendant l’exécution,</w:t>
            </w:r>
            <w:r w:rsidRPr="00163C78">
              <w:rPr>
                <w:rFonts w:asciiTheme="minorHAnsi" w:hAnsiTheme="minorHAnsi" w:cstheme="minorHAnsi"/>
                <w:bCs/>
              </w:rPr>
              <w:br/>
              <w:t>▪l’extraction des matériaux,</w:t>
            </w:r>
            <w:r w:rsidRPr="00163C78">
              <w:rPr>
                <w:rFonts w:asciiTheme="minorHAnsi" w:hAnsiTheme="minorHAnsi" w:cstheme="minorHAnsi"/>
                <w:bCs/>
              </w:rPr>
              <w:br/>
              <w:t>▪le réglage des talus et de la plate-forme,</w:t>
            </w:r>
            <w:r w:rsidRPr="00163C78">
              <w:rPr>
                <w:rFonts w:asciiTheme="minorHAnsi" w:hAnsiTheme="minorHAnsi" w:cstheme="minorHAnsi"/>
                <w:bCs/>
              </w:rPr>
              <w:br/>
              <w:t>▪le dressage des parois, le réglage et le nivellement du fond, le blindage s’il y a lieu,</w:t>
            </w:r>
            <w:r w:rsidRPr="00163C78">
              <w:rPr>
                <w:rFonts w:asciiTheme="minorHAnsi" w:hAnsiTheme="minorHAnsi" w:cstheme="minorHAnsi"/>
                <w:bCs/>
              </w:rPr>
              <w:br/>
              <w:t xml:space="preserve">▪l’épuisement des eaux de ruissellement et souterraines dont le débit est inférieur à 100 m³/h, </w:t>
            </w:r>
            <w:r w:rsidRPr="00163C78">
              <w:rPr>
                <w:rFonts w:asciiTheme="minorHAnsi" w:hAnsiTheme="minorHAnsi" w:cstheme="minorHAnsi"/>
                <w:bCs/>
              </w:rPr>
              <w:br/>
              <w:t>▪le compactage de la plate-forme,</w:t>
            </w:r>
            <w:r w:rsidRPr="00163C78">
              <w:rPr>
                <w:rFonts w:asciiTheme="minorHAnsi" w:hAnsiTheme="minorHAnsi" w:cstheme="minorHAnsi"/>
                <w:bCs/>
              </w:rPr>
              <w:br/>
              <w:t>▪l’aménagement de la zone de dépôt,</w:t>
            </w:r>
            <w:r w:rsidRPr="00163C78">
              <w:rPr>
                <w:rFonts w:asciiTheme="minorHAnsi" w:hAnsiTheme="minorHAnsi" w:cstheme="minorHAnsi"/>
                <w:bCs/>
              </w:rPr>
              <w:br/>
              <w:t>▪la mise en dépôt des matériaux (hors transport),</w:t>
            </w:r>
            <w:r w:rsidRPr="00163C78">
              <w:rPr>
                <w:rFonts w:asciiTheme="minorHAnsi" w:hAnsiTheme="minorHAnsi" w:cstheme="minorHAnsi"/>
                <w:bCs/>
              </w:rPr>
              <w:br/>
              <w:t>▪le tri des matériaux impropres ou destinés à un réemploi, sous contrôle d’un laboratoire de géotechnique,</w:t>
            </w:r>
            <w:r w:rsidRPr="00163C78">
              <w:rPr>
                <w:rFonts w:asciiTheme="minorHAnsi" w:hAnsiTheme="minorHAnsi" w:cstheme="minorHAnsi"/>
                <w:bCs/>
              </w:rPr>
              <w:br/>
              <w:t>toutes sujétions particulières relatives à la sécurité et à la maintenance lors de l’exécution à proximité d’ouvrages existants (réseaux, chaussées en service, etc.).</w:t>
            </w:r>
          </w:p>
        </w:tc>
        <w:tc>
          <w:tcPr>
            <w:tcW w:w="1418" w:type="dxa"/>
            <w:tcBorders>
              <w:top w:val="nil"/>
              <w:bottom w:val="nil"/>
            </w:tcBorders>
            <w:hideMark/>
          </w:tcPr>
          <w:p w14:paraId="1DDA5C68"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25F29B50" w14:textId="77777777" w:rsidTr="004B7CC3">
        <w:trPr>
          <w:trHeight w:val="799"/>
        </w:trPr>
        <w:tc>
          <w:tcPr>
            <w:tcW w:w="984" w:type="dxa"/>
            <w:tcBorders>
              <w:top w:val="nil"/>
              <w:bottom w:val="nil"/>
            </w:tcBorders>
            <w:hideMark/>
          </w:tcPr>
          <w:p w14:paraId="715AD91A"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c>
          <w:tcPr>
            <w:tcW w:w="7658" w:type="dxa"/>
            <w:tcBorders>
              <w:top w:val="single" w:sz="4" w:space="0" w:color="auto"/>
              <w:bottom w:val="single" w:sz="4" w:space="0" w:color="auto"/>
            </w:tcBorders>
            <w:shd w:val="clear" w:color="auto" w:fill="D9D9D9" w:themeFill="background1" w:themeFillShade="D9"/>
            <w:hideMark/>
          </w:tcPr>
          <w:p w14:paraId="4547BBC6" w14:textId="77777777" w:rsidR="002255B2" w:rsidRPr="00163C78" w:rsidRDefault="002255B2" w:rsidP="002255B2">
            <w:pPr>
              <w:jc w:val="left"/>
              <w:rPr>
                <w:rFonts w:asciiTheme="minorHAnsi" w:hAnsiTheme="minorHAnsi" w:cstheme="minorHAnsi"/>
              </w:rPr>
            </w:pPr>
            <w:r w:rsidRPr="00163C78">
              <w:rPr>
                <w:rFonts w:asciiTheme="minorHAnsi" w:hAnsiTheme="minorHAnsi" w:cstheme="minorHAnsi"/>
              </w:rPr>
              <w:t>Le mètre cube (m3)</w:t>
            </w:r>
          </w:p>
        </w:tc>
        <w:tc>
          <w:tcPr>
            <w:tcW w:w="1418" w:type="dxa"/>
            <w:tcBorders>
              <w:top w:val="nil"/>
              <w:bottom w:val="nil"/>
            </w:tcBorders>
            <w:hideMark/>
          </w:tcPr>
          <w:p w14:paraId="6BFB622F"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45558AFE" w14:textId="77777777" w:rsidTr="004B7CC3">
        <w:trPr>
          <w:trHeight w:val="255"/>
        </w:trPr>
        <w:tc>
          <w:tcPr>
            <w:tcW w:w="984" w:type="dxa"/>
            <w:tcBorders>
              <w:top w:val="nil"/>
              <w:bottom w:val="nil"/>
            </w:tcBorders>
            <w:hideMark/>
          </w:tcPr>
          <w:p w14:paraId="673D17D0"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c>
          <w:tcPr>
            <w:tcW w:w="7658" w:type="dxa"/>
            <w:tcBorders>
              <w:top w:val="single" w:sz="4" w:space="0" w:color="auto"/>
              <w:bottom w:val="nil"/>
            </w:tcBorders>
            <w:hideMark/>
          </w:tcPr>
          <w:p w14:paraId="2DC778E8" w14:textId="77777777" w:rsidR="002255B2" w:rsidRPr="00163C78" w:rsidRDefault="002255B2" w:rsidP="002255B2">
            <w:pPr>
              <w:jc w:val="left"/>
              <w:rPr>
                <w:rFonts w:asciiTheme="minorHAnsi" w:hAnsiTheme="minorHAnsi" w:cstheme="minorHAnsi"/>
              </w:rPr>
            </w:pPr>
          </w:p>
        </w:tc>
        <w:tc>
          <w:tcPr>
            <w:tcW w:w="1418" w:type="dxa"/>
            <w:tcBorders>
              <w:top w:val="nil"/>
              <w:bottom w:val="nil"/>
            </w:tcBorders>
            <w:hideMark/>
          </w:tcPr>
          <w:p w14:paraId="587616CD"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03A9548F" w14:textId="77777777" w:rsidTr="00163C78">
        <w:trPr>
          <w:trHeight w:val="255"/>
        </w:trPr>
        <w:tc>
          <w:tcPr>
            <w:tcW w:w="984" w:type="dxa"/>
            <w:tcBorders>
              <w:top w:val="nil"/>
              <w:bottom w:val="nil"/>
            </w:tcBorders>
            <w:hideMark/>
          </w:tcPr>
          <w:p w14:paraId="7DC207EA"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8.4.1.2</w:t>
            </w:r>
          </w:p>
        </w:tc>
        <w:tc>
          <w:tcPr>
            <w:tcW w:w="7658" w:type="dxa"/>
            <w:tcBorders>
              <w:top w:val="nil"/>
              <w:bottom w:val="nil"/>
            </w:tcBorders>
            <w:hideMark/>
          </w:tcPr>
          <w:p w14:paraId="17B68D74" w14:textId="789DC15D" w:rsidR="002255B2" w:rsidRPr="00216A8C" w:rsidRDefault="001C4170" w:rsidP="002255B2">
            <w:pPr>
              <w:jc w:val="left"/>
              <w:rPr>
                <w:rFonts w:asciiTheme="minorHAnsi" w:hAnsiTheme="minorHAnsi" w:cstheme="minorHAnsi"/>
                <w:b/>
                <w:bCs/>
              </w:rPr>
            </w:pPr>
            <w:r w:rsidRPr="001C4170">
              <w:rPr>
                <w:rFonts w:asciiTheme="minorHAnsi" w:hAnsiTheme="minorHAnsi" w:cstheme="minorHAnsi"/>
                <w:b/>
                <w:bCs/>
              </w:rPr>
              <w:t>DEBLAIS DE TERRASSEMENT POUR BALLAST ET PIED D'ENROCHEMENT LIE</w:t>
            </w:r>
          </w:p>
        </w:tc>
        <w:tc>
          <w:tcPr>
            <w:tcW w:w="1418" w:type="dxa"/>
            <w:tcBorders>
              <w:top w:val="nil"/>
              <w:bottom w:val="nil"/>
            </w:tcBorders>
            <w:hideMark/>
          </w:tcPr>
          <w:p w14:paraId="515D4EEA"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6576D0E7" w14:textId="77777777" w:rsidTr="004B7CC3">
        <w:trPr>
          <w:trHeight w:val="1545"/>
        </w:trPr>
        <w:tc>
          <w:tcPr>
            <w:tcW w:w="984" w:type="dxa"/>
            <w:tcBorders>
              <w:top w:val="nil"/>
              <w:bottom w:val="nil"/>
            </w:tcBorders>
            <w:hideMark/>
          </w:tcPr>
          <w:p w14:paraId="121D947F"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c>
          <w:tcPr>
            <w:tcW w:w="7658" w:type="dxa"/>
            <w:tcBorders>
              <w:top w:val="nil"/>
              <w:bottom w:val="single" w:sz="4" w:space="0" w:color="auto"/>
            </w:tcBorders>
            <w:hideMark/>
          </w:tcPr>
          <w:p w14:paraId="1441DE13" w14:textId="52012FB3" w:rsidR="00D94A70" w:rsidRDefault="00D94A70" w:rsidP="002255B2">
            <w:pPr>
              <w:jc w:val="left"/>
              <w:rPr>
                <w:rFonts w:asciiTheme="minorHAnsi" w:hAnsiTheme="minorHAnsi" w:cstheme="minorHAnsi"/>
                <w:bCs/>
              </w:rPr>
            </w:pPr>
            <w:r w:rsidRPr="00163C78">
              <w:rPr>
                <w:rFonts w:asciiTheme="minorHAnsi" w:hAnsiTheme="minorHAnsi" w:cstheme="minorHAnsi"/>
              </w:rPr>
              <w:t xml:space="preserve">Ce </w:t>
            </w:r>
            <w:r w:rsidRPr="00163C78">
              <w:rPr>
                <w:rFonts w:asciiTheme="minorHAnsi" w:hAnsiTheme="minorHAnsi" w:cstheme="minorHAnsi"/>
                <w:bCs/>
              </w:rPr>
              <w:t>prix rémunère l’exécution</w:t>
            </w:r>
            <w:r>
              <w:rPr>
                <w:rFonts w:asciiTheme="minorHAnsi" w:hAnsiTheme="minorHAnsi" w:cstheme="minorHAnsi"/>
                <w:bCs/>
              </w:rPr>
              <w:t xml:space="preserve"> </w:t>
            </w:r>
            <w:r w:rsidR="009102C6" w:rsidRPr="00D94A70">
              <w:rPr>
                <w:rFonts w:asciiTheme="minorHAnsi" w:hAnsiTheme="minorHAnsi" w:cstheme="minorHAnsi"/>
                <w:bCs/>
              </w:rPr>
              <w:t>pour ballast et pied d'enrochement lie</w:t>
            </w:r>
            <w:r w:rsidR="009102C6" w:rsidRPr="00163C78">
              <w:rPr>
                <w:rFonts w:asciiTheme="minorHAnsi" w:hAnsiTheme="minorHAnsi" w:cstheme="minorHAnsi"/>
                <w:bCs/>
              </w:rPr>
              <w:t xml:space="preserve"> et comprennent notamment :</w:t>
            </w:r>
          </w:p>
          <w:p w14:paraId="650D23DC" w14:textId="128FB754" w:rsidR="00D94A70" w:rsidRDefault="00D94A70" w:rsidP="002255B2">
            <w:pPr>
              <w:jc w:val="left"/>
              <w:rPr>
                <w:rFonts w:asciiTheme="minorHAnsi" w:hAnsiTheme="minorHAnsi" w:cstheme="minorHAnsi"/>
              </w:rPr>
            </w:pPr>
            <w:r w:rsidRPr="00163C78">
              <w:rPr>
                <w:rFonts w:asciiTheme="minorHAnsi" w:hAnsiTheme="minorHAnsi" w:cstheme="minorHAnsi"/>
                <w:bCs/>
              </w:rPr>
              <w:t>▪les opérations de piquetage et de nivellement,</w:t>
            </w:r>
            <w:r w:rsidRPr="00163C78">
              <w:rPr>
                <w:rFonts w:asciiTheme="minorHAnsi" w:hAnsiTheme="minorHAnsi" w:cstheme="minorHAnsi"/>
                <w:bCs/>
              </w:rPr>
              <w:br/>
              <w:t>▪l’aménagement et l’entretien des pistes d’accès, si nécessaire,</w:t>
            </w:r>
            <w:r w:rsidRPr="00163C78">
              <w:rPr>
                <w:rFonts w:asciiTheme="minorHAnsi" w:hAnsiTheme="minorHAnsi" w:cstheme="minorHAnsi"/>
                <w:bCs/>
              </w:rPr>
              <w:br/>
              <w:t>▪les essais de laboratoire contractuels pour l’identification des sols,</w:t>
            </w:r>
            <w:r w:rsidRPr="00163C78">
              <w:rPr>
                <w:rFonts w:asciiTheme="minorHAnsi" w:hAnsiTheme="minorHAnsi" w:cstheme="minorHAnsi"/>
                <w:bCs/>
              </w:rPr>
              <w:br/>
              <w:t>▪la protection contre les eaux de toute nature pendant l’exécution,</w:t>
            </w:r>
            <w:r w:rsidRPr="00163C78">
              <w:rPr>
                <w:rFonts w:asciiTheme="minorHAnsi" w:hAnsiTheme="minorHAnsi" w:cstheme="minorHAnsi"/>
                <w:bCs/>
              </w:rPr>
              <w:br/>
              <w:t>▪l’extraction des matériaux,</w:t>
            </w:r>
            <w:r w:rsidRPr="00163C78">
              <w:rPr>
                <w:rFonts w:asciiTheme="minorHAnsi" w:hAnsiTheme="minorHAnsi" w:cstheme="minorHAnsi"/>
                <w:bCs/>
              </w:rPr>
              <w:br/>
              <w:t>▪le réglage des talus et de la plate-forme,</w:t>
            </w:r>
            <w:r w:rsidRPr="00163C78">
              <w:rPr>
                <w:rFonts w:asciiTheme="minorHAnsi" w:hAnsiTheme="minorHAnsi" w:cstheme="minorHAnsi"/>
                <w:bCs/>
              </w:rPr>
              <w:br/>
              <w:t>▪le dressage des parois, le réglage et le nivellement du fond, ▪le compactage de la plate-forme,</w:t>
            </w:r>
            <w:r w:rsidRPr="00163C78">
              <w:rPr>
                <w:rFonts w:asciiTheme="minorHAnsi" w:hAnsiTheme="minorHAnsi" w:cstheme="minorHAnsi"/>
                <w:bCs/>
              </w:rPr>
              <w:br/>
              <w:t>▪l’aménagement de la zone de dépôt,</w:t>
            </w:r>
            <w:r w:rsidRPr="00163C78">
              <w:rPr>
                <w:rFonts w:asciiTheme="minorHAnsi" w:hAnsiTheme="minorHAnsi" w:cstheme="minorHAnsi"/>
                <w:bCs/>
              </w:rPr>
              <w:br/>
              <w:t>▪la mise en dépôt des matériaux (hors transport),</w:t>
            </w:r>
            <w:r w:rsidRPr="00163C78">
              <w:rPr>
                <w:rFonts w:asciiTheme="minorHAnsi" w:hAnsiTheme="minorHAnsi" w:cstheme="minorHAnsi"/>
                <w:bCs/>
              </w:rPr>
              <w:br/>
              <w:t>▪le tri des matériaux impropres ou destinés à un réemploi, sous contrôle d’un laboratoire de géotechnique,</w:t>
            </w:r>
            <w:r w:rsidRPr="00163C78">
              <w:rPr>
                <w:rFonts w:asciiTheme="minorHAnsi" w:hAnsiTheme="minorHAnsi" w:cstheme="minorHAnsi"/>
                <w:bCs/>
              </w:rPr>
              <w:br/>
              <w:t>toutes sujétions particulières relatives à la sécurité et à la maintenance lors de l’exécution à proximité d’ouvrages existants (réseaux, chaussées en service, etc.).</w:t>
            </w:r>
          </w:p>
          <w:p w14:paraId="700206BE" w14:textId="77777777" w:rsidR="00D94A70" w:rsidRDefault="00D94A70" w:rsidP="002255B2">
            <w:pPr>
              <w:jc w:val="left"/>
              <w:rPr>
                <w:rFonts w:asciiTheme="minorHAnsi" w:hAnsiTheme="minorHAnsi" w:cstheme="minorHAnsi"/>
              </w:rPr>
            </w:pPr>
          </w:p>
          <w:p w14:paraId="13D67580" w14:textId="6CF86AE9" w:rsidR="002255B2" w:rsidRPr="00163C78" w:rsidRDefault="002255B2" w:rsidP="002255B2">
            <w:pPr>
              <w:jc w:val="left"/>
              <w:rPr>
                <w:rFonts w:asciiTheme="minorHAnsi" w:hAnsiTheme="minorHAnsi" w:cstheme="minorHAnsi"/>
              </w:rPr>
            </w:pPr>
            <w:r w:rsidRPr="00163C78">
              <w:rPr>
                <w:rFonts w:asciiTheme="minorHAnsi" w:hAnsiTheme="minorHAnsi" w:cstheme="minorHAnsi"/>
              </w:rPr>
              <w:t xml:space="preserve">Ce poste rémunère </w:t>
            </w:r>
            <w:r w:rsidR="009102C6">
              <w:rPr>
                <w:rFonts w:asciiTheme="minorHAnsi" w:hAnsiTheme="minorHAnsi" w:cstheme="minorHAnsi"/>
              </w:rPr>
              <w:t xml:space="preserve">également </w:t>
            </w:r>
            <w:r w:rsidRPr="00163C78">
              <w:rPr>
                <w:rFonts w:asciiTheme="minorHAnsi" w:hAnsiTheme="minorHAnsi" w:cstheme="minorHAnsi"/>
              </w:rPr>
              <w:t xml:space="preserve">le traitement et l’évacuation des déblais de </w:t>
            </w:r>
            <w:r w:rsidR="001C4170">
              <w:rPr>
                <w:rFonts w:asciiTheme="minorHAnsi" w:hAnsiTheme="minorHAnsi" w:cstheme="minorHAnsi"/>
              </w:rPr>
              <w:t>terrassement</w:t>
            </w:r>
            <w:r w:rsidRPr="00163C78">
              <w:rPr>
                <w:rFonts w:asciiTheme="minorHAnsi" w:hAnsiTheme="minorHAnsi" w:cstheme="minorHAnsi"/>
              </w:rPr>
              <w:t xml:space="preserve"> sableux non réutilisés, comprenant :</w:t>
            </w:r>
            <w:r w:rsidRPr="00163C78">
              <w:rPr>
                <w:rFonts w:asciiTheme="minorHAnsi" w:hAnsiTheme="minorHAnsi" w:cstheme="minorHAnsi"/>
              </w:rPr>
              <w:br/>
              <w:t>▪le ressuyage et le tri,</w:t>
            </w:r>
            <w:r w:rsidRPr="00163C78">
              <w:rPr>
                <w:rFonts w:asciiTheme="minorHAnsi" w:hAnsiTheme="minorHAnsi" w:cstheme="minorHAnsi"/>
              </w:rPr>
              <w:br/>
              <w:t>▪le stockage provisoire sur site,</w:t>
            </w:r>
            <w:r w:rsidRPr="00163C78">
              <w:rPr>
                <w:rFonts w:asciiTheme="minorHAnsi" w:hAnsiTheme="minorHAnsi" w:cstheme="minorHAnsi"/>
              </w:rPr>
              <w:br/>
              <w:t>▪la reprise et le transport en fin de chantier vers site définitif agréé,</w:t>
            </w:r>
            <w:r w:rsidR="009102C6" w:rsidRPr="00163C78">
              <w:rPr>
                <w:rFonts w:asciiTheme="minorHAnsi" w:hAnsiTheme="minorHAnsi" w:cstheme="minorHAnsi"/>
              </w:rPr>
              <w:t xml:space="preserve"> </w:t>
            </w:r>
          </w:p>
        </w:tc>
        <w:tc>
          <w:tcPr>
            <w:tcW w:w="1418" w:type="dxa"/>
            <w:tcBorders>
              <w:top w:val="nil"/>
              <w:bottom w:val="nil"/>
            </w:tcBorders>
            <w:hideMark/>
          </w:tcPr>
          <w:p w14:paraId="25666D2B"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6414B9B9" w14:textId="77777777" w:rsidTr="004B7CC3">
        <w:trPr>
          <w:trHeight w:val="799"/>
        </w:trPr>
        <w:tc>
          <w:tcPr>
            <w:tcW w:w="984" w:type="dxa"/>
            <w:tcBorders>
              <w:top w:val="nil"/>
              <w:bottom w:val="nil"/>
            </w:tcBorders>
            <w:hideMark/>
          </w:tcPr>
          <w:p w14:paraId="1A39164C"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c>
          <w:tcPr>
            <w:tcW w:w="7658" w:type="dxa"/>
            <w:tcBorders>
              <w:top w:val="single" w:sz="4" w:space="0" w:color="auto"/>
              <w:bottom w:val="single" w:sz="4" w:space="0" w:color="auto"/>
            </w:tcBorders>
            <w:shd w:val="clear" w:color="auto" w:fill="D9D9D9" w:themeFill="background1" w:themeFillShade="D9"/>
            <w:hideMark/>
          </w:tcPr>
          <w:p w14:paraId="1B191610" w14:textId="77777777" w:rsidR="002255B2" w:rsidRPr="00163C78" w:rsidRDefault="002255B2" w:rsidP="002255B2">
            <w:pPr>
              <w:jc w:val="left"/>
              <w:rPr>
                <w:rFonts w:asciiTheme="minorHAnsi" w:hAnsiTheme="minorHAnsi" w:cstheme="minorHAnsi"/>
              </w:rPr>
            </w:pPr>
            <w:r w:rsidRPr="00163C78">
              <w:rPr>
                <w:rFonts w:asciiTheme="minorHAnsi" w:hAnsiTheme="minorHAnsi" w:cstheme="minorHAnsi"/>
              </w:rPr>
              <w:t>Le mètre cube (m3)</w:t>
            </w:r>
          </w:p>
        </w:tc>
        <w:tc>
          <w:tcPr>
            <w:tcW w:w="1418" w:type="dxa"/>
            <w:tcBorders>
              <w:top w:val="nil"/>
              <w:bottom w:val="nil"/>
            </w:tcBorders>
            <w:hideMark/>
          </w:tcPr>
          <w:p w14:paraId="2C701CFC"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6EE3B979" w14:textId="77777777" w:rsidTr="004B7CC3">
        <w:trPr>
          <w:trHeight w:val="255"/>
        </w:trPr>
        <w:tc>
          <w:tcPr>
            <w:tcW w:w="984" w:type="dxa"/>
            <w:tcBorders>
              <w:top w:val="nil"/>
              <w:bottom w:val="nil"/>
            </w:tcBorders>
            <w:hideMark/>
          </w:tcPr>
          <w:p w14:paraId="0A25E7AB"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c>
          <w:tcPr>
            <w:tcW w:w="7658" w:type="dxa"/>
            <w:tcBorders>
              <w:top w:val="single" w:sz="4" w:space="0" w:color="auto"/>
              <w:bottom w:val="nil"/>
            </w:tcBorders>
            <w:hideMark/>
          </w:tcPr>
          <w:p w14:paraId="6B354F74" w14:textId="77777777" w:rsidR="002255B2" w:rsidRPr="00163C78" w:rsidRDefault="002255B2" w:rsidP="002255B2">
            <w:pPr>
              <w:jc w:val="left"/>
              <w:rPr>
                <w:rFonts w:asciiTheme="minorHAnsi" w:hAnsiTheme="minorHAnsi" w:cstheme="minorHAnsi"/>
              </w:rPr>
            </w:pPr>
          </w:p>
        </w:tc>
        <w:tc>
          <w:tcPr>
            <w:tcW w:w="1418" w:type="dxa"/>
            <w:tcBorders>
              <w:top w:val="nil"/>
              <w:bottom w:val="nil"/>
            </w:tcBorders>
            <w:hideMark/>
          </w:tcPr>
          <w:p w14:paraId="77360827"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7DCFE966" w14:textId="77777777" w:rsidTr="004B7CC3">
        <w:trPr>
          <w:trHeight w:val="525"/>
        </w:trPr>
        <w:tc>
          <w:tcPr>
            <w:tcW w:w="984" w:type="dxa"/>
            <w:tcBorders>
              <w:top w:val="nil"/>
              <w:bottom w:val="nil"/>
            </w:tcBorders>
            <w:hideMark/>
          </w:tcPr>
          <w:p w14:paraId="314F5A28"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lastRenderedPageBreak/>
              <w:t>8.4.2</w:t>
            </w:r>
          </w:p>
        </w:tc>
        <w:tc>
          <w:tcPr>
            <w:tcW w:w="7658" w:type="dxa"/>
            <w:tcBorders>
              <w:top w:val="nil"/>
              <w:bottom w:val="single" w:sz="4" w:space="0" w:color="auto"/>
            </w:tcBorders>
            <w:hideMark/>
          </w:tcPr>
          <w:p w14:paraId="4C428C78" w14:textId="77777777" w:rsidR="002255B2" w:rsidRPr="00163C78" w:rsidRDefault="002255B2" w:rsidP="002255B2">
            <w:pPr>
              <w:jc w:val="left"/>
              <w:rPr>
                <w:rFonts w:asciiTheme="minorHAnsi" w:hAnsiTheme="minorHAnsi" w:cstheme="minorHAnsi"/>
              </w:rPr>
            </w:pPr>
            <w:r w:rsidRPr="00163C78">
              <w:rPr>
                <w:rFonts w:asciiTheme="minorHAnsi" w:hAnsiTheme="minorHAnsi" w:cstheme="minorHAnsi"/>
              </w:rPr>
              <w:t>Ce poste rémunère le chargement, le transport et le déchargement en décharge agréée des matériaux impropres, excédentaires ou non réutilisables, y compris toutes sujétions de sécurité, de manutention et de traçabilité réglementaire.</w:t>
            </w:r>
          </w:p>
        </w:tc>
        <w:tc>
          <w:tcPr>
            <w:tcW w:w="1418" w:type="dxa"/>
            <w:tcBorders>
              <w:top w:val="nil"/>
              <w:bottom w:val="nil"/>
            </w:tcBorders>
            <w:hideMark/>
          </w:tcPr>
          <w:p w14:paraId="3013AC90"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3C5FBFD9" w14:textId="77777777" w:rsidTr="004B7CC3">
        <w:trPr>
          <w:trHeight w:val="799"/>
        </w:trPr>
        <w:tc>
          <w:tcPr>
            <w:tcW w:w="984" w:type="dxa"/>
            <w:tcBorders>
              <w:top w:val="nil"/>
              <w:bottom w:val="nil"/>
            </w:tcBorders>
            <w:hideMark/>
          </w:tcPr>
          <w:p w14:paraId="2C39ED22"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c>
          <w:tcPr>
            <w:tcW w:w="7658" w:type="dxa"/>
            <w:tcBorders>
              <w:top w:val="single" w:sz="4" w:space="0" w:color="auto"/>
              <w:bottom w:val="single" w:sz="4" w:space="0" w:color="auto"/>
            </w:tcBorders>
            <w:shd w:val="clear" w:color="auto" w:fill="D9D9D9" w:themeFill="background1" w:themeFillShade="D9"/>
            <w:hideMark/>
          </w:tcPr>
          <w:p w14:paraId="454B0D97" w14:textId="77777777" w:rsidR="002255B2" w:rsidRPr="00163C78" w:rsidRDefault="002255B2" w:rsidP="002255B2">
            <w:pPr>
              <w:jc w:val="left"/>
              <w:rPr>
                <w:rFonts w:asciiTheme="minorHAnsi" w:hAnsiTheme="minorHAnsi" w:cstheme="minorHAnsi"/>
              </w:rPr>
            </w:pPr>
            <w:r w:rsidRPr="00163C78">
              <w:rPr>
                <w:rFonts w:asciiTheme="minorHAnsi" w:hAnsiTheme="minorHAnsi" w:cstheme="minorHAnsi"/>
              </w:rPr>
              <w:t>Le mètre cube (m3)</w:t>
            </w:r>
          </w:p>
        </w:tc>
        <w:tc>
          <w:tcPr>
            <w:tcW w:w="1418" w:type="dxa"/>
            <w:tcBorders>
              <w:top w:val="nil"/>
              <w:bottom w:val="nil"/>
            </w:tcBorders>
            <w:hideMark/>
          </w:tcPr>
          <w:p w14:paraId="6B552455"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2B98452D" w14:textId="77777777" w:rsidTr="004B7CC3">
        <w:trPr>
          <w:trHeight w:val="255"/>
        </w:trPr>
        <w:tc>
          <w:tcPr>
            <w:tcW w:w="984" w:type="dxa"/>
            <w:tcBorders>
              <w:top w:val="nil"/>
              <w:bottom w:val="nil"/>
            </w:tcBorders>
            <w:hideMark/>
          </w:tcPr>
          <w:p w14:paraId="404FC21F"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c>
          <w:tcPr>
            <w:tcW w:w="7658" w:type="dxa"/>
            <w:tcBorders>
              <w:top w:val="single" w:sz="4" w:space="0" w:color="auto"/>
              <w:bottom w:val="nil"/>
            </w:tcBorders>
            <w:hideMark/>
          </w:tcPr>
          <w:p w14:paraId="4ED6F461" w14:textId="77777777" w:rsidR="002255B2" w:rsidRPr="00163C78" w:rsidRDefault="002255B2" w:rsidP="001241A2">
            <w:pPr>
              <w:jc w:val="left"/>
              <w:rPr>
                <w:rFonts w:asciiTheme="minorHAnsi" w:hAnsiTheme="minorHAnsi" w:cstheme="minorHAnsi"/>
              </w:rPr>
            </w:pPr>
          </w:p>
        </w:tc>
        <w:tc>
          <w:tcPr>
            <w:tcW w:w="1418" w:type="dxa"/>
            <w:tcBorders>
              <w:top w:val="nil"/>
              <w:bottom w:val="nil"/>
            </w:tcBorders>
            <w:hideMark/>
          </w:tcPr>
          <w:p w14:paraId="276A1444"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619D3221" w14:textId="77777777" w:rsidTr="00163C78">
        <w:trPr>
          <w:trHeight w:val="255"/>
        </w:trPr>
        <w:tc>
          <w:tcPr>
            <w:tcW w:w="984" w:type="dxa"/>
            <w:tcBorders>
              <w:top w:val="nil"/>
              <w:bottom w:val="nil"/>
            </w:tcBorders>
            <w:hideMark/>
          </w:tcPr>
          <w:p w14:paraId="0BA2AC56"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8.4.3</w:t>
            </w:r>
          </w:p>
        </w:tc>
        <w:tc>
          <w:tcPr>
            <w:tcW w:w="7658" w:type="dxa"/>
            <w:tcBorders>
              <w:top w:val="nil"/>
              <w:bottom w:val="nil"/>
            </w:tcBorders>
            <w:hideMark/>
          </w:tcPr>
          <w:p w14:paraId="7ABA22AD" w14:textId="2E1BC02E" w:rsidR="002255B2" w:rsidRPr="00216A8C" w:rsidRDefault="00216A8C" w:rsidP="001241A2">
            <w:pPr>
              <w:jc w:val="left"/>
              <w:rPr>
                <w:rFonts w:asciiTheme="minorHAnsi" w:hAnsiTheme="minorHAnsi" w:cstheme="minorHAnsi"/>
                <w:b/>
                <w:bCs/>
              </w:rPr>
            </w:pPr>
            <w:r w:rsidRPr="00216A8C">
              <w:rPr>
                <w:rFonts w:asciiTheme="minorHAnsi" w:hAnsiTheme="minorHAnsi" w:cstheme="minorHAnsi"/>
                <w:b/>
                <w:bCs/>
              </w:rPr>
              <w:t>LES REMBLAIS</w:t>
            </w:r>
          </w:p>
        </w:tc>
        <w:tc>
          <w:tcPr>
            <w:tcW w:w="1418" w:type="dxa"/>
            <w:tcBorders>
              <w:top w:val="nil"/>
              <w:bottom w:val="nil"/>
            </w:tcBorders>
            <w:hideMark/>
          </w:tcPr>
          <w:p w14:paraId="51D132F8"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1FB1147C" w14:textId="77777777" w:rsidTr="00163C78">
        <w:trPr>
          <w:trHeight w:val="255"/>
        </w:trPr>
        <w:tc>
          <w:tcPr>
            <w:tcW w:w="984" w:type="dxa"/>
            <w:tcBorders>
              <w:top w:val="nil"/>
              <w:bottom w:val="nil"/>
            </w:tcBorders>
            <w:hideMark/>
          </w:tcPr>
          <w:p w14:paraId="6698F440"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8.4.3.1</w:t>
            </w:r>
          </w:p>
        </w:tc>
        <w:tc>
          <w:tcPr>
            <w:tcW w:w="7658" w:type="dxa"/>
            <w:tcBorders>
              <w:top w:val="nil"/>
              <w:bottom w:val="nil"/>
            </w:tcBorders>
            <w:hideMark/>
          </w:tcPr>
          <w:p w14:paraId="14DF3A68"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Matériaux de réemploi (pour remblai de masse)</w:t>
            </w:r>
          </w:p>
        </w:tc>
        <w:tc>
          <w:tcPr>
            <w:tcW w:w="1418" w:type="dxa"/>
            <w:tcBorders>
              <w:top w:val="nil"/>
              <w:bottom w:val="nil"/>
            </w:tcBorders>
            <w:hideMark/>
          </w:tcPr>
          <w:p w14:paraId="52D0649F"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2E0F946A" w14:textId="77777777" w:rsidTr="004B7CC3">
        <w:trPr>
          <w:trHeight w:val="2310"/>
        </w:trPr>
        <w:tc>
          <w:tcPr>
            <w:tcW w:w="984" w:type="dxa"/>
            <w:tcBorders>
              <w:top w:val="nil"/>
              <w:bottom w:val="nil"/>
            </w:tcBorders>
            <w:hideMark/>
          </w:tcPr>
          <w:p w14:paraId="676BA206"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c>
          <w:tcPr>
            <w:tcW w:w="7658" w:type="dxa"/>
            <w:tcBorders>
              <w:top w:val="nil"/>
              <w:bottom w:val="single" w:sz="4" w:space="0" w:color="auto"/>
            </w:tcBorders>
            <w:hideMark/>
          </w:tcPr>
          <w:p w14:paraId="2733BD3D"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Ce poste rémunère l’exécution d’une couche de forme en matériaux de réemploi issus de l’horizon H3 (C1B3, VBS &lt; 0,5, 0/80 mm), comprenant :</w:t>
            </w:r>
            <w:r w:rsidRPr="00163C78">
              <w:rPr>
                <w:rFonts w:asciiTheme="minorHAnsi" w:hAnsiTheme="minorHAnsi" w:cstheme="minorHAnsi"/>
              </w:rPr>
              <w:br/>
              <w:t>▪la mise en place d’un géotextile,</w:t>
            </w:r>
            <w:r w:rsidRPr="00163C78">
              <w:rPr>
                <w:rFonts w:asciiTheme="minorHAnsi" w:hAnsiTheme="minorHAnsi" w:cstheme="minorHAnsi"/>
              </w:rPr>
              <w:br/>
              <w:t>▪le piquetage, le nivellement et le régalage par couches,</w:t>
            </w:r>
            <w:r w:rsidRPr="00163C78">
              <w:rPr>
                <w:rFonts w:asciiTheme="minorHAnsi" w:hAnsiTheme="minorHAnsi" w:cstheme="minorHAnsi"/>
              </w:rPr>
              <w:br/>
              <w:t>▪le compactage et les essais de contrôle,</w:t>
            </w:r>
            <w:r w:rsidRPr="00163C78">
              <w:rPr>
                <w:rFonts w:asciiTheme="minorHAnsi" w:hAnsiTheme="minorHAnsi" w:cstheme="minorHAnsi"/>
              </w:rPr>
              <w:br/>
              <w:t>▪le réglage de la plate-forme et des talus,</w:t>
            </w:r>
            <w:r w:rsidRPr="00163C78">
              <w:rPr>
                <w:rFonts w:asciiTheme="minorHAnsi" w:hAnsiTheme="minorHAnsi" w:cstheme="minorHAnsi"/>
              </w:rPr>
              <w:br/>
              <w:t>▪l’évacuation des excédents,</w:t>
            </w:r>
            <w:r w:rsidRPr="00163C78">
              <w:rPr>
                <w:rFonts w:asciiTheme="minorHAnsi" w:hAnsiTheme="minorHAnsi" w:cstheme="minorHAnsi"/>
              </w:rPr>
              <w:br/>
              <w:t>▪la protection contre les eaux,</w:t>
            </w:r>
            <w:r w:rsidRPr="00163C78">
              <w:rPr>
                <w:rFonts w:asciiTheme="minorHAnsi" w:hAnsiTheme="minorHAnsi" w:cstheme="minorHAnsi"/>
              </w:rPr>
              <w:br/>
              <w:t>▪toutes sujétions comprises conformément au CCTP.</w:t>
            </w:r>
          </w:p>
        </w:tc>
        <w:tc>
          <w:tcPr>
            <w:tcW w:w="1418" w:type="dxa"/>
            <w:tcBorders>
              <w:top w:val="nil"/>
              <w:bottom w:val="nil"/>
            </w:tcBorders>
            <w:hideMark/>
          </w:tcPr>
          <w:p w14:paraId="06EF86B5"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65B2EB54" w14:textId="77777777" w:rsidTr="004B7CC3">
        <w:trPr>
          <w:trHeight w:val="799"/>
        </w:trPr>
        <w:tc>
          <w:tcPr>
            <w:tcW w:w="984" w:type="dxa"/>
            <w:tcBorders>
              <w:top w:val="nil"/>
              <w:bottom w:val="nil"/>
            </w:tcBorders>
            <w:hideMark/>
          </w:tcPr>
          <w:p w14:paraId="26BD6500"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c>
          <w:tcPr>
            <w:tcW w:w="7658" w:type="dxa"/>
            <w:tcBorders>
              <w:top w:val="single" w:sz="4" w:space="0" w:color="auto"/>
              <w:bottom w:val="single" w:sz="4" w:space="0" w:color="auto"/>
            </w:tcBorders>
            <w:shd w:val="clear" w:color="auto" w:fill="D9D9D9" w:themeFill="background1" w:themeFillShade="D9"/>
            <w:hideMark/>
          </w:tcPr>
          <w:p w14:paraId="4AD87735"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Le mètre cube (m3)</w:t>
            </w:r>
          </w:p>
        </w:tc>
        <w:tc>
          <w:tcPr>
            <w:tcW w:w="1418" w:type="dxa"/>
            <w:tcBorders>
              <w:top w:val="nil"/>
              <w:bottom w:val="nil"/>
            </w:tcBorders>
            <w:hideMark/>
          </w:tcPr>
          <w:p w14:paraId="6D620DA9"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6D89EEFA" w14:textId="77777777" w:rsidTr="004B7CC3">
        <w:trPr>
          <w:trHeight w:val="255"/>
        </w:trPr>
        <w:tc>
          <w:tcPr>
            <w:tcW w:w="984" w:type="dxa"/>
            <w:tcBorders>
              <w:top w:val="nil"/>
              <w:bottom w:val="nil"/>
            </w:tcBorders>
            <w:hideMark/>
          </w:tcPr>
          <w:p w14:paraId="1BFAD4C1"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c>
          <w:tcPr>
            <w:tcW w:w="7658" w:type="dxa"/>
            <w:tcBorders>
              <w:top w:val="single" w:sz="4" w:space="0" w:color="auto"/>
              <w:bottom w:val="nil"/>
            </w:tcBorders>
            <w:hideMark/>
          </w:tcPr>
          <w:p w14:paraId="00C09E6C" w14:textId="77777777" w:rsidR="002255B2" w:rsidRPr="00163C78" w:rsidRDefault="002255B2" w:rsidP="001241A2">
            <w:pPr>
              <w:jc w:val="left"/>
              <w:rPr>
                <w:rFonts w:asciiTheme="minorHAnsi" w:hAnsiTheme="minorHAnsi" w:cstheme="minorHAnsi"/>
              </w:rPr>
            </w:pPr>
          </w:p>
        </w:tc>
        <w:tc>
          <w:tcPr>
            <w:tcW w:w="1418" w:type="dxa"/>
            <w:tcBorders>
              <w:top w:val="nil"/>
              <w:bottom w:val="nil"/>
            </w:tcBorders>
            <w:hideMark/>
          </w:tcPr>
          <w:p w14:paraId="788A5273"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52979073" w14:textId="77777777" w:rsidTr="00163C78">
        <w:trPr>
          <w:trHeight w:val="255"/>
        </w:trPr>
        <w:tc>
          <w:tcPr>
            <w:tcW w:w="984" w:type="dxa"/>
            <w:tcBorders>
              <w:top w:val="nil"/>
              <w:bottom w:val="nil"/>
            </w:tcBorders>
            <w:hideMark/>
          </w:tcPr>
          <w:p w14:paraId="5FA1D319"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8.4.3.2</w:t>
            </w:r>
          </w:p>
        </w:tc>
        <w:tc>
          <w:tcPr>
            <w:tcW w:w="7658" w:type="dxa"/>
            <w:tcBorders>
              <w:top w:val="nil"/>
              <w:bottom w:val="nil"/>
            </w:tcBorders>
            <w:hideMark/>
          </w:tcPr>
          <w:p w14:paraId="5E2C3DAC" w14:textId="505F1525" w:rsidR="002255B2" w:rsidRPr="00216A8C" w:rsidRDefault="00216A8C" w:rsidP="001241A2">
            <w:pPr>
              <w:jc w:val="left"/>
              <w:rPr>
                <w:rFonts w:asciiTheme="minorHAnsi" w:hAnsiTheme="minorHAnsi" w:cstheme="minorHAnsi"/>
                <w:b/>
                <w:bCs/>
              </w:rPr>
            </w:pPr>
            <w:r w:rsidRPr="00216A8C">
              <w:rPr>
                <w:rFonts w:asciiTheme="minorHAnsi" w:hAnsiTheme="minorHAnsi" w:cstheme="minorHAnsi"/>
                <w:b/>
                <w:bCs/>
              </w:rPr>
              <w:t>MATERIAUX D’EMPRUNT</w:t>
            </w:r>
          </w:p>
        </w:tc>
        <w:tc>
          <w:tcPr>
            <w:tcW w:w="1418" w:type="dxa"/>
            <w:tcBorders>
              <w:top w:val="nil"/>
              <w:bottom w:val="nil"/>
            </w:tcBorders>
            <w:hideMark/>
          </w:tcPr>
          <w:p w14:paraId="6246D649"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2B4281A9" w14:textId="77777777" w:rsidTr="004B7CC3">
        <w:trPr>
          <w:trHeight w:val="2565"/>
        </w:trPr>
        <w:tc>
          <w:tcPr>
            <w:tcW w:w="984" w:type="dxa"/>
            <w:tcBorders>
              <w:top w:val="nil"/>
              <w:bottom w:val="nil"/>
            </w:tcBorders>
            <w:hideMark/>
          </w:tcPr>
          <w:p w14:paraId="1B8D7521"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c>
          <w:tcPr>
            <w:tcW w:w="7658" w:type="dxa"/>
            <w:tcBorders>
              <w:top w:val="nil"/>
              <w:bottom w:val="single" w:sz="4" w:space="0" w:color="auto"/>
            </w:tcBorders>
            <w:hideMark/>
          </w:tcPr>
          <w:p w14:paraId="1CD3354D"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Ce poste rémunère la fourniture, le transport et la mise en œuvre de remblais en matériaux d’emprunt (C1B4, VBS &lt; 0,5, granulométrie 0/80 à 0/150 mm), comprenant :</w:t>
            </w:r>
            <w:r w:rsidRPr="00163C78">
              <w:rPr>
                <w:rFonts w:asciiTheme="minorHAnsi" w:hAnsiTheme="minorHAnsi" w:cstheme="minorHAnsi"/>
              </w:rPr>
              <w:br/>
              <w:t>▪la pose du géotextile,</w:t>
            </w:r>
            <w:r w:rsidRPr="00163C78">
              <w:rPr>
                <w:rFonts w:asciiTheme="minorHAnsi" w:hAnsiTheme="minorHAnsi" w:cstheme="minorHAnsi"/>
              </w:rPr>
              <w:br/>
              <w:t>▪le piquetage, le nivellement et les essais d’agrément,</w:t>
            </w:r>
            <w:r w:rsidRPr="00163C78">
              <w:rPr>
                <w:rFonts w:asciiTheme="minorHAnsi" w:hAnsiTheme="minorHAnsi" w:cstheme="minorHAnsi"/>
              </w:rPr>
              <w:br/>
              <w:t>▪le régalage et le compactage par couches successives (≤ 30 cm),</w:t>
            </w:r>
            <w:r w:rsidRPr="00163C78">
              <w:rPr>
                <w:rFonts w:asciiTheme="minorHAnsi" w:hAnsiTheme="minorHAnsi" w:cstheme="minorHAnsi"/>
              </w:rPr>
              <w:br/>
              <w:t>▪le réglage de la plate-forme et des talus,</w:t>
            </w:r>
            <w:r w:rsidRPr="00163C78">
              <w:rPr>
                <w:rFonts w:asciiTheme="minorHAnsi" w:hAnsiTheme="minorHAnsi" w:cstheme="minorHAnsi"/>
              </w:rPr>
              <w:br/>
              <w:t>▪les contrôles de compactage et essais de plaques,</w:t>
            </w:r>
            <w:r w:rsidRPr="00163C78">
              <w:rPr>
                <w:rFonts w:asciiTheme="minorHAnsi" w:hAnsiTheme="minorHAnsi" w:cstheme="minorHAnsi"/>
              </w:rPr>
              <w:br/>
              <w:t>▪l’entretien de la couche non circulable,</w:t>
            </w:r>
            <w:r w:rsidRPr="00163C78">
              <w:rPr>
                <w:rFonts w:asciiTheme="minorHAnsi" w:hAnsiTheme="minorHAnsi" w:cstheme="minorHAnsi"/>
              </w:rPr>
              <w:br/>
              <w:t>▪l’évacuation des excédents,</w:t>
            </w:r>
            <w:r w:rsidRPr="00163C78">
              <w:rPr>
                <w:rFonts w:asciiTheme="minorHAnsi" w:hAnsiTheme="minorHAnsi" w:cstheme="minorHAnsi"/>
              </w:rPr>
              <w:br/>
              <w:t>▪toutes sujétions de sécurité, de manutention et de protection, conformément au CCTP.</w:t>
            </w:r>
          </w:p>
        </w:tc>
        <w:tc>
          <w:tcPr>
            <w:tcW w:w="1418" w:type="dxa"/>
            <w:tcBorders>
              <w:top w:val="nil"/>
              <w:bottom w:val="nil"/>
            </w:tcBorders>
            <w:hideMark/>
          </w:tcPr>
          <w:p w14:paraId="6DB09B4B"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10DE68BB" w14:textId="77777777" w:rsidTr="004B7CC3">
        <w:trPr>
          <w:trHeight w:val="799"/>
        </w:trPr>
        <w:tc>
          <w:tcPr>
            <w:tcW w:w="984" w:type="dxa"/>
            <w:tcBorders>
              <w:top w:val="nil"/>
              <w:bottom w:val="nil"/>
            </w:tcBorders>
            <w:hideMark/>
          </w:tcPr>
          <w:p w14:paraId="3174FC26"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c>
          <w:tcPr>
            <w:tcW w:w="7658" w:type="dxa"/>
            <w:tcBorders>
              <w:top w:val="single" w:sz="4" w:space="0" w:color="auto"/>
              <w:bottom w:val="single" w:sz="4" w:space="0" w:color="auto"/>
            </w:tcBorders>
            <w:shd w:val="clear" w:color="auto" w:fill="D9D9D9" w:themeFill="background1" w:themeFillShade="D9"/>
            <w:hideMark/>
          </w:tcPr>
          <w:p w14:paraId="6FFA09C8"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Le mètre cube (m3)</w:t>
            </w:r>
          </w:p>
        </w:tc>
        <w:tc>
          <w:tcPr>
            <w:tcW w:w="1418" w:type="dxa"/>
            <w:tcBorders>
              <w:top w:val="nil"/>
              <w:bottom w:val="nil"/>
            </w:tcBorders>
            <w:hideMark/>
          </w:tcPr>
          <w:p w14:paraId="66561E89"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27D06228" w14:textId="77777777" w:rsidTr="004B7CC3">
        <w:trPr>
          <w:trHeight w:val="255"/>
        </w:trPr>
        <w:tc>
          <w:tcPr>
            <w:tcW w:w="984" w:type="dxa"/>
            <w:tcBorders>
              <w:top w:val="nil"/>
              <w:bottom w:val="nil"/>
            </w:tcBorders>
            <w:hideMark/>
          </w:tcPr>
          <w:p w14:paraId="3F64842F"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c>
          <w:tcPr>
            <w:tcW w:w="7658" w:type="dxa"/>
            <w:tcBorders>
              <w:top w:val="single" w:sz="4" w:space="0" w:color="auto"/>
              <w:bottom w:val="nil"/>
            </w:tcBorders>
            <w:hideMark/>
          </w:tcPr>
          <w:p w14:paraId="0E2FC609" w14:textId="77777777" w:rsidR="002255B2" w:rsidRPr="00163C78" w:rsidRDefault="002255B2" w:rsidP="001241A2">
            <w:pPr>
              <w:jc w:val="left"/>
              <w:rPr>
                <w:rFonts w:asciiTheme="minorHAnsi" w:hAnsiTheme="minorHAnsi" w:cstheme="minorHAnsi"/>
              </w:rPr>
            </w:pPr>
          </w:p>
        </w:tc>
        <w:tc>
          <w:tcPr>
            <w:tcW w:w="1418" w:type="dxa"/>
            <w:tcBorders>
              <w:top w:val="nil"/>
              <w:bottom w:val="nil"/>
            </w:tcBorders>
            <w:hideMark/>
          </w:tcPr>
          <w:p w14:paraId="59CCFB45"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6FE23E8F" w14:textId="77777777" w:rsidTr="00163C78">
        <w:trPr>
          <w:trHeight w:val="255"/>
        </w:trPr>
        <w:tc>
          <w:tcPr>
            <w:tcW w:w="984" w:type="dxa"/>
            <w:tcBorders>
              <w:top w:val="nil"/>
              <w:bottom w:val="nil"/>
            </w:tcBorders>
            <w:hideMark/>
          </w:tcPr>
          <w:p w14:paraId="00525514"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8.4.3.3</w:t>
            </w:r>
          </w:p>
        </w:tc>
        <w:tc>
          <w:tcPr>
            <w:tcW w:w="7658" w:type="dxa"/>
            <w:tcBorders>
              <w:top w:val="nil"/>
              <w:bottom w:val="nil"/>
            </w:tcBorders>
            <w:hideMark/>
          </w:tcPr>
          <w:p w14:paraId="71968ABF" w14:textId="2334D21B" w:rsidR="002255B2" w:rsidRPr="00216A8C" w:rsidRDefault="00216A8C" w:rsidP="001241A2">
            <w:pPr>
              <w:jc w:val="left"/>
              <w:rPr>
                <w:rFonts w:asciiTheme="minorHAnsi" w:hAnsiTheme="minorHAnsi" w:cstheme="minorHAnsi"/>
                <w:b/>
                <w:bCs/>
              </w:rPr>
            </w:pPr>
            <w:r w:rsidRPr="00216A8C">
              <w:rPr>
                <w:rFonts w:asciiTheme="minorHAnsi" w:hAnsiTheme="minorHAnsi" w:cstheme="minorHAnsi"/>
                <w:b/>
                <w:bCs/>
              </w:rPr>
              <w:t>BALLAST DE REGLAGE</w:t>
            </w:r>
          </w:p>
        </w:tc>
        <w:tc>
          <w:tcPr>
            <w:tcW w:w="1418" w:type="dxa"/>
            <w:tcBorders>
              <w:top w:val="nil"/>
              <w:bottom w:val="nil"/>
            </w:tcBorders>
            <w:hideMark/>
          </w:tcPr>
          <w:p w14:paraId="3755C137"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0C2F4A1E" w14:textId="77777777" w:rsidTr="004B7CC3">
        <w:trPr>
          <w:trHeight w:val="2310"/>
        </w:trPr>
        <w:tc>
          <w:tcPr>
            <w:tcW w:w="984" w:type="dxa"/>
            <w:tcBorders>
              <w:top w:val="nil"/>
              <w:bottom w:val="nil"/>
            </w:tcBorders>
            <w:hideMark/>
          </w:tcPr>
          <w:p w14:paraId="5586DD26"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c>
          <w:tcPr>
            <w:tcW w:w="7658" w:type="dxa"/>
            <w:tcBorders>
              <w:top w:val="nil"/>
              <w:bottom w:val="single" w:sz="4" w:space="0" w:color="auto"/>
            </w:tcBorders>
            <w:hideMark/>
          </w:tcPr>
          <w:p w14:paraId="31DED58B" w14:textId="7DBAA22E" w:rsidR="002255B2" w:rsidRPr="00163C78" w:rsidRDefault="002255B2" w:rsidP="001241A2">
            <w:pPr>
              <w:jc w:val="left"/>
              <w:rPr>
                <w:rFonts w:asciiTheme="minorHAnsi" w:hAnsiTheme="minorHAnsi" w:cstheme="minorHAnsi"/>
              </w:rPr>
            </w:pPr>
            <w:r w:rsidRPr="00163C78">
              <w:rPr>
                <w:rFonts w:asciiTheme="minorHAnsi" w:hAnsiTheme="minorHAnsi" w:cstheme="minorHAnsi"/>
              </w:rPr>
              <w:t>Ce poste rémunère la fourniture, le transport et la mise en œuvre d’une couche de ballast 40/60 mm (C1B4, non gélif, conforme fascicule 71), comprenant :</w:t>
            </w:r>
            <w:r w:rsidRPr="00163C78">
              <w:rPr>
                <w:rFonts w:asciiTheme="minorHAnsi" w:hAnsiTheme="minorHAnsi" w:cstheme="minorHAnsi"/>
              </w:rPr>
              <w:br/>
              <w:t>▪la purge préalable des sols,</w:t>
            </w:r>
            <w:r w:rsidRPr="00163C78">
              <w:rPr>
                <w:rFonts w:asciiTheme="minorHAnsi" w:hAnsiTheme="minorHAnsi" w:cstheme="minorHAnsi"/>
              </w:rPr>
              <w:br/>
              <w:t>▪la mise en place du géotextile anti-contaminant,</w:t>
            </w:r>
            <w:r w:rsidRPr="00163C78">
              <w:rPr>
                <w:rFonts w:asciiTheme="minorHAnsi" w:hAnsiTheme="minorHAnsi" w:cstheme="minorHAnsi"/>
              </w:rPr>
              <w:br/>
              <w:t>▪le déversement contrôlé du ballast sous eau, avec nivellement et réglage à la cote prescrite,</w:t>
            </w:r>
            <w:r w:rsidRPr="00163C78">
              <w:rPr>
                <w:rFonts w:asciiTheme="minorHAnsi" w:hAnsiTheme="minorHAnsi" w:cstheme="minorHAnsi"/>
              </w:rPr>
              <w:br/>
              <w:t>▪l’épaisseur de couche ≥ 30 cm avec tolérances définies,</w:t>
            </w:r>
            <w:r w:rsidRPr="00163C78">
              <w:rPr>
                <w:rFonts w:asciiTheme="minorHAnsi" w:hAnsiTheme="minorHAnsi" w:cstheme="minorHAnsi"/>
              </w:rPr>
              <w:br/>
              <w:t>▪la protection provisoire contre affouillement,</w:t>
            </w:r>
            <w:r w:rsidRPr="00163C78">
              <w:rPr>
                <w:rFonts w:asciiTheme="minorHAnsi" w:hAnsiTheme="minorHAnsi" w:cstheme="minorHAnsi"/>
              </w:rPr>
              <w:br/>
              <w:t>▪les relevés bathymétriques, tamisages et PV de conformité du géotextile,</w:t>
            </w:r>
            <w:r w:rsidRPr="00163C78">
              <w:rPr>
                <w:rFonts w:asciiTheme="minorHAnsi" w:hAnsiTheme="minorHAnsi" w:cstheme="minorHAnsi"/>
              </w:rPr>
              <w:br/>
              <w:t>▪toutes sujétions d’exécution</w:t>
            </w:r>
            <w:r w:rsidR="009102C6">
              <w:rPr>
                <w:rFonts w:asciiTheme="minorHAnsi" w:hAnsiTheme="minorHAnsi" w:cstheme="minorHAnsi"/>
              </w:rPr>
              <w:t xml:space="preserve"> </w:t>
            </w:r>
            <w:r w:rsidR="009102C6" w:rsidRPr="00163C78">
              <w:rPr>
                <w:rFonts w:asciiTheme="minorHAnsi" w:hAnsiTheme="minorHAnsi" w:cstheme="minorHAnsi"/>
              </w:rPr>
              <w:t>conformément au CCTP.</w:t>
            </w:r>
            <w:r w:rsidRPr="00163C78">
              <w:rPr>
                <w:rFonts w:asciiTheme="minorHAnsi" w:hAnsiTheme="minorHAnsi" w:cstheme="minorHAnsi"/>
              </w:rPr>
              <w:t xml:space="preserve"> de sécurité et de protection environnementale.</w:t>
            </w:r>
          </w:p>
        </w:tc>
        <w:tc>
          <w:tcPr>
            <w:tcW w:w="1418" w:type="dxa"/>
            <w:tcBorders>
              <w:top w:val="nil"/>
              <w:bottom w:val="nil"/>
            </w:tcBorders>
            <w:hideMark/>
          </w:tcPr>
          <w:p w14:paraId="4CB30E10"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520DDE36" w14:textId="77777777" w:rsidTr="004B7CC3">
        <w:trPr>
          <w:trHeight w:val="799"/>
        </w:trPr>
        <w:tc>
          <w:tcPr>
            <w:tcW w:w="984" w:type="dxa"/>
            <w:tcBorders>
              <w:top w:val="nil"/>
              <w:bottom w:val="nil"/>
            </w:tcBorders>
            <w:hideMark/>
          </w:tcPr>
          <w:p w14:paraId="0D3B0D42"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c>
          <w:tcPr>
            <w:tcW w:w="7658" w:type="dxa"/>
            <w:tcBorders>
              <w:top w:val="single" w:sz="4" w:space="0" w:color="auto"/>
              <w:bottom w:val="single" w:sz="4" w:space="0" w:color="auto"/>
            </w:tcBorders>
            <w:shd w:val="clear" w:color="auto" w:fill="D9D9D9" w:themeFill="background1" w:themeFillShade="D9"/>
            <w:hideMark/>
          </w:tcPr>
          <w:p w14:paraId="2D7864D6"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Le mètre cube (m3)</w:t>
            </w:r>
          </w:p>
        </w:tc>
        <w:tc>
          <w:tcPr>
            <w:tcW w:w="1418" w:type="dxa"/>
            <w:tcBorders>
              <w:top w:val="nil"/>
              <w:bottom w:val="nil"/>
            </w:tcBorders>
            <w:hideMark/>
          </w:tcPr>
          <w:p w14:paraId="7EC120A2"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638D9DC9" w14:textId="77777777" w:rsidTr="004B7CC3">
        <w:trPr>
          <w:trHeight w:val="255"/>
        </w:trPr>
        <w:tc>
          <w:tcPr>
            <w:tcW w:w="984" w:type="dxa"/>
            <w:tcBorders>
              <w:top w:val="nil"/>
              <w:bottom w:val="nil"/>
            </w:tcBorders>
            <w:hideMark/>
          </w:tcPr>
          <w:p w14:paraId="7912A517"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c>
          <w:tcPr>
            <w:tcW w:w="7658" w:type="dxa"/>
            <w:tcBorders>
              <w:top w:val="single" w:sz="4" w:space="0" w:color="auto"/>
              <w:bottom w:val="nil"/>
            </w:tcBorders>
            <w:hideMark/>
          </w:tcPr>
          <w:p w14:paraId="5B545DA3" w14:textId="77777777" w:rsidR="002255B2" w:rsidRPr="00163C78" w:rsidRDefault="002255B2" w:rsidP="001241A2">
            <w:pPr>
              <w:jc w:val="left"/>
              <w:rPr>
                <w:rFonts w:asciiTheme="minorHAnsi" w:hAnsiTheme="minorHAnsi" w:cstheme="minorHAnsi"/>
              </w:rPr>
            </w:pPr>
          </w:p>
        </w:tc>
        <w:tc>
          <w:tcPr>
            <w:tcW w:w="1418" w:type="dxa"/>
            <w:tcBorders>
              <w:top w:val="nil"/>
              <w:bottom w:val="nil"/>
            </w:tcBorders>
            <w:hideMark/>
          </w:tcPr>
          <w:p w14:paraId="4E9920D6"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59D8A502" w14:textId="77777777" w:rsidTr="00163C78">
        <w:trPr>
          <w:trHeight w:val="255"/>
        </w:trPr>
        <w:tc>
          <w:tcPr>
            <w:tcW w:w="984" w:type="dxa"/>
            <w:tcBorders>
              <w:top w:val="nil"/>
              <w:bottom w:val="nil"/>
            </w:tcBorders>
            <w:hideMark/>
          </w:tcPr>
          <w:p w14:paraId="4AEB2560"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8.4.4</w:t>
            </w:r>
          </w:p>
        </w:tc>
        <w:tc>
          <w:tcPr>
            <w:tcW w:w="7658" w:type="dxa"/>
            <w:tcBorders>
              <w:top w:val="nil"/>
              <w:bottom w:val="nil"/>
            </w:tcBorders>
            <w:hideMark/>
          </w:tcPr>
          <w:p w14:paraId="3A05A94B" w14:textId="43008E08" w:rsidR="002255B2" w:rsidRPr="00216A8C" w:rsidRDefault="00216A8C" w:rsidP="001241A2">
            <w:pPr>
              <w:jc w:val="left"/>
              <w:rPr>
                <w:rFonts w:asciiTheme="minorHAnsi" w:hAnsiTheme="minorHAnsi" w:cstheme="minorHAnsi"/>
                <w:b/>
                <w:bCs/>
              </w:rPr>
            </w:pPr>
            <w:r w:rsidRPr="00216A8C">
              <w:rPr>
                <w:rFonts w:asciiTheme="minorHAnsi" w:hAnsiTheme="minorHAnsi" w:cstheme="minorHAnsi"/>
                <w:b/>
                <w:bCs/>
              </w:rPr>
              <w:t>ENROCHEMENTS</w:t>
            </w:r>
          </w:p>
        </w:tc>
        <w:tc>
          <w:tcPr>
            <w:tcW w:w="1418" w:type="dxa"/>
            <w:tcBorders>
              <w:top w:val="nil"/>
              <w:bottom w:val="nil"/>
            </w:tcBorders>
            <w:hideMark/>
          </w:tcPr>
          <w:p w14:paraId="063C7EC9"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29D06615" w14:textId="77777777" w:rsidTr="00163C78">
        <w:trPr>
          <w:trHeight w:val="255"/>
        </w:trPr>
        <w:tc>
          <w:tcPr>
            <w:tcW w:w="984" w:type="dxa"/>
            <w:tcBorders>
              <w:top w:val="nil"/>
              <w:bottom w:val="nil"/>
            </w:tcBorders>
            <w:hideMark/>
          </w:tcPr>
          <w:p w14:paraId="673F1C36"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8.4.1</w:t>
            </w:r>
          </w:p>
        </w:tc>
        <w:tc>
          <w:tcPr>
            <w:tcW w:w="7658" w:type="dxa"/>
            <w:tcBorders>
              <w:top w:val="nil"/>
              <w:bottom w:val="nil"/>
            </w:tcBorders>
            <w:hideMark/>
          </w:tcPr>
          <w:p w14:paraId="7B2A1F53"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Reprofilage d’enrochement sans apport</w:t>
            </w:r>
          </w:p>
        </w:tc>
        <w:tc>
          <w:tcPr>
            <w:tcW w:w="1418" w:type="dxa"/>
            <w:tcBorders>
              <w:top w:val="nil"/>
              <w:bottom w:val="nil"/>
            </w:tcBorders>
            <w:hideMark/>
          </w:tcPr>
          <w:p w14:paraId="1A00BFF2"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004F93E8" w14:textId="77777777" w:rsidTr="004B7CC3">
        <w:trPr>
          <w:trHeight w:val="4095"/>
        </w:trPr>
        <w:tc>
          <w:tcPr>
            <w:tcW w:w="984" w:type="dxa"/>
            <w:tcBorders>
              <w:top w:val="nil"/>
              <w:bottom w:val="nil"/>
            </w:tcBorders>
            <w:hideMark/>
          </w:tcPr>
          <w:p w14:paraId="3AE8EBD3"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lastRenderedPageBreak/>
              <w:t> </w:t>
            </w:r>
          </w:p>
        </w:tc>
        <w:tc>
          <w:tcPr>
            <w:tcW w:w="7658" w:type="dxa"/>
            <w:tcBorders>
              <w:top w:val="nil"/>
              <w:bottom w:val="single" w:sz="4" w:space="0" w:color="auto"/>
            </w:tcBorders>
            <w:hideMark/>
          </w:tcPr>
          <w:p w14:paraId="14ABE056" w14:textId="1B8D5096" w:rsidR="002255B2" w:rsidRPr="00163C78" w:rsidRDefault="002255B2" w:rsidP="001241A2">
            <w:pPr>
              <w:jc w:val="left"/>
              <w:rPr>
                <w:rFonts w:asciiTheme="minorHAnsi" w:hAnsiTheme="minorHAnsi" w:cstheme="minorHAnsi"/>
              </w:rPr>
            </w:pPr>
            <w:r w:rsidRPr="00163C78">
              <w:rPr>
                <w:rFonts w:asciiTheme="minorHAnsi" w:hAnsiTheme="minorHAnsi" w:cstheme="minorHAnsi"/>
              </w:rPr>
              <w:t>Ce prix rémunère le reprofilage de talus en enrochements existants sans apport de blocs, les terrassements nécessaires pour la remise en forme, et comprennent notamment :</w:t>
            </w:r>
            <w:r w:rsidRPr="00163C78">
              <w:rPr>
                <w:rFonts w:asciiTheme="minorHAnsi" w:hAnsiTheme="minorHAnsi" w:cstheme="minorHAnsi"/>
              </w:rPr>
              <w:br/>
              <w:t>• les études (mode opératoire, calepinage),</w:t>
            </w:r>
            <w:r w:rsidRPr="00163C78">
              <w:rPr>
                <w:rFonts w:asciiTheme="minorHAnsi" w:hAnsiTheme="minorHAnsi" w:cstheme="minorHAnsi"/>
              </w:rPr>
              <w:br/>
              <w:t>• le piquetage et les implantations pour définir les profils et pentes de référence,</w:t>
            </w:r>
            <w:r w:rsidRPr="00163C78">
              <w:rPr>
                <w:rFonts w:asciiTheme="minorHAnsi" w:hAnsiTheme="minorHAnsi" w:cstheme="minorHAnsi"/>
              </w:rPr>
              <w:br/>
              <w:t>• les mesures de protection de l’environnement (mise en place de géotextiles, filets de rétention, limitation des rejets de fines, nettoyage du pied de talus),</w:t>
            </w:r>
            <w:r w:rsidRPr="00163C78">
              <w:rPr>
                <w:rFonts w:asciiTheme="minorHAnsi" w:hAnsiTheme="minorHAnsi" w:cstheme="minorHAnsi"/>
              </w:rPr>
              <w:br/>
              <w:t>• les terrassements nécessaires à la remise en forme,</w:t>
            </w:r>
            <w:r w:rsidRPr="00163C78">
              <w:rPr>
                <w:rFonts w:asciiTheme="minorHAnsi" w:hAnsiTheme="minorHAnsi" w:cstheme="minorHAnsi"/>
              </w:rPr>
              <w:br/>
              <w:t>• le déplacement et le repositionnement soigné des blocs existants,</w:t>
            </w:r>
            <w:r w:rsidRPr="00163C78">
              <w:rPr>
                <w:rFonts w:asciiTheme="minorHAnsi" w:hAnsiTheme="minorHAnsi" w:cstheme="minorHAnsi"/>
              </w:rPr>
              <w:br/>
              <w:t>• la mise en place d'un géotextile des zones reprises</w:t>
            </w:r>
            <w:r w:rsidRPr="00163C78">
              <w:rPr>
                <w:rFonts w:asciiTheme="minorHAnsi" w:hAnsiTheme="minorHAnsi" w:cstheme="minorHAnsi"/>
              </w:rPr>
              <w:br/>
              <w:t>• la mise</w:t>
            </w:r>
            <w:r w:rsidR="009102C6">
              <w:rPr>
                <w:rFonts w:asciiTheme="minorHAnsi" w:hAnsiTheme="minorHAnsi" w:cstheme="minorHAnsi"/>
              </w:rPr>
              <w:t xml:space="preserve"> </w:t>
            </w:r>
            <w:r w:rsidRPr="00163C78">
              <w:rPr>
                <w:rFonts w:asciiTheme="minorHAnsi" w:hAnsiTheme="minorHAnsi" w:cstheme="minorHAnsi"/>
              </w:rPr>
              <w:t>en forme et le compactage éventuel des matériaux en place,</w:t>
            </w:r>
            <w:r w:rsidRPr="00163C78">
              <w:rPr>
                <w:rFonts w:asciiTheme="minorHAnsi" w:hAnsiTheme="minorHAnsi" w:cstheme="minorHAnsi"/>
              </w:rPr>
              <w:br/>
              <w:t>• l’évacuation des excédents ou blocs inadaptés vers la zone de dépôt prévue,</w:t>
            </w:r>
            <w:r w:rsidRPr="00163C78">
              <w:rPr>
                <w:rFonts w:asciiTheme="minorHAnsi" w:hAnsiTheme="minorHAnsi" w:cstheme="minorHAnsi"/>
              </w:rPr>
              <w:br/>
              <w:t>• la remise aux profils et aux pentes prescrits, y compris respect des tolérances altimétriques définies par la Maîtrise d’Œuvre,</w:t>
            </w:r>
            <w:r w:rsidRPr="00163C78">
              <w:rPr>
                <w:rFonts w:asciiTheme="minorHAnsi" w:hAnsiTheme="minorHAnsi" w:cstheme="minorHAnsi"/>
              </w:rPr>
              <w:br/>
              <w:t>• la fourniture de la main-d’œuvre qualifiée, des engins de manutention et de terrassement, ainsi que toutes les sujétions de sécurité et de protection des ouvrages existants.</w:t>
            </w:r>
          </w:p>
        </w:tc>
        <w:tc>
          <w:tcPr>
            <w:tcW w:w="1418" w:type="dxa"/>
            <w:tcBorders>
              <w:top w:val="nil"/>
              <w:bottom w:val="nil"/>
            </w:tcBorders>
            <w:hideMark/>
          </w:tcPr>
          <w:p w14:paraId="20C9FF30"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69DF90F8" w14:textId="77777777" w:rsidTr="004B7CC3">
        <w:trPr>
          <w:trHeight w:val="799"/>
        </w:trPr>
        <w:tc>
          <w:tcPr>
            <w:tcW w:w="984" w:type="dxa"/>
            <w:tcBorders>
              <w:top w:val="nil"/>
              <w:bottom w:val="nil"/>
            </w:tcBorders>
            <w:hideMark/>
          </w:tcPr>
          <w:p w14:paraId="07E9D8FE"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c>
          <w:tcPr>
            <w:tcW w:w="7658" w:type="dxa"/>
            <w:tcBorders>
              <w:top w:val="single" w:sz="4" w:space="0" w:color="auto"/>
              <w:bottom w:val="single" w:sz="4" w:space="0" w:color="auto"/>
            </w:tcBorders>
            <w:shd w:val="clear" w:color="auto" w:fill="D9D9D9" w:themeFill="background1" w:themeFillShade="D9"/>
            <w:hideMark/>
          </w:tcPr>
          <w:p w14:paraId="3136341C"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xml:space="preserve">Le mètre carré </w:t>
            </w:r>
          </w:p>
        </w:tc>
        <w:tc>
          <w:tcPr>
            <w:tcW w:w="1418" w:type="dxa"/>
            <w:tcBorders>
              <w:top w:val="nil"/>
              <w:bottom w:val="nil"/>
            </w:tcBorders>
            <w:hideMark/>
          </w:tcPr>
          <w:p w14:paraId="0779E1FE"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46C303C8" w14:textId="77777777" w:rsidTr="004B7CC3">
        <w:trPr>
          <w:trHeight w:val="255"/>
        </w:trPr>
        <w:tc>
          <w:tcPr>
            <w:tcW w:w="984" w:type="dxa"/>
            <w:tcBorders>
              <w:top w:val="nil"/>
              <w:bottom w:val="nil"/>
            </w:tcBorders>
            <w:hideMark/>
          </w:tcPr>
          <w:p w14:paraId="40C96B6C"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c>
          <w:tcPr>
            <w:tcW w:w="7658" w:type="dxa"/>
            <w:tcBorders>
              <w:top w:val="single" w:sz="4" w:space="0" w:color="auto"/>
              <w:bottom w:val="nil"/>
            </w:tcBorders>
            <w:hideMark/>
          </w:tcPr>
          <w:p w14:paraId="0A2AF0FE" w14:textId="77777777" w:rsidR="002255B2" w:rsidRPr="00163C78" w:rsidRDefault="002255B2" w:rsidP="001241A2">
            <w:pPr>
              <w:jc w:val="left"/>
              <w:rPr>
                <w:rFonts w:asciiTheme="minorHAnsi" w:hAnsiTheme="minorHAnsi" w:cstheme="minorHAnsi"/>
              </w:rPr>
            </w:pPr>
          </w:p>
        </w:tc>
        <w:tc>
          <w:tcPr>
            <w:tcW w:w="1418" w:type="dxa"/>
            <w:tcBorders>
              <w:top w:val="nil"/>
              <w:bottom w:val="nil"/>
            </w:tcBorders>
            <w:hideMark/>
          </w:tcPr>
          <w:p w14:paraId="2C6C0330"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7317747B" w14:textId="77777777" w:rsidTr="00163C78">
        <w:trPr>
          <w:trHeight w:val="255"/>
        </w:trPr>
        <w:tc>
          <w:tcPr>
            <w:tcW w:w="984" w:type="dxa"/>
            <w:tcBorders>
              <w:top w:val="nil"/>
              <w:bottom w:val="nil"/>
            </w:tcBorders>
            <w:hideMark/>
          </w:tcPr>
          <w:p w14:paraId="4274E41A"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8.4.2</w:t>
            </w:r>
          </w:p>
        </w:tc>
        <w:tc>
          <w:tcPr>
            <w:tcW w:w="7658" w:type="dxa"/>
            <w:tcBorders>
              <w:top w:val="nil"/>
              <w:bottom w:val="nil"/>
            </w:tcBorders>
            <w:hideMark/>
          </w:tcPr>
          <w:p w14:paraId="195F881F" w14:textId="3A4CAE4F" w:rsidR="002255B2" w:rsidRPr="00216A8C" w:rsidRDefault="00216A8C" w:rsidP="001241A2">
            <w:pPr>
              <w:jc w:val="left"/>
              <w:rPr>
                <w:rFonts w:asciiTheme="minorHAnsi" w:hAnsiTheme="minorHAnsi" w:cstheme="minorHAnsi"/>
                <w:b/>
                <w:bCs/>
              </w:rPr>
            </w:pPr>
            <w:r w:rsidRPr="00216A8C">
              <w:rPr>
                <w:rFonts w:asciiTheme="minorHAnsi" w:hAnsiTheme="minorHAnsi" w:cstheme="minorHAnsi"/>
                <w:b/>
                <w:bCs/>
              </w:rPr>
              <w:t>REPROFILAGE D’ENROCHEMENT AVEC APPORT</w:t>
            </w:r>
          </w:p>
        </w:tc>
        <w:tc>
          <w:tcPr>
            <w:tcW w:w="1418" w:type="dxa"/>
            <w:tcBorders>
              <w:top w:val="nil"/>
              <w:bottom w:val="nil"/>
            </w:tcBorders>
            <w:hideMark/>
          </w:tcPr>
          <w:p w14:paraId="00F5DC77"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204F006A" w14:textId="77777777" w:rsidTr="00163C78">
        <w:trPr>
          <w:trHeight w:val="4590"/>
        </w:trPr>
        <w:tc>
          <w:tcPr>
            <w:tcW w:w="984" w:type="dxa"/>
            <w:tcBorders>
              <w:top w:val="nil"/>
              <w:bottom w:val="nil"/>
            </w:tcBorders>
            <w:hideMark/>
          </w:tcPr>
          <w:p w14:paraId="65DC75D0"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c>
          <w:tcPr>
            <w:tcW w:w="7658" w:type="dxa"/>
            <w:tcBorders>
              <w:top w:val="nil"/>
              <w:bottom w:val="nil"/>
            </w:tcBorders>
            <w:hideMark/>
          </w:tcPr>
          <w:p w14:paraId="55A09DEE" w14:textId="6B8E01AE" w:rsidR="002255B2" w:rsidRPr="00163C78" w:rsidRDefault="002255B2" w:rsidP="001241A2">
            <w:pPr>
              <w:jc w:val="left"/>
              <w:rPr>
                <w:rFonts w:asciiTheme="minorHAnsi" w:hAnsiTheme="minorHAnsi" w:cstheme="minorHAnsi"/>
              </w:rPr>
            </w:pPr>
            <w:r w:rsidRPr="00163C78">
              <w:rPr>
                <w:rFonts w:asciiTheme="minorHAnsi" w:hAnsiTheme="minorHAnsi" w:cstheme="minorHAnsi"/>
              </w:rPr>
              <w:t>« Les prix unitaires des sous-postes 8.5.4.2.1 à 8.5.4.2.3 incluent, sans rappel systématique, toutes les prestations communes suivantes liées au reprofilage d’enrochements existants avec apport de blocs :</w:t>
            </w:r>
            <w:r w:rsidRPr="00163C78">
              <w:rPr>
                <w:rFonts w:asciiTheme="minorHAnsi" w:hAnsiTheme="minorHAnsi" w:cstheme="minorHAnsi"/>
              </w:rPr>
              <w:br/>
              <w:t>• les études d’exécution nécessaires (notes techniques, calepinage, mode opératoire),</w:t>
            </w:r>
            <w:r w:rsidRPr="00163C78">
              <w:rPr>
                <w:rFonts w:asciiTheme="minorHAnsi" w:hAnsiTheme="minorHAnsi" w:cstheme="minorHAnsi"/>
              </w:rPr>
              <w:br/>
              <w:t>• les contrôle en carrière et convenance des blocs</w:t>
            </w:r>
            <w:r w:rsidRPr="00163C78">
              <w:rPr>
                <w:rFonts w:asciiTheme="minorHAnsi" w:hAnsiTheme="minorHAnsi" w:cstheme="minorHAnsi"/>
              </w:rPr>
              <w:br/>
              <w:t>• l’amenée à pied d’œuvre et le stockage provisoire éventuel,</w:t>
            </w:r>
            <w:r w:rsidRPr="00163C78">
              <w:rPr>
                <w:rFonts w:asciiTheme="minorHAnsi" w:hAnsiTheme="minorHAnsi" w:cstheme="minorHAnsi"/>
              </w:rPr>
              <w:br/>
              <w:t>• le piquetage et les implantations pour définir profils et pentes,</w:t>
            </w:r>
            <w:r w:rsidRPr="00163C78">
              <w:rPr>
                <w:rFonts w:asciiTheme="minorHAnsi" w:hAnsiTheme="minorHAnsi" w:cstheme="minorHAnsi"/>
              </w:rPr>
              <w:br/>
              <w:t>• les mesures de protection de l’environnement (géotextiles, filets anti-dispersion, gestion des rejets de fines, nettoyage des zones de pied de talus),</w:t>
            </w:r>
            <w:r w:rsidRPr="00163C78">
              <w:rPr>
                <w:rFonts w:asciiTheme="minorHAnsi" w:hAnsiTheme="minorHAnsi" w:cstheme="minorHAnsi"/>
              </w:rPr>
              <w:br/>
              <w:t>• les terrassements nécessaires à la remise en forme,</w:t>
            </w:r>
            <w:r w:rsidRPr="00163C78">
              <w:rPr>
                <w:rFonts w:asciiTheme="minorHAnsi" w:hAnsiTheme="minorHAnsi" w:cstheme="minorHAnsi"/>
              </w:rPr>
              <w:br/>
              <w:t>• la mise en place d'un géotextile des zones reprises</w:t>
            </w:r>
            <w:r w:rsidRPr="00163C78">
              <w:rPr>
                <w:rFonts w:asciiTheme="minorHAnsi" w:hAnsiTheme="minorHAnsi" w:cstheme="minorHAnsi"/>
              </w:rPr>
              <w:br/>
              <w:t>• le déplacement, repositionnement et compactage éventuel des blocs existants,</w:t>
            </w:r>
            <w:r w:rsidRPr="00163C78">
              <w:rPr>
                <w:rFonts w:asciiTheme="minorHAnsi" w:hAnsiTheme="minorHAnsi" w:cstheme="minorHAnsi"/>
              </w:rPr>
              <w:br/>
              <w:t xml:space="preserve">• l’apport de blocs neufs conformes à la </w:t>
            </w:r>
            <w:proofErr w:type="spellStart"/>
            <w:r w:rsidRPr="00163C78">
              <w:rPr>
                <w:rFonts w:asciiTheme="minorHAnsi" w:hAnsiTheme="minorHAnsi" w:cstheme="minorHAnsi"/>
              </w:rPr>
              <w:t>blocométrie</w:t>
            </w:r>
            <w:proofErr w:type="spellEnd"/>
            <w:r w:rsidRPr="00163C78">
              <w:rPr>
                <w:rFonts w:asciiTheme="minorHAnsi" w:hAnsiTheme="minorHAnsi" w:cstheme="minorHAnsi"/>
              </w:rPr>
              <w:t xml:space="preserve"> prescrite,</w:t>
            </w:r>
            <w:r w:rsidRPr="00163C78">
              <w:rPr>
                <w:rFonts w:asciiTheme="minorHAnsi" w:hAnsiTheme="minorHAnsi" w:cstheme="minorHAnsi"/>
              </w:rPr>
              <w:br/>
              <w:t>• le comblement des vides et le remplacement des blocs défectueux,</w:t>
            </w:r>
            <w:r w:rsidRPr="00163C78">
              <w:rPr>
                <w:rFonts w:asciiTheme="minorHAnsi" w:hAnsiTheme="minorHAnsi" w:cstheme="minorHAnsi"/>
              </w:rPr>
              <w:br/>
              <w:t>• l’évacuation des excédents et blocs inadaptés vers la zone de dépôt désignée,</w:t>
            </w:r>
            <w:r w:rsidRPr="00163C78">
              <w:rPr>
                <w:rFonts w:asciiTheme="minorHAnsi" w:hAnsiTheme="minorHAnsi" w:cstheme="minorHAnsi"/>
              </w:rPr>
              <w:br/>
              <w:t>• la remise aux profils et aux pentes prescrits, y compris respect des tolérances altimétriques définies par la Maîtrise d’Œuvre,</w:t>
            </w:r>
            <w:r w:rsidRPr="00163C78">
              <w:rPr>
                <w:rFonts w:asciiTheme="minorHAnsi" w:hAnsiTheme="minorHAnsi" w:cstheme="minorHAnsi"/>
              </w:rPr>
              <w:br/>
              <w:t xml:space="preserve">• la main-d’œuvre qualifiée et les engins de levage et de manutention adaptés (pelle araignée, grue, pinces à blocs, bras a </w:t>
            </w:r>
            <w:r w:rsidR="001579E3" w:rsidRPr="00163C78">
              <w:rPr>
                <w:rFonts w:asciiTheme="minorHAnsi" w:hAnsiTheme="minorHAnsi" w:cstheme="minorHAnsi"/>
              </w:rPr>
              <w:t>rallonge</w:t>
            </w:r>
            <w:r w:rsidRPr="00163C78">
              <w:rPr>
                <w:rFonts w:asciiTheme="minorHAnsi" w:hAnsiTheme="minorHAnsi" w:cstheme="minorHAnsi"/>
              </w:rPr>
              <w:t xml:space="preserve"> etc.),</w:t>
            </w:r>
            <w:r w:rsidRPr="00163C78">
              <w:rPr>
                <w:rFonts w:asciiTheme="minorHAnsi" w:hAnsiTheme="minorHAnsi" w:cstheme="minorHAnsi"/>
              </w:rPr>
              <w:br/>
              <w:t>• toutes sujétions de sécurité et de protection des ouvrages adjacents.</w:t>
            </w:r>
          </w:p>
        </w:tc>
        <w:tc>
          <w:tcPr>
            <w:tcW w:w="1418" w:type="dxa"/>
            <w:tcBorders>
              <w:top w:val="nil"/>
              <w:bottom w:val="nil"/>
            </w:tcBorders>
            <w:hideMark/>
          </w:tcPr>
          <w:p w14:paraId="0DD7867C"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54AA88CE" w14:textId="77777777" w:rsidTr="00163C78">
        <w:trPr>
          <w:trHeight w:val="255"/>
        </w:trPr>
        <w:tc>
          <w:tcPr>
            <w:tcW w:w="984" w:type="dxa"/>
            <w:tcBorders>
              <w:top w:val="nil"/>
              <w:bottom w:val="nil"/>
            </w:tcBorders>
            <w:hideMark/>
          </w:tcPr>
          <w:p w14:paraId="11CFB349"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c>
          <w:tcPr>
            <w:tcW w:w="7658" w:type="dxa"/>
            <w:tcBorders>
              <w:top w:val="nil"/>
              <w:bottom w:val="nil"/>
            </w:tcBorders>
            <w:hideMark/>
          </w:tcPr>
          <w:p w14:paraId="681DA3A6" w14:textId="77777777" w:rsidR="002255B2" w:rsidRPr="00163C78" w:rsidRDefault="002255B2" w:rsidP="001241A2">
            <w:pPr>
              <w:jc w:val="left"/>
              <w:rPr>
                <w:rFonts w:asciiTheme="minorHAnsi" w:hAnsiTheme="minorHAnsi" w:cstheme="minorHAnsi"/>
              </w:rPr>
            </w:pPr>
          </w:p>
        </w:tc>
        <w:tc>
          <w:tcPr>
            <w:tcW w:w="1418" w:type="dxa"/>
            <w:tcBorders>
              <w:top w:val="nil"/>
              <w:bottom w:val="nil"/>
            </w:tcBorders>
            <w:hideMark/>
          </w:tcPr>
          <w:p w14:paraId="541C16FB"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5E315C02" w14:textId="77777777" w:rsidTr="00163C78">
        <w:trPr>
          <w:trHeight w:val="255"/>
        </w:trPr>
        <w:tc>
          <w:tcPr>
            <w:tcW w:w="984" w:type="dxa"/>
            <w:tcBorders>
              <w:top w:val="nil"/>
              <w:bottom w:val="nil"/>
            </w:tcBorders>
            <w:hideMark/>
          </w:tcPr>
          <w:p w14:paraId="2D4F16B6"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8.4.4.2.1</w:t>
            </w:r>
          </w:p>
        </w:tc>
        <w:tc>
          <w:tcPr>
            <w:tcW w:w="7658" w:type="dxa"/>
            <w:tcBorders>
              <w:top w:val="nil"/>
              <w:bottom w:val="nil"/>
            </w:tcBorders>
            <w:hideMark/>
          </w:tcPr>
          <w:p w14:paraId="4E270FB8" w14:textId="5199512B" w:rsidR="002255B2" w:rsidRPr="00216A8C" w:rsidRDefault="00216A8C" w:rsidP="001241A2">
            <w:pPr>
              <w:jc w:val="left"/>
              <w:rPr>
                <w:rFonts w:asciiTheme="minorHAnsi" w:hAnsiTheme="minorHAnsi" w:cstheme="minorHAnsi"/>
                <w:b/>
                <w:bCs/>
              </w:rPr>
            </w:pPr>
            <w:r w:rsidRPr="00216A8C">
              <w:rPr>
                <w:rFonts w:asciiTheme="minorHAnsi" w:hAnsiTheme="minorHAnsi" w:cstheme="minorHAnsi"/>
                <w:b/>
                <w:bCs/>
              </w:rPr>
              <w:t>ENROCHEMENT (100 KG A 300 KG)</w:t>
            </w:r>
          </w:p>
        </w:tc>
        <w:tc>
          <w:tcPr>
            <w:tcW w:w="1418" w:type="dxa"/>
            <w:tcBorders>
              <w:top w:val="nil"/>
              <w:bottom w:val="nil"/>
            </w:tcBorders>
            <w:hideMark/>
          </w:tcPr>
          <w:p w14:paraId="4B92EA3F"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08DE67D4" w14:textId="77777777" w:rsidTr="004B7CC3">
        <w:trPr>
          <w:trHeight w:val="270"/>
        </w:trPr>
        <w:tc>
          <w:tcPr>
            <w:tcW w:w="984" w:type="dxa"/>
            <w:tcBorders>
              <w:top w:val="nil"/>
              <w:bottom w:val="nil"/>
            </w:tcBorders>
            <w:hideMark/>
          </w:tcPr>
          <w:p w14:paraId="26A3B2DD"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c>
          <w:tcPr>
            <w:tcW w:w="7658" w:type="dxa"/>
            <w:tcBorders>
              <w:top w:val="nil"/>
              <w:bottom w:val="single" w:sz="4" w:space="0" w:color="auto"/>
            </w:tcBorders>
            <w:hideMark/>
          </w:tcPr>
          <w:p w14:paraId="71117E9B"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Ce prix rémunère la fourniture, transport et mise en place de blocs d’enrochement 100 à 300 kg.</w:t>
            </w:r>
          </w:p>
        </w:tc>
        <w:tc>
          <w:tcPr>
            <w:tcW w:w="1418" w:type="dxa"/>
            <w:tcBorders>
              <w:top w:val="nil"/>
              <w:bottom w:val="nil"/>
            </w:tcBorders>
            <w:hideMark/>
          </w:tcPr>
          <w:p w14:paraId="4732F499"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607A1428" w14:textId="77777777" w:rsidTr="004B7CC3">
        <w:trPr>
          <w:trHeight w:val="799"/>
        </w:trPr>
        <w:tc>
          <w:tcPr>
            <w:tcW w:w="984" w:type="dxa"/>
            <w:tcBorders>
              <w:top w:val="nil"/>
              <w:bottom w:val="nil"/>
            </w:tcBorders>
            <w:hideMark/>
          </w:tcPr>
          <w:p w14:paraId="5741E61D"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c>
          <w:tcPr>
            <w:tcW w:w="7658" w:type="dxa"/>
            <w:tcBorders>
              <w:top w:val="single" w:sz="4" w:space="0" w:color="auto"/>
              <w:bottom w:val="single" w:sz="4" w:space="0" w:color="auto"/>
            </w:tcBorders>
            <w:shd w:val="clear" w:color="auto" w:fill="D9D9D9" w:themeFill="background1" w:themeFillShade="D9"/>
            <w:hideMark/>
          </w:tcPr>
          <w:p w14:paraId="1625C5EC"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xml:space="preserve"> La tonne (T).</w:t>
            </w:r>
          </w:p>
        </w:tc>
        <w:tc>
          <w:tcPr>
            <w:tcW w:w="1418" w:type="dxa"/>
            <w:tcBorders>
              <w:top w:val="nil"/>
              <w:bottom w:val="nil"/>
            </w:tcBorders>
            <w:hideMark/>
          </w:tcPr>
          <w:p w14:paraId="4226AAFA"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07B05D0E" w14:textId="77777777" w:rsidTr="004B7CC3">
        <w:trPr>
          <w:trHeight w:val="255"/>
        </w:trPr>
        <w:tc>
          <w:tcPr>
            <w:tcW w:w="984" w:type="dxa"/>
            <w:tcBorders>
              <w:top w:val="nil"/>
              <w:bottom w:val="nil"/>
            </w:tcBorders>
            <w:hideMark/>
          </w:tcPr>
          <w:p w14:paraId="46642C7B"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c>
          <w:tcPr>
            <w:tcW w:w="7658" w:type="dxa"/>
            <w:tcBorders>
              <w:top w:val="single" w:sz="4" w:space="0" w:color="auto"/>
              <w:bottom w:val="nil"/>
            </w:tcBorders>
            <w:hideMark/>
          </w:tcPr>
          <w:p w14:paraId="0C0B3E62" w14:textId="77777777" w:rsidR="002255B2" w:rsidRPr="00163C78" w:rsidRDefault="002255B2" w:rsidP="001241A2">
            <w:pPr>
              <w:jc w:val="left"/>
              <w:rPr>
                <w:rFonts w:asciiTheme="minorHAnsi" w:hAnsiTheme="minorHAnsi" w:cstheme="minorHAnsi"/>
              </w:rPr>
            </w:pPr>
          </w:p>
        </w:tc>
        <w:tc>
          <w:tcPr>
            <w:tcW w:w="1418" w:type="dxa"/>
            <w:tcBorders>
              <w:top w:val="nil"/>
              <w:bottom w:val="nil"/>
            </w:tcBorders>
            <w:hideMark/>
          </w:tcPr>
          <w:p w14:paraId="2664E4F5"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75920CAA" w14:textId="77777777" w:rsidTr="00163C78">
        <w:trPr>
          <w:trHeight w:val="255"/>
        </w:trPr>
        <w:tc>
          <w:tcPr>
            <w:tcW w:w="984" w:type="dxa"/>
            <w:tcBorders>
              <w:top w:val="nil"/>
              <w:bottom w:val="nil"/>
            </w:tcBorders>
            <w:hideMark/>
          </w:tcPr>
          <w:p w14:paraId="13EE9198"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8.4.4.2.2</w:t>
            </w:r>
          </w:p>
        </w:tc>
        <w:tc>
          <w:tcPr>
            <w:tcW w:w="7658" w:type="dxa"/>
            <w:tcBorders>
              <w:top w:val="nil"/>
              <w:bottom w:val="nil"/>
            </w:tcBorders>
            <w:hideMark/>
          </w:tcPr>
          <w:p w14:paraId="42542DD7" w14:textId="4F2A1C4B" w:rsidR="002255B2" w:rsidRPr="00216A8C" w:rsidRDefault="00216A8C" w:rsidP="001241A2">
            <w:pPr>
              <w:jc w:val="left"/>
              <w:rPr>
                <w:rFonts w:asciiTheme="minorHAnsi" w:hAnsiTheme="minorHAnsi" w:cstheme="minorHAnsi"/>
                <w:b/>
                <w:bCs/>
              </w:rPr>
            </w:pPr>
            <w:r w:rsidRPr="00216A8C">
              <w:rPr>
                <w:rFonts w:asciiTheme="minorHAnsi" w:hAnsiTheme="minorHAnsi" w:cstheme="minorHAnsi"/>
                <w:b/>
                <w:bCs/>
              </w:rPr>
              <w:t>ENROCHEMENT (1</w:t>
            </w:r>
            <w:r>
              <w:rPr>
                <w:rFonts w:asciiTheme="minorHAnsi" w:hAnsiTheme="minorHAnsi" w:cstheme="minorHAnsi"/>
                <w:b/>
                <w:bCs/>
              </w:rPr>
              <w:t>.0 T</w:t>
            </w:r>
            <w:r w:rsidRPr="00216A8C">
              <w:rPr>
                <w:rFonts w:asciiTheme="minorHAnsi" w:hAnsiTheme="minorHAnsi" w:cstheme="minorHAnsi"/>
                <w:b/>
                <w:bCs/>
              </w:rPr>
              <w:t xml:space="preserve"> A 2</w:t>
            </w:r>
            <w:r>
              <w:rPr>
                <w:rFonts w:asciiTheme="minorHAnsi" w:hAnsiTheme="minorHAnsi" w:cstheme="minorHAnsi"/>
                <w:b/>
                <w:bCs/>
              </w:rPr>
              <w:t>.0 T</w:t>
            </w:r>
            <w:r w:rsidRPr="00216A8C">
              <w:rPr>
                <w:rFonts w:asciiTheme="minorHAnsi" w:hAnsiTheme="minorHAnsi" w:cstheme="minorHAnsi"/>
                <w:b/>
                <w:bCs/>
              </w:rPr>
              <w:t>)</w:t>
            </w:r>
          </w:p>
        </w:tc>
        <w:tc>
          <w:tcPr>
            <w:tcW w:w="1418" w:type="dxa"/>
            <w:tcBorders>
              <w:top w:val="nil"/>
              <w:bottom w:val="nil"/>
            </w:tcBorders>
            <w:hideMark/>
          </w:tcPr>
          <w:p w14:paraId="326F5EBB"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46FAC8F2" w14:textId="77777777" w:rsidTr="004B7CC3">
        <w:trPr>
          <w:trHeight w:val="270"/>
        </w:trPr>
        <w:tc>
          <w:tcPr>
            <w:tcW w:w="984" w:type="dxa"/>
            <w:tcBorders>
              <w:top w:val="nil"/>
              <w:bottom w:val="nil"/>
            </w:tcBorders>
            <w:hideMark/>
          </w:tcPr>
          <w:p w14:paraId="7EFCC2B3"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c>
          <w:tcPr>
            <w:tcW w:w="7658" w:type="dxa"/>
            <w:tcBorders>
              <w:top w:val="nil"/>
              <w:bottom w:val="single" w:sz="4" w:space="0" w:color="auto"/>
            </w:tcBorders>
            <w:hideMark/>
          </w:tcPr>
          <w:p w14:paraId="41C6516D"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Ce prix rémunère la fourniture, transport et mise en place de blocs d’enrochement 100 à 300 kg.</w:t>
            </w:r>
          </w:p>
        </w:tc>
        <w:tc>
          <w:tcPr>
            <w:tcW w:w="1418" w:type="dxa"/>
            <w:tcBorders>
              <w:top w:val="nil"/>
              <w:bottom w:val="nil"/>
            </w:tcBorders>
            <w:hideMark/>
          </w:tcPr>
          <w:p w14:paraId="702E9AEF"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16206EF9" w14:textId="77777777" w:rsidTr="004B7CC3">
        <w:trPr>
          <w:trHeight w:val="799"/>
        </w:trPr>
        <w:tc>
          <w:tcPr>
            <w:tcW w:w="984" w:type="dxa"/>
            <w:tcBorders>
              <w:top w:val="nil"/>
              <w:bottom w:val="nil"/>
            </w:tcBorders>
            <w:hideMark/>
          </w:tcPr>
          <w:p w14:paraId="1DFBCB26"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c>
          <w:tcPr>
            <w:tcW w:w="7658" w:type="dxa"/>
            <w:tcBorders>
              <w:top w:val="single" w:sz="4" w:space="0" w:color="auto"/>
              <w:bottom w:val="single" w:sz="4" w:space="0" w:color="auto"/>
            </w:tcBorders>
            <w:shd w:val="clear" w:color="auto" w:fill="D9D9D9" w:themeFill="background1" w:themeFillShade="D9"/>
            <w:hideMark/>
          </w:tcPr>
          <w:p w14:paraId="5FAD4579"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La tonne (T).</w:t>
            </w:r>
          </w:p>
        </w:tc>
        <w:tc>
          <w:tcPr>
            <w:tcW w:w="1418" w:type="dxa"/>
            <w:tcBorders>
              <w:top w:val="nil"/>
              <w:bottom w:val="nil"/>
            </w:tcBorders>
            <w:hideMark/>
          </w:tcPr>
          <w:p w14:paraId="154F168A"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678C5771" w14:textId="77777777" w:rsidTr="004B7CC3">
        <w:trPr>
          <w:trHeight w:val="255"/>
        </w:trPr>
        <w:tc>
          <w:tcPr>
            <w:tcW w:w="984" w:type="dxa"/>
            <w:tcBorders>
              <w:top w:val="nil"/>
              <w:bottom w:val="nil"/>
            </w:tcBorders>
            <w:hideMark/>
          </w:tcPr>
          <w:p w14:paraId="754DFAD4"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c>
          <w:tcPr>
            <w:tcW w:w="7658" w:type="dxa"/>
            <w:tcBorders>
              <w:top w:val="single" w:sz="4" w:space="0" w:color="auto"/>
              <w:bottom w:val="nil"/>
            </w:tcBorders>
            <w:hideMark/>
          </w:tcPr>
          <w:p w14:paraId="4B9C95F2" w14:textId="77777777" w:rsidR="002255B2" w:rsidRPr="00163C78" w:rsidRDefault="002255B2" w:rsidP="001241A2">
            <w:pPr>
              <w:jc w:val="left"/>
              <w:rPr>
                <w:rFonts w:asciiTheme="minorHAnsi" w:hAnsiTheme="minorHAnsi" w:cstheme="minorHAnsi"/>
              </w:rPr>
            </w:pPr>
          </w:p>
        </w:tc>
        <w:tc>
          <w:tcPr>
            <w:tcW w:w="1418" w:type="dxa"/>
            <w:tcBorders>
              <w:top w:val="nil"/>
              <w:bottom w:val="nil"/>
            </w:tcBorders>
            <w:hideMark/>
          </w:tcPr>
          <w:p w14:paraId="5131335D"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5D7F0FE6" w14:textId="77777777" w:rsidTr="00163C78">
        <w:trPr>
          <w:trHeight w:val="255"/>
        </w:trPr>
        <w:tc>
          <w:tcPr>
            <w:tcW w:w="984" w:type="dxa"/>
            <w:tcBorders>
              <w:top w:val="nil"/>
              <w:bottom w:val="nil"/>
            </w:tcBorders>
            <w:hideMark/>
          </w:tcPr>
          <w:p w14:paraId="0E037008"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8.4.4.2.3</w:t>
            </w:r>
          </w:p>
        </w:tc>
        <w:tc>
          <w:tcPr>
            <w:tcW w:w="7658" w:type="dxa"/>
            <w:tcBorders>
              <w:top w:val="nil"/>
              <w:bottom w:val="nil"/>
            </w:tcBorders>
            <w:shd w:val="clear" w:color="auto" w:fill="D9D9D9" w:themeFill="background1" w:themeFillShade="D9"/>
            <w:hideMark/>
          </w:tcPr>
          <w:p w14:paraId="34ED9E8D" w14:textId="79FCD4D3" w:rsidR="002255B2" w:rsidRPr="00216A8C" w:rsidRDefault="00216A8C" w:rsidP="001241A2">
            <w:pPr>
              <w:jc w:val="left"/>
              <w:rPr>
                <w:rFonts w:asciiTheme="minorHAnsi" w:hAnsiTheme="minorHAnsi" w:cstheme="minorHAnsi"/>
                <w:b/>
                <w:bCs/>
              </w:rPr>
            </w:pPr>
            <w:r w:rsidRPr="00216A8C">
              <w:rPr>
                <w:rFonts w:asciiTheme="minorHAnsi" w:hAnsiTheme="minorHAnsi" w:cstheme="minorHAnsi"/>
                <w:b/>
                <w:bCs/>
              </w:rPr>
              <w:t>ENROCHEMENT (2</w:t>
            </w:r>
            <w:r>
              <w:rPr>
                <w:rFonts w:asciiTheme="minorHAnsi" w:hAnsiTheme="minorHAnsi" w:cstheme="minorHAnsi"/>
                <w:b/>
                <w:bCs/>
              </w:rPr>
              <w:t>.0 T à 3.0T</w:t>
            </w:r>
            <w:r w:rsidRPr="00216A8C">
              <w:rPr>
                <w:rFonts w:asciiTheme="minorHAnsi" w:hAnsiTheme="minorHAnsi" w:cstheme="minorHAnsi"/>
                <w:b/>
                <w:bCs/>
              </w:rPr>
              <w:t>)</w:t>
            </w:r>
          </w:p>
        </w:tc>
        <w:tc>
          <w:tcPr>
            <w:tcW w:w="1418" w:type="dxa"/>
            <w:tcBorders>
              <w:top w:val="nil"/>
              <w:bottom w:val="nil"/>
            </w:tcBorders>
            <w:hideMark/>
          </w:tcPr>
          <w:p w14:paraId="1AE8512E"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01F628BB" w14:textId="77777777" w:rsidTr="00216A8C">
        <w:trPr>
          <w:trHeight w:val="270"/>
        </w:trPr>
        <w:tc>
          <w:tcPr>
            <w:tcW w:w="984" w:type="dxa"/>
            <w:tcBorders>
              <w:top w:val="nil"/>
              <w:bottom w:val="nil"/>
            </w:tcBorders>
            <w:hideMark/>
          </w:tcPr>
          <w:p w14:paraId="6E91E19D"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c>
          <w:tcPr>
            <w:tcW w:w="7658" w:type="dxa"/>
            <w:tcBorders>
              <w:top w:val="nil"/>
              <w:bottom w:val="single" w:sz="4" w:space="0" w:color="auto"/>
            </w:tcBorders>
            <w:hideMark/>
          </w:tcPr>
          <w:p w14:paraId="6D8935EC"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Ce prix rémunère la fourniture, transport et mise en place de blocs d’enrochement 100 à 300 kg.</w:t>
            </w:r>
          </w:p>
        </w:tc>
        <w:tc>
          <w:tcPr>
            <w:tcW w:w="1418" w:type="dxa"/>
            <w:tcBorders>
              <w:top w:val="nil"/>
              <w:bottom w:val="nil"/>
            </w:tcBorders>
            <w:hideMark/>
          </w:tcPr>
          <w:p w14:paraId="43E6A289"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2AF5345E" w14:textId="77777777" w:rsidTr="00216A8C">
        <w:trPr>
          <w:trHeight w:val="799"/>
        </w:trPr>
        <w:tc>
          <w:tcPr>
            <w:tcW w:w="984" w:type="dxa"/>
            <w:tcBorders>
              <w:top w:val="nil"/>
              <w:bottom w:val="nil"/>
            </w:tcBorders>
            <w:hideMark/>
          </w:tcPr>
          <w:p w14:paraId="5B8541EF"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lastRenderedPageBreak/>
              <w:t> </w:t>
            </w:r>
          </w:p>
        </w:tc>
        <w:tc>
          <w:tcPr>
            <w:tcW w:w="7658" w:type="dxa"/>
            <w:tcBorders>
              <w:top w:val="single" w:sz="4" w:space="0" w:color="auto"/>
              <w:bottom w:val="single" w:sz="4" w:space="0" w:color="auto"/>
            </w:tcBorders>
            <w:shd w:val="clear" w:color="auto" w:fill="D9D9D9" w:themeFill="background1" w:themeFillShade="D9"/>
            <w:hideMark/>
          </w:tcPr>
          <w:p w14:paraId="223F49EA"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La tonne (T).</w:t>
            </w:r>
          </w:p>
        </w:tc>
        <w:tc>
          <w:tcPr>
            <w:tcW w:w="1418" w:type="dxa"/>
            <w:tcBorders>
              <w:top w:val="nil"/>
              <w:bottom w:val="nil"/>
            </w:tcBorders>
            <w:hideMark/>
          </w:tcPr>
          <w:p w14:paraId="7103698D"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6736892A" w14:textId="77777777" w:rsidTr="00216A8C">
        <w:trPr>
          <w:trHeight w:val="255"/>
        </w:trPr>
        <w:tc>
          <w:tcPr>
            <w:tcW w:w="984" w:type="dxa"/>
            <w:tcBorders>
              <w:top w:val="nil"/>
              <w:bottom w:val="nil"/>
            </w:tcBorders>
            <w:hideMark/>
          </w:tcPr>
          <w:p w14:paraId="1BE6D497"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c>
          <w:tcPr>
            <w:tcW w:w="7658" w:type="dxa"/>
            <w:tcBorders>
              <w:top w:val="single" w:sz="4" w:space="0" w:color="auto"/>
              <w:bottom w:val="nil"/>
            </w:tcBorders>
            <w:hideMark/>
          </w:tcPr>
          <w:p w14:paraId="0176618D" w14:textId="77777777" w:rsidR="002255B2" w:rsidRPr="00163C78" w:rsidRDefault="002255B2" w:rsidP="001241A2">
            <w:pPr>
              <w:jc w:val="left"/>
              <w:rPr>
                <w:rFonts w:asciiTheme="minorHAnsi" w:hAnsiTheme="minorHAnsi" w:cstheme="minorHAnsi"/>
              </w:rPr>
            </w:pPr>
          </w:p>
        </w:tc>
        <w:tc>
          <w:tcPr>
            <w:tcW w:w="1418" w:type="dxa"/>
            <w:tcBorders>
              <w:top w:val="nil"/>
              <w:bottom w:val="nil"/>
            </w:tcBorders>
            <w:hideMark/>
          </w:tcPr>
          <w:p w14:paraId="358916A5"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33E3FA92" w14:textId="77777777" w:rsidTr="00163C78">
        <w:trPr>
          <w:trHeight w:val="255"/>
        </w:trPr>
        <w:tc>
          <w:tcPr>
            <w:tcW w:w="984" w:type="dxa"/>
            <w:tcBorders>
              <w:top w:val="nil"/>
              <w:bottom w:val="nil"/>
            </w:tcBorders>
            <w:hideMark/>
          </w:tcPr>
          <w:p w14:paraId="3238F1AA"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8.4.4.2.4</w:t>
            </w:r>
          </w:p>
        </w:tc>
        <w:tc>
          <w:tcPr>
            <w:tcW w:w="7658" w:type="dxa"/>
            <w:tcBorders>
              <w:top w:val="nil"/>
              <w:bottom w:val="nil"/>
            </w:tcBorders>
            <w:hideMark/>
          </w:tcPr>
          <w:p w14:paraId="4D9BE5B1" w14:textId="6AE538EA" w:rsidR="002255B2" w:rsidRPr="00216A8C" w:rsidRDefault="00216A8C" w:rsidP="001241A2">
            <w:pPr>
              <w:jc w:val="left"/>
              <w:rPr>
                <w:rFonts w:asciiTheme="minorHAnsi" w:hAnsiTheme="minorHAnsi" w:cstheme="minorHAnsi"/>
                <w:b/>
                <w:bCs/>
              </w:rPr>
            </w:pPr>
            <w:r w:rsidRPr="00216A8C">
              <w:rPr>
                <w:rFonts w:asciiTheme="minorHAnsi" w:hAnsiTheme="minorHAnsi" w:cstheme="minorHAnsi"/>
                <w:b/>
                <w:bCs/>
              </w:rPr>
              <w:t>ENROCHEMENTS EN TETE DE LA PLAGE D’AMORTISSEMENT</w:t>
            </w:r>
          </w:p>
        </w:tc>
        <w:tc>
          <w:tcPr>
            <w:tcW w:w="1418" w:type="dxa"/>
            <w:tcBorders>
              <w:top w:val="nil"/>
              <w:bottom w:val="nil"/>
            </w:tcBorders>
            <w:hideMark/>
          </w:tcPr>
          <w:p w14:paraId="70C79675"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36D4A1E5" w14:textId="77777777" w:rsidTr="004B7CC3">
        <w:trPr>
          <w:trHeight w:val="2565"/>
        </w:trPr>
        <w:tc>
          <w:tcPr>
            <w:tcW w:w="984" w:type="dxa"/>
            <w:tcBorders>
              <w:top w:val="nil"/>
              <w:bottom w:val="nil"/>
            </w:tcBorders>
            <w:hideMark/>
          </w:tcPr>
          <w:p w14:paraId="4C107473"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c>
          <w:tcPr>
            <w:tcW w:w="7658" w:type="dxa"/>
            <w:tcBorders>
              <w:top w:val="nil"/>
              <w:bottom w:val="single" w:sz="4" w:space="0" w:color="auto"/>
            </w:tcBorders>
            <w:hideMark/>
          </w:tcPr>
          <w:p w14:paraId="2E504F92"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Ce prix rémunère la mise en place d’enrochements de tête en blocs de 2 tonnes pour plage d’amortissement comprennent notamment :</w:t>
            </w:r>
            <w:r w:rsidRPr="00163C78">
              <w:rPr>
                <w:rFonts w:asciiTheme="minorHAnsi" w:hAnsiTheme="minorHAnsi" w:cstheme="minorHAnsi"/>
              </w:rPr>
              <w:br/>
              <w:t>• le terrassement de la berge existante suivant les profils prescrits (talus 3H/2V, 3H/4V ou 2H/1V selon raccordement à l’existant),</w:t>
            </w:r>
            <w:r w:rsidRPr="00163C78">
              <w:rPr>
                <w:rFonts w:asciiTheme="minorHAnsi" w:hAnsiTheme="minorHAnsi" w:cstheme="minorHAnsi"/>
              </w:rPr>
              <w:br/>
              <w:t>• la fourniture et la mise en œuvre d’un géotextile adapté,</w:t>
            </w:r>
            <w:r w:rsidRPr="00163C78">
              <w:rPr>
                <w:rFonts w:asciiTheme="minorHAnsi" w:hAnsiTheme="minorHAnsi" w:cstheme="minorHAnsi"/>
              </w:rPr>
              <w:br/>
              <w:t>• la fourniture, le transport et la mise en place d’une carapace en enrochements de tête constituée de blocs de 2000 kg environ,</w:t>
            </w:r>
            <w:r w:rsidRPr="00163C78">
              <w:rPr>
                <w:rFonts w:asciiTheme="minorHAnsi" w:hAnsiTheme="minorHAnsi" w:cstheme="minorHAnsi"/>
              </w:rPr>
              <w:br/>
              <w:t>• le réglage, le calage et le compactage éventuel des blocs,</w:t>
            </w:r>
            <w:r w:rsidRPr="00163C78">
              <w:rPr>
                <w:rFonts w:asciiTheme="minorHAnsi" w:hAnsiTheme="minorHAnsi" w:cstheme="minorHAnsi"/>
              </w:rPr>
              <w:br/>
              <w:t>• la main-d’œuvre qualifiée et les engins de levage/manutention,</w:t>
            </w:r>
            <w:r w:rsidRPr="00163C78">
              <w:rPr>
                <w:rFonts w:asciiTheme="minorHAnsi" w:hAnsiTheme="minorHAnsi" w:cstheme="minorHAnsi"/>
              </w:rPr>
              <w:br/>
              <w:t>• toutes sujétions de sécurité, de stabilité et de protection des ouvrages adjacents.</w:t>
            </w:r>
          </w:p>
        </w:tc>
        <w:tc>
          <w:tcPr>
            <w:tcW w:w="1418" w:type="dxa"/>
            <w:tcBorders>
              <w:top w:val="nil"/>
              <w:bottom w:val="nil"/>
            </w:tcBorders>
            <w:hideMark/>
          </w:tcPr>
          <w:p w14:paraId="5A096E2D"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164EF5EF" w14:textId="77777777" w:rsidTr="004B7CC3">
        <w:trPr>
          <w:trHeight w:val="799"/>
        </w:trPr>
        <w:tc>
          <w:tcPr>
            <w:tcW w:w="984" w:type="dxa"/>
            <w:tcBorders>
              <w:top w:val="nil"/>
              <w:bottom w:val="nil"/>
            </w:tcBorders>
            <w:hideMark/>
          </w:tcPr>
          <w:p w14:paraId="16539719"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c>
          <w:tcPr>
            <w:tcW w:w="7658" w:type="dxa"/>
            <w:tcBorders>
              <w:top w:val="single" w:sz="4" w:space="0" w:color="auto"/>
              <w:bottom w:val="single" w:sz="4" w:space="0" w:color="auto"/>
            </w:tcBorders>
            <w:shd w:val="clear" w:color="auto" w:fill="D9D9D9" w:themeFill="background1" w:themeFillShade="D9"/>
            <w:hideMark/>
          </w:tcPr>
          <w:p w14:paraId="1FD869CF"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Le mètre linéaire</w:t>
            </w:r>
          </w:p>
        </w:tc>
        <w:tc>
          <w:tcPr>
            <w:tcW w:w="1418" w:type="dxa"/>
            <w:tcBorders>
              <w:top w:val="nil"/>
              <w:bottom w:val="nil"/>
            </w:tcBorders>
            <w:hideMark/>
          </w:tcPr>
          <w:p w14:paraId="4C5FE7DD"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07D0C572" w14:textId="77777777" w:rsidTr="004B7CC3">
        <w:trPr>
          <w:trHeight w:val="255"/>
        </w:trPr>
        <w:tc>
          <w:tcPr>
            <w:tcW w:w="984" w:type="dxa"/>
            <w:tcBorders>
              <w:top w:val="nil"/>
              <w:bottom w:val="nil"/>
            </w:tcBorders>
            <w:hideMark/>
          </w:tcPr>
          <w:p w14:paraId="6E3D93D5"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c>
          <w:tcPr>
            <w:tcW w:w="7658" w:type="dxa"/>
            <w:tcBorders>
              <w:top w:val="single" w:sz="4" w:space="0" w:color="auto"/>
              <w:bottom w:val="nil"/>
            </w:tcBorders>
            <w:hideMark/>
          </w:tcPr>
          <w:p w14:paraId="4B5D538E" w14:textId="77777777" w:rsidR="002255B2" w:rsidRPr="00163C78" w:rsidRDefault="002255B2" w:rsidP="001241A2">
            <w:pPr>
              <w:jc w:val="left"/>
              <w:rPr>
                <w:rFonts w:asciiTheme="minorHAnsi" w:hAnsiTheme="minorHAnsi" w:cstheme="minorHAnsi"/>
              </w:rPr>
            </w:pPr>
          </w:p>
        </w:tc>
        <w:tc>
          <w:tcPr>
            <w:tcW w:w="1418" w:type="dxa"/>
            <w:tcBorders>
              <w:top w:val="nil"/>
              <w:bottom w:val="nil"/>
            </w:tcBorders>
            <w:hideMark/>
          </w:tcPr>
          <w:p w14:paraId="565B4E1E"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3E7FEACE" w14:textId="77777777" w:rsidTr="00163C78">
        <w:trPr>
          <w:trHeight w:val="255"/>
        </w:trPr>
        <w:tc>
          <w:tcPr>
            <w:tcW w:w="984" w:type="dxa"/>
            <w:tcBorders>
              <w:top w:val="nil"/>
              <w:bottom w:val="nil"/>
            </w:tcBorders>
            <w:hideMark/>
          </w:tcPr>
          <w:p w14:paraId="6F335325"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8.4.5</w:t>
            </w:r>
          </w:p>
        </w:tc>
        <w:tc>
          <w:tcPr>
            <w:tcW w:w="7658" w:type="dxa"/>
            <w:tcBorders>
              <w:top w:val="nil"/>
              <w:bottom w:val="nil"/>
            </w:tcBorders>
            <w:hideMark/>
          </w:tcPr>
          <w:p w14:paraId="1F099D24" w14:textId="0AF555E3" w:rsidR="002255B2" w:rsidRPr="00216A8C" w:rsidRDefault="00216A8C" w:rsidP="001241A2">
            <w:pPr>
              <w:jc w:val="left"/>
              <w:rPr>
                <w:rFonts w:asciiTheme="minorHAnsi" w:hAnsiTheme="minorHAnsi" w:cstheme="minorHAnsi"/>
                <w:b/>
                <w:bCs/>
              </w:rPr>
            </w:pPr>
            <w:r w:rsidRPr="00216A8C">
              <w:rPr>
                <w:rFonts w:asciiTheme="minorHAnsi" w:hAnsiTheme="minorHAnsi" w:cstheme="minorHAnsi"/>
                <w:b/>
                <w:bCs/>
              </w:rPr>
              <w:t>LIAISON DES ENROCHEMENTS</w:t>
            </w:r>
          </w:p>
        </w:tc>
        <w:tc>
          <w:tcPr>
            <w:tcW w:w="1418" w:type="dxa"/>
            <w:tcBorders>
              <w:top w:val="nil"/>
              <w:bottom w:val="nil"/>
            </w:tcBorders>
            <w:hideMark/>
          </w:tcPr>
          <w:p w14:paraId="4EDE3ABB"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64611E07" w14:textId="77777777" w:rsidTr="004B7CC3">
        <w:trPr>
          <w:trHeight w:val="1800"/>
        </w:trPr>
        <w:tc>
          <w:tcPr>
            <w:tcW w:w="984" w:type="dxa"/>
            <w:tcBorders>
              <w:top w:val="nil"/>
              <w:bottom w:val="nil"/>
            </w:tcBorders>
            <w:hideMark/>
          </w:tcPr>
          <w:p w14:paraId="4C5FB6A1"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c>
          <w:tcPr>
            <w:tcW w:w="7658" w:type="dxa"/>
            <w:tcBorders>
              <w:top w:val="nil"/>
              <w:bottom w:val="single" w:sz="4" w:space="0" w:color="auto"/>
            </w:tcBorders>
            <w:hideMark/>
          </w:tcPr>
          <w:p w14:paraId="0EEE1782"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Ce poste rémunère la fourniture, le transport et la mise en œuvre de béton XS3 pour le comblement des interstices entre blocs d’enrochement, comprenant :</w:t>
            </w:r>
            <w:r w:rsidRPr="00163C78">
              <w:rPr>
                <w:rFonts w:asciiTheme="minorHAnsi" w:hAnsiTheme="minorHAnsi" w:cstheme="minorHAnsi"/>
              </w:rPr>
              <w:br/>
              <w:t>• la mise en place en site sec ou immergé (béton/mortier anti-lavage sous contrôle de scaphandriers si nécessaire),</w:t>
            </w:r>
            <w:r w:rsidRPr="00163C78">
              <w:rPr>
                <w:rFonts w:asciiTheme="minorHAnsi" w:hAnsiTheme="minorHAnsi" w:cstheme="minorHAnsi"/>
              </w:rPr>
              <w:br/>
              <w:t>• le nettoyage des supports avant bétonnage,</w:t>
            </w:r>
            <w:r w:rsidRPr="00163C78">
              <w:rPr>
                <w:rFonts w:asciiTheme="minorHAnsi" w:hAnsiTheme="minorHAnsi" w:cstheme="minorHAnsi"/>
              </w:rPr>
              <w:br/>
              <w:t>• les protections, pompages éventuels et toutes sujétions liées au chantier maritime,</w:t>
            </w:r>
            <w:r w:rsidRPr="00163C78">
              <w:rPr>
                <w:rFonts w:asciiTheme="minorHAnsi" w:hAnsiTheme="minorHAnsi" w:cstheme="minorHAnsi"/>
              </w:rPr>
              <w:br/>
              <w:t>• les essais de convenance, validations et contrôles qualité,</w:t>
            </w:r>
            <w:r w:rsidRPr="00163C78">
              <w:rPr>
                <w:rFonts w:asciiTheme="minorHAnsi" w:hAnsiTheme="minorHAnsi" w:cstheme="minorHAnsi"/>
              </w:rPr>
              <w:br/>
              <w:t>• toutes sujétions de main-d’œuvre, matériel et sécurité, conformément au CCTP.</w:t>
            </w:r>
          </w:p>
        </w:tc>
        <w:tc>
          <w:tcPr>
            <w:tcW w:w="1418" w:type="dxa"/>
            <w:tcBorders>
              <w:top w:val="nil"/>
              <w:bottom w:val="nil"/>
            </w:tcBorders>
            <w:hideMark/>
          </w:tcPr>
          <w:p w14:paraId="5F08819C"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5E9766C0" w14:textId="77777777" w:rsidTr="004B7CC3">
        <w:trPr>
          <w:trHeight w:val="799"/>
        </w:trPr>
        <w:tc>
          <w:tcPr>
            <w:tcW w:w="984" w:type="dxa"/>
            <w:tcBorders>
              <w:top w:val="nil"/>
              <w:bottom w:val="nil"/>
            </w:tcBorders>
            <w:hideMark/>
          </w:tcPr>
          <w:p w14:paraId="7CC9E302"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c>
          <w:tcPr>
            <w:tcW w:w="7658" w:type="dxa"/>
            <w:tcBorders>
              <w:top w:val="single" w:sz="4" w:space="0" w:color="auto"/>
              <w:bottom w:val="single" w:sz="4" w:space="0" w:color="auto"/>
            </w:tcBorders>
            <w:shd w:val="clear" w:color="auto" w:fill="D9D9D9" w:themeFill="background1" w:themeFillShade="D9"/>
            <w:hideMark/>
          </w:tcPr>
          <w:p w14:paraId="6816B637"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Le mètre cube</w:t>
            </w:r>
          </w:p>
        </w:tc>
        <w:tc>
          <w:tcPr>
            <w:tcW w:w="1418" w:type="dxa"/>
            <w:tcBorders>
              <w:top w:val="nil"/>
              <w:bottom w:val="nil"/>
            </w:tcBorders>
            <w:hideMark/>
          </w:tcPr>
          <w:p w14:paraId="4A594ACD"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4C0E2E39" w14:textId="77777777" w:rsidTr="004B7CC3">
        <w:trPr>
          <w:trHeight w:val="255"/>
        </w:trPr>
        <w:tc>
          <w:tcPr>
            <w:tcW w:w="984" w:type="dxa"/>
            <w:tcBorders>
              <w:top w:val="nil"/>
              <w:bottom w:val="nil"/>
            </w:tcBorders>
            <w:hideMark/>
          </w:tcPr>
          <w:p w14:paraId="714DAA24"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c>
          <w:tcPr>
            <w:tcW w:w="7658" w:type="dxa"/>
            <w:tcBorders>
              <w:top w:val="single" w:sz="4" w:space="0" w:color="auto"/>
              <w:bottom w:val="nil"/>
            </w:tcBorders>
            <w:hideMark/>
          </w:tcPr>
          <w:p w14:paraId="4B85117A" w14:textId="77777777" w:rsidR="002255B2" w:rsidRPr="00163C78" w:rsidRDefault="002255B2" w:rsidP="001241A2">
            <w:pPr>
              <w:jc w:val="left"/>
              <w:rPr>
                <w:rFonts w:asciiTheme="minorHAnsi" w:hAnsiTheme="minorHAnsi" w:cstheme="minorHAnsi"/>
              </w:rPr>
            </w:pPr>
          </w:p>
        </w:tc>
        <w:tc>
          <w:tcPr>
            <w:tcW w:w="1418" w:type="dxa"/>
            <w:tcBorders>
              <w:top w:val="nil"/>
              <w:bottom w:val="nil"/>
            </w:tcBorders>
            <w:hideMark/>
          </w:tcPr>
          <w:p w14:paraId="4AFC4C76"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1B8FF155" w14:textId="77777777" w:rsidTr="00163C78">
        <w:trPr>
          <w:trHeight w:val="255"/>
        </w:trPr>
        <w:tc>
          <w:tcPr>
            <w:tcW w:w="984" w:type="dxa"/>
            <w:tcBorders>
              <w:top w:val="nil"/>
              <w:bottom w:val="nil"/>
            </w:tcBorders>
            <w:hideMark/>
          </w:tcPr>
          <w:p w14:paraId="57101500"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8.4.6</w:t>
            </w:r>
          </w:p>
        </w:tc>
        <w:tc>
          <w:tcPr>
            <w:tcW w:w="7658" w:type="dxa"/>
            <w:tcBorders>
              <w:top w:val="nil"/>
              <w:bottom w:val="nil"/>
            </w:tcBorders>
            <w:hideMark/>
          </w:tcPr>
          <w:p w14:paraId="1F02881B" w14:textId="3F23C3B9" w:rsidR="002255B2" w:rsidRPr="00216A8C" w:rsidRDefault="00216A8C" w:rsidP="001241A2">
            <w:pPr>
              <w:jc w:val="left"/>
              <w:rPr>
                <w:rFonts w:asciiTheme="minorHAnsi" w:hAnsiTheme="minorHAnsi" w:cstheme="minorHAnsi"/>
                <w:b/>
                <w:bCs/>
              </w:rPr>
            </w:pPr>
            <w:r w:rsidRPr="00216A8C">
              <w:rPr>
                <w:rFonts w:asciiTheme="minorHAnsi" w:hAnsiTheme="minorHAnsi" w:cstheme="minorHAnsi"/>
                <w:b/>
                <w:bCs/>
              </w:rPr>
              <w:t>GEOTEXTILE</w:t>
            </w:r>
          </w:p>
        </w:tc>
        <w:tc>
          <w:tcPr>
            <w:tcW w:w="1418" w:type="dxa"/>
            <w:tcBorders>
              <w:top w:val="nil"/>
              <w:bottom w:val="nil"/>
            </w:tcBorders>
            <w:hideMark/>
          </w:tcPr>
          <w:p w14:paraId="3F2C24E3"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75EB92A7" w14:textId="77777777" w:rsidTr="004B7CC3">
        <w:trPr>
          <w:trHeight w:val="2820"/>
        </w:trPr>
        <w:tc>
          <w:tcPr>
            <w:tcW w:w="984" w:type="dxa"/>
            <w:tcBorders>
              <w:top w:val="nil"/>
              <w:bottom w:val="nil"/>
            </w:tcBorders>
            <w:hideMark/>
          </w:tcPr>
          <w:p w14:paraId="7C2A0DB0"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c>
          <w:tcPr>
            <w:tcW w:w="7658" w:type="dxa"/>
            <w:tcBorders>
              <w:top w:val="nil"/>
              <w:bottom w:val="single" w:sz="4" w:space="0" w:color="auto"/>
            </w:tcBorders>
            <w:hideMark/>
          </w:tcPr>
          <w:p w14:paraId="745C0189"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 xml:space="preserve">Ce prix rémunère la fourniture, le transport et la mise en place de géotextile contre le voile de l’élément préfabriqué avant mise en œuvre des remblais y compris toutes sujétions de pose et de fixation ainsi qu’à l’interface avec l’assise en ballast afin d’éviter une contamination. </w:t>
            </w:r>
            <w:r w:rsidRPr="00163C78">
              <w:rPr>
                <w:rFonts w:asciiTheme="minorHAnsi" w:hAnsiTheme="minorHAnsi" w:cstheme="minorHAnsi"/>
              </w:rPr>
              <w:br/>
              <w:t xml:space="preserve">Il sera de type </w:t>
            </w:r>
            <w:proofErr w:type="spellStart"/>
            <w:r w:rsidRPr="00163C78">
              <w:rPr>
                <w:rFonts w:asciiTheme="minorHAnsi" w:hAnsiTheme="minorHAnsi" w:cstheme="minorHAnsi"/>
              </w:rPr>
              <w:t>TenCate</w:t>
            </w:r>
            <w:proofErr w:type="spellEnd"/>
            <w:r w:rsidRPr="00163C78">
              <w:rPr>
                <w:rFonts w:asciiTheme="minorHAnsi" w:hAnsiTheme="minorHAnsi" w:cstheme="minorHAnsi"/>
              </w:rPr>
              <w:t xml:space="preserve"> </w:t>
            </w:r>
            <w:proofErr w:type="spellStart"/>
            <w:r w:rsidRPr="00163C78">
              <w:rPr>
                <w:rFonts w:asciiTheme="minorHAnsi" w:hAnsiTheme="minorHAnsi" w:cstheme="minorHAnsi"/>
              </w:rPr>
              <w:t>Bidim</w:t>
            </w:r>
            <w:proofErr w:type="spellEnd"/>
            <w:r w:rsidRPr="00163C78">
              <w:rPr>
                <w:rFonts w:asciiTheme="minorHAnsi" w:hAnsiTheme="minorHAnsi" w:cstheme="minorHAnsi"/>
              </w:rPr>
              <w:t xml:space="preserve">® P60 ou équivalent disposant des caractéristiques suivantes : </w:t>
            </w:r>
            <w:r w:rsidRPr="00163C78">
              <w:rPr>
                <w:rFonts w:asciiTheme="minorHAnsi" w:hAnsiTheme="minorHAnsi" w:cstheme="minorHAnsi"/>
              </w:rPr>
              <w:br/>
              <w:t>Résistance à la traction : 43KN/m</w:t>
            </w:r>
            <w:r w:rsidRPr="00163C78">
              <w:rPr>
                <w:rFonts w:asciiTheme="minorHAnsi" w:hAnsiTheme="minorHAnsi" w:cstheme="minorHAnsi"/>
              </w:rPr>
              <w:br/>
              <w:t>Résistance au poinçonnement : 3.1 kN.</w:t>
            </w:r>
            <w:r w:rsidRPr="00163C78">
              <w:rPr>
                <w:rFonts w:asciiTheme="minorHAnsi" w:hAnsiTheme="minorHAnsi" w:cstheme="minorHAnsi"/>
              </w:rPr>
              <w:br/>
              <w:t>Masse surfacique : 600g/m²</w:t>
            </w:r>
            <w:r w:rsidRPr="00163C78">
              <w:rPr>
                <w:rFonts w:asciiTheme="minorHAnsi" w:hAnsiTheme="minorHAnsi" w:cstheme="minorHAnsi"/>
              </w:rPr>
              <w:br/>
              <w:t>Il s'applique au mètre carré de surface théorique, hors recouvrement.</w:t>
            </w:r>
            <w:r w:rsidRPr="00163C78">
              <w:rPr>
                <w:rFonts w:asciiTheme="minorHAnsi" w:hAnsiTheme="minorHAnsi" w:cstheme="minorHAnsi"/>
              </w:rPr>
              <w:br/>
              <w:t>Le géotextile devra faire l’objet d’une note en attestant la possibilité d’emploi et précisant notamment :</w:t>
            </w:r>
            <w:r w:rsidRPr="00163C78">
              <w:rPr>
                <w:rFonts w:asciiTheme="minorHAnsi" w:hAnsiTheme="minorHAnsi" w:cstheme="minorHAnsi"/>
              </w:rPr>
              <w:br/>
              <w:t>• Ses qualités de filtration,</w:t>
            </w:r>
            <w:r w:rsidRPr="00163C78">
              <w:rPr>
                <w:rFonts w:asciiTheme="minorHAnsi" w:hAnsiTheme="minorHAnsi" w:cstheme="minorHAnsi"/>
              </w:rPr>
              <w:br/>
              <w:t xml:space="preserve">• Ses qualités anti contaminant. </w:t>
            </w:r>
          </w:p>
        </w:tc>
        <w:tc>
          <w:tcPr>
            <w:tcW w:w="1418" w:type="dxa"/>
            <w:tcBorders>
              <w:top w:val="nil"/>
              <w:bottom w:val="nil"/>
            </w:tcBorders>
            <w:hideMark/>
          </w:tcPr>
          <w:p w14:paraId="08B3D47E"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0D97F743" w14:textId="77777777" w:rsidTr="004B7CC3">
        <w:trPr>
          <w:trHeight w:val="799"/>
        </w:trPr>
        <w:tc>
          <w:tcPr>
            <w:tcW w:w="984" w:type="dxa"/>
            <w:tcBorders>
              <w:top w:val="nil"/>
              <w:bottom w:val="nil"/>
            </w:tcBorders>
            <w:hideMark/>
          </w:tcPr>
          <w:p w14:paraId="6966094D"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c>
          <w:tcPr>
            <w:tcW w:w="7658" w:type="dxa"/>
            <w:tcBorders>
              <w:top w:val="single" w:sz="4" w:space="0" w:color="auto"/>
              <w:bottom w:val="single" w:sz="4" w:space="0" w:color="auto"/>
            </w:tcBorders>
            <w:shd w:val="clear" w:color="auto" w:fill="D9D9D9" w:themeFill="background1" w:themeFillShade="D9"/>
            <w:hideMark/>
          </w:tcPr>
          <w:p w14:paraId="0A7FB9E6" w14:textId="77777777" w:rsidR="002255B2" w:rsidRPr="00163C78" w:rsidRDefault="002255B2" w:rsidP="001241A2">
            <w:pPr>
              <w:jc w:val="left"/>
              <w:rPr>
                <w:rFonts w:asciiTheme="minorHAnsi" w:hAnsiTheme="minorHAnsi" w:cstheme="minorHAnsi"/>
              </w:rPr>
            </w:pPr>
            <w:r w:rsidRPr="00163C78">
              <w:rPr>
                <w:rFonts w:asciiTheme="minorHAnsi" w:hAnsiTheme="minorHAnsi" w:cstheme="minorHAnsi"/>
              </w:rPr>
              <w:t>Le mètre carré</w:t>
            </w:r>
          </w:p>
        </w:tc>
        <w:tc>
          <w:tcPr>
            <w:tcW w:w="1418" w:type="dxa"/>
            <w:tcBorders>
              <w:top w:val="nil"/>
              <w:bottom w:val="nil"/>
            </w:tcBorders>
            <w:hideMark/>
          </w:tcPr>
          <w:p w14:paraId="610B67BF"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r w:rsidR="00A25C37" w:rsidRPr="00163C78" w14:paraId="7DFEA7EC" w14:textId="77777777" w:rsidTr="004B7CC3">
        <w:trPr>
          <w:trHeight w:val="270"/>
        </w:trPr>
        <w:tc>
          <w:tcPr>
            <w:tcW w:w="984" w:type="dxa"/>
            <w:tcBorders>
              <w:top w:val="nil"/>
            </w:tcBorders>
            <w:hideMark/>
          </w:tcPr>
          <w:p w14:paraId="19F575E5"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c>
          <w:tcPr>
            <w:tcW w:w="7658" w:type="dxa"/>
            <w:tcBorders>
              <w:top w:val="single" w:sz="4" w:space="0" w:color="auto"/>
            </w:tcBorders>
            <w:hideMark/>
          </w:tcPr>
          <w:p w14:paraId="78B8A0A3"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c>
          <w:tcPr>
            <w:tcW w:w="1418" w:type="dxa"/>
            <w:tcBorders>
              <w:top w:val="nil"/>
            </w:tcBorders>
            <w:hideMark/>
          </w:tcPr>
          <w:p w14:paraId="5DF7943C" w14:textId="77777777" w:rsidR="002255B2" w:rsidRPr="00163C78" w:rsidRDefault="002255B2" w:rsidP="002255B2">
            <w:pPr>
              <w:rPr>
                <w:rFonts w:asciiTheme="minorHAnsi" w:hAnsiTheme="minorHAnsi" w:cstheme="minorHAnsi"/>
              </w:rPr>
            </w:pPr>
            <w:r w:rsidRPr="00163C78">
              <w:rPr>
                <w:rFonts w:asciiTheme="minorHAnsi" w:hAnsiTheme="minorHAnsi" w:cstheme="minorHAnsi"/>
              </w:rPr>
              <w:t> </w:t>
            </w:r>
          </w:p>
        </w:tc>
      </w:tr>
    </w:tbl>
    <w:p w14:paraId="71CBE0A9" w14:textId="77777777" w:rsidR="002255B2" w:rsidRPr="00163C78" w:rsidRDefault="002255B2">
      <w:pPr>
        <w:widowControl/>
        <w:jc w:val="left"/>
        <w:rPr>
          <w:rFonts w:asciiTheme="minorHAnsi" w:hAnsiTheme="minorHAnsi" w:cstheme="minorHAnsi"/>
          <w:b/>
          <w:sz w:val="40"/>
          <w:szCs w:val="40"/>
        </w:rPr>
      </w:pPr>
    </w:p>
    <w:p w14:paraId="7A2AF32B" w14:textId="77777777" w:rsidR="00A25C37" w:rsidRPr="00163C78" w:rsidRDefault="00A25C37">
      <w:pPr>
        <w:widowControl/>
        <w:jc w:val="left"/>
        <w:rPr>
          <w:rFonts w:asciiTheme="minorHAnsi" w:hAnsiTheme="minorHAnsi" w:cstheme="minorHAnsi"/>
          <w:b/>
          <w:sz w:val="40"/>
          <w:szCs w:val="40"/>
        </w:rPr>
      </w:pPr>
    </w:p>
    <w:p w14:paraId="436FB966" w14:textId="77777777" w:rsidR="00A25C37" w:rsidRPr="00163C78" w:rsidRDefault="00A25C37">
      <w:pPr>
        <w:widowControl/>
        <w:jc w:val="left"/>
        <w:rPr>
          <w:rFonts w:asciiTheme="minorHAnsi" w:hAnsiTheme="minorHAnsi" w:cstheme="minorHAnsi"/>
          <w:b/>
          <w:sz w:val="40"/>
          <w:szCs w:val="40"/>
        </w:rPr>
      </w:pPr>
    </w:p>
    <w:p w14:paraId="15147123" w14:textId="3823D9AD" w:rsidR="00A25C37" w:rsidRPr="00163C78" w:rsidRDefault="00A25C37">
      <w:pPr>
        <w:widowControl/>
        <w:jc w:val="left"/>
        <w:rPr>
          <w:rFonts w:asciiTheme="minorHAnsi" w:hAnsiTheme="minorHAnsi" w:cstheme="minorHAnsi"/>
          <w:b/>
          <w:sz w:val="40"/>
          <w:szCs w:val="40"/>
        </w:rPr>
      </w:pPr>
      <w:r w:rsidRPr="00163C78">
        <w:rPr>
          <w:rFonts w:asciiTheme="minorHAnsi" w:hAnsiTheme="minorHAnsi" w:cstheme="minorHAnsi"/>
          <w:b/>
          <w:sz w:val="40"/>
          <w:szCs w:val="40"/>
        </w:rPr>
        <w:br w:type="page"/>
      </w:r>
    </w:p>
    <w:p w14:paraId="2FBF68A6" w14:textId="0EF019E6" w:rsidR="00A25C37" w:rsidRPr="00163C78" w:rsidRDefault="00A25C37" w:rsidP="00A25552">
      <w:pPr>
        <w:pStyle w:val="Titre1"/>
      </w:pPr>
      <w:r w:rsidRPr="00163C78">
        <w:lastRenderedPageBreak/>
        <w:t>Chapitre 5 - INFRASTRUCTURE</w:t>
      </w:r>
    </w:p>
    <w:p w14:paraId="52628EF3" w14:textId="77777777" w:rsidR="00A25C37" w:rsidRPr="00163C78" w:rsidRDefault="00A25C37">
      <w:pPr>
        <w:widowControl/>
        <w:jc w:val="left"/>
        <w:rPr>
          <w:rFonts w:asciiTheme="minorHAnsi" w:hAnsiTheme="minorHAnsi" w:cstheme="minorHAnsi"/>
          <w:b/>
          <w:sz w:val="40"/>
          <w:szCs w:val="40"/>
        </w:rPr>
      </w:pPr>
    </w:p>
    <w:tbl>
      <w:tblPr>
        <w:tblStyle w:val="Grilledutableau"/>
        <w:tblW w:w="10059" w:type="dxa"/>
        <w:tblLook w:val="04A0" w:firstRow="1" w:lastRow="0" w:firstColumn="1" w:lastColumn="0" w:noHBand="0" w:noVBand="1"/>
      </w:tblPr>
      <w:tblGrid>
        <w:gridCol w:w="996"/>
        <w:gridCol w:w="7646"/>
        <w:gridCol w:w="1417"/>
      </w:tblGrid>
      <w:tr w:rsidR="00A25C37" w:rsidRPr="00163C78" w14:paraId="37A61484" w14:textId="77777777" w:rsidTr="001553DD">
        <w:trPr>
          <w:trHeight w:val="255"/>
        </w:trPr>
        <w:tc>
          <w:tcPr>
            <w:tcW w:w="996" w:type="dxa"/>
            <w:vMerge w:val="restart"/>
            <w:hideMark/>
          </w:tcPr>
          <w:p w14:paraId="1FC91761" w14:textId="77777777" w:rsidR="00A25C37" w:rsidRPr="00216A8C" w:rsidRDefault="00A25C37" w:rsidP="00A25C37">
            <w:pPr>
              <w:jc w:val="left"/>
              <w:rPr>
                <w:rFonts w:asciiTheme="minorHAnsi" w:hAnsiTheme="minorHAnsi" w:cstheme="minorHAnsi"/>
                <w:b/>
                <w:bCs/>
              </w:rPr>
            </w:pPr>
            <w:r w:rsidRPr="00216A8C">
              <w:rPr>
                <w:rFonts w:asciiTheme="minorHAnsi" w:hAnsiTheme="minorHAnsi" w:cstheme="minorHAnsi"/>
                <w:b/>
                <w:bCs/>
              </w:rPr>
              <w:t>N°</w:t>
            </w:r>
          </w:p>
        </w:tc>
        <w:tc>
          <w:tcPr>
            <w:tcW w:w="7646" w:type="dxa"/>
            <w:vMerge w:val="restart"/>
            <w:hideMark/>
          </w:tcPr>
          <w:p w14:paraId="00929A7E" w14:textId="77777777" w:rsidR="00A25C37" w:rsidRPr="00216A8C" w:rsidRDefault="00A25C37" w:rsidP="00A25C37">
            <w:pPr>
              <w:jc w:val="left"/>
              <w:rPr>
                <w:rFonts w:asciiTheme="minorHAnsi" w:hAnsiTheme="minorHAnsi" w:cstheme="minorHAnsi"/>
                <w:b/>
                <w:bCs/>
              </w:rPr>
            </w:pPr>
            <w:r w:rsidRPr="00216A8C">
              <w:rPr>
                <w:rFonts w:asciiTheme="minorHAnsi" w:hAnsiTheme="minorHAnsi" w:cstheme="minorHAnsi"/>
                <w:b/>
                <w:bCs/>
              </w:rPr>
              <w:t>DESIGNATION DES PRIX</w:t>
            </w:r>
          </w:p>
        </w:tc>
        <w:tc>
          <w:tcPr>
            <w:tcW w:w="1417" w:type="dxa"/>
            <w:tcBorders>
              <w:bottom w:val="nil"/>
            </w:tcBorders>
            <w:hideMark/>
          </w:tcPr>
          <w:p w14:paraId="133D745F" w14:textId="77777777" w:rsidR="00A25C37" w:rsidRPr="00216A8C" w:rsidRDefault="00A25C37" w:rsidP="00A25C37">
            <w:pPr>
              <w:jc w:val="left"/>
              <w:rPr>
                <w:rFonts w:asciiTheme="minorHAnsi" w:hAnsiTheme="minorHAnsi" w:cstheme="minorHAnsi"/>
                <w:b/>
                <w:bCs/>
              </w:rPr>
            </w:pPr>
            <w:r w:rsidRPr="00216A8C">
              <w:rPr>
                <w:rFonts w:asciiTheme="minorHAnsi" w:hAnsiTheme="minorHAnsi" w:cstheme="minorHAnsi"/>
                <w:b/>
                <w:bCs/>
              </w:rPr>
              <w:t>PRIX H.T (XPF)</w:t>
            </w:r>
          </w:p>
        </w:tc>
      </w:tr>
      <w:tr w:rsidR="00A25C37" w:rsidRPr="00163C78" w14:paraId="36E09AE7" w14:textId="77777777" w:rsidTr="00163C78">
        <w:trPr>
          <w:trHeight w:val="270"/>
        </w:trPr>
        <w:tc>
          <w:tcPr>
            <w:tcW w:w="996" w:type="dxa"/>
            <w:vMerge/>
            <w:tcBorders>
              <w:bottom w:val="single" w:sz="4" w:space="0" w:color="auto"/>
            </w:tcBorders>
            <w:hideMark/>
          </w:tcPr>
          <w:p w14:paraId="796DCD2D" w14:textId="77777777" w:rsidR="00A25C37" w:rsidRPr="00216A8C" w:rsidRDefault="00A25C37" w:rsidP="00A25C37">
            <w:pPr>
              <w:jc w:val="left"/>
              <w:rPr>
                <w:rFonts w:asciiTheme="minorHAnsi" w:hAnsiTheme="minorHAnsi" w:cstheme="minorHAnsi"/>
                <w:b/>
                <w:bCs/>
              </w:rPr>
            </w:pPr>
          </w:p>
        </w:tc>
        <w:tc>
          <w:tcPr>
            <w:tcW w:w="7646" w:type="dxa"/>
            <w:vMerge/>
            <w:tcBorders>
              <w:bottom w:val="single" w:sz="4" w:space="0" w:color="auto"/>
            </w:tcBorders>
            <w:hideMark/>
          </w:tcPr>
          <w:p w14:paraId="046528F1" w14:textId="77777777" w:rsidR="00A25C37" w:rsidRPr="00216A8C" w:rsidRDefault="00A25C37" w:rsidP="00A25C37">
            <w:pPr>
              <w:jc w:val="left"/>
              <w:rPr>
                <w:rFonts w:asciiTheme="minorHAnsi" w:hAnsiTheme="minorHAnsi" w:cstheme="minorHAnsi"/>
                <w:b/>
                <w:bCs/>
              </w:rPr>
            </w:pPr>
          </w:p>
        </w:tc>
        <w:tc>
          <w:tcPr>
            <w:tcW w:w="1417" w:type="dxa"/>
            <w:tcBorders>
              <w:top w:val="nil"/>
              <w:bottom w:val="single" w:sz="4" w:space="0" w:color="auto"/>
            </w:tcBorders>
            <w:hideMark/>
          </w:tcPr>
          <w:p w14:paraId="37E0671D" w14:textId="77777777" w:rsidR="00A25C37" w:rsidRPr="00216A8C" w:rsidRDefault="00A25C37" w:rsidP="00A25C37">
            <w:pPr>
              <w:jc w:val="left"/>
              <w:rPr>
                <w:rFonts w:asciiTheme="minorHAnsi" w:hAnsiTheme="minorHAnsi" w:cstheme="minorHAnsi"/>
                <w:b/>
                <w:bCs/>
              </w:rPr>
            </w:pPr>
            <w:r w:rsidRPr="00216A8C">
              <w:rPr>
                <w:rFonts w:asciiTheme="minorHAnsi" w:hAnsiTheme="minorHAnsi" w:cstheme="minorHAnsi"/>
                <w:b/>
                <w:bCs/>
              </w:rPr>
              <w:t>en chiffres</w:t>
            </w:r>
          </w:p>
        </w:tc>
      </w:tr>
      <w:tr w:rsidR="00A25C37" w:rsidRPr="00163C78" w14:paraId="4E4AA6E5" w14:textId="77777777" w:rsidTr="00163C78">
        <w:trPr>
          <w:trHeight w:val="255"/>
        </w:trPr>
        <w:tc>
          <w:tcPr>
            <w:tcW w:w="996" w:type="dxa"/>
            <w:tcBorders>
              <w:bottom w:val="nil"/>
            </w:tcBorders>
            <w:hideMark/>
          </w:tcPr>
          <w:p w14:paraId="61A361D0"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8.5</w:t>
            </w:r>
          </w:p>
        </w:tc>
        <w:tc>
          <w:tcPr>
            <w:tcW w:w="7646" w:type="dxa"/>
            <w:tcBorders>
              <w:bottom w:val="nil"/>
            </w:tcBorders>
            <w:noWrap/>
            <w:hideMark/>
          </w:tcPr>
          <w:p w14:paraId="53EC56DB" w14:textId="32619C31" w:rsidR="00A25C37" w:rsidRPr="00163C78" w:rsidRDefault="00A25C37" w:rsidP="00A25C37">
            <w:pPr>
              <w:jc w:val="left"/>
              <w:rPr>
                <w:rFonts w:asciiTheme="minorHAnsi" w:hAnsiTheme="minorHAnsi" w:cstheme="minorHAnsi"/>
                <w:b/>
                <w:bCs/>
              </w:rPr>
            </w:pPr>
            <w:bookmarkStart w:id="5" w:name="RANGE!B188"/>
            <w:r w:rsidRPr="00163C78">
              <w:rPr>
                <w:rFonts w:asciiTheme="minorHAnsi" w:hAnsiTheme="minorHAnsi" w:cstheme="minorHAnsi"/>
                <w:b/>
                <w:bCs/>
              </w:rPr>
              <w:t>INFRASTRUCTURE</w:t>
            </w:r>
            <w:bookmarkEnd w:id="5"/>
          </w:p>
        </w:tc>
        <w:tc>
          <w:tcPr>
            <w:tcW w:w="1417" w:type="dxa"/>
            <w:tcBorders>
              <w:bottom w:val="nil"/>
            </w:tcBorders>
            <w:hideMark/>
          </w:tcPr>
          <w:p w14:paraId="2CCCF7C9"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r>
      <w:tr w:rsidR="00A25C37" w:rsidRPr="00163C78" w14:paraId="287D1E8C" w14:textId="77777777" w:rsidTr="00163C78">
        <w:trPr>
          <w:trHeight w:val="255"/>
        </w:trPr>
        <w:tc>
          <w:tcPr>
            <w:tcW w:w="996" w:type="dxa"/>
            <w:tcBorders>
              <w:top w:val="nil"/>
              <w:bottom w:val="nil"/>
            </w:tcBorders>
            <w:hideMark/>
          </w:tcPr>
          <w:p w14:paraId="20F186F8"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8.5.1</w:t>
            </w:r>
          </w:p>
        </w:tc>
        <w:tc>
          <w:tcPr>
            <w:tcW w:w="7646" w:type="dxa"/>
            <w:tcBorders>
              <w:top w:val="nil"/>
              <w:bottom w:val="nil"/>
            </w:tcBorders>
            <w:hideMark/>
          </w:tcPr>
          <w:p w14:paraId="6CD3A185" w14:textId="7794A9EA" w:rsidR="00A25C37" w:rsidRPr="00163C78" w:rsidRDefault="00216A8C" w:rsidP="00A25C37">
            <w:pPr>
              <w:jc w:val="left"/>
              <w:rPr>
                <w:rFonts w:asciiTheme="minorHAnsi" w:hAnsiTheme="minorHAnsi" w:cstheme="minorHAnsi"/>
                <w:b/>
                <w:bCs/>
              </w:rPr>
            </w:pPr>
            <w:r w:rsidRPr="00163C78">
              <w:rPr>
                <w:rFonts w:asciiTheme="minorHAnsi" w:hAnsiTheme="minorHAnsi" w:cstheme="minorHAnsi"/>
                <w:b/>
                <w:bCs/>
              </w:rPr>
              <w:t>MURS DE QUAI</w:t>
            </w:r>
          </w:p>
        </w:tc>
        <w:tc>
          <w:tcPr>
            <w:tcW w:w="1417" w:type="dxa"/>
            <w:tcBorders>
              <w:top w:val="nil"/>
              <w:bottom w:val="nil"/>
            </w:tcBorders>
            <w:hideMark/>
          </w:tcPr>
          <w:p w14:paraId="0DE86BD2"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r>
      <w:tr w:rsidR="00A25C37" w:rsidRPr="00163C78" w14:paraId="6E1D0E20" w14:textId="77777777" w:rsidTr="004B7CC3">
        <w:trPr>
          <w:trHeight w:val="5175"/>
        </w:trPr>
        <w:tc>
          <w:tcPr>
            <w:tcW w:w="996" w:type="dxa"/>
            <w:tcBorders>
              <w:top w:val="nil"/>
              <w:bottom w:val="nil"/>
            </w:tcBorders>
            <w:hideMark/>
          </w:tcPr>
          <w:p w14:paraId="6309B0BB"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c>
          <w:tcPr>
            <w:tcW w:w="7646" w:type="dxa"/>
            <w:tcBorders>
              <w:top w:val="nil"/>
              <w:bottom w:val="single" w:sz="4" w:space="0" w:color="auto"/>
            </w:tcBorders>
            <w:hideMark/>
          </w:tcPr>
          <w:p w14:paraId="05CDE7E7"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Eléments préfabriqués en L  - fabrication, transport et mise en place</w:t>
            </w:r>
            <w:r w:rsidRPr="00163C78">
              <w:rPr>
                <w:rFonts w:asciiTheme="minorHAnsi" w:hAnsiTheme="minorHAnsi" w:cstheme="minorHAnsi"/>
              </w:rPr>
              <w:br/>
              <w:t>Ce prix rémunère la fourniture et la mise en œuvre de l’ensemble des matériaux nécessaire à la fabrication des éléments préfabriqués :</w:t>
            </w:r>
            <w:r w:rsidRPr="00163C78">
              <w:rPr>
                <w:rFonts w:asciiTheme="minorHAnsi" w:hAnsiTheme="minorHAnsi" w:cstheme="minorHAnsi"/>
              </w:rPr>
              <w:br/>
              <w:t>• La fabrication sur site ou en atelier</w:t>
            </w:r>
            <w:r w:rsidRPr="00163C78">
              <w:rPr>
                <w:rFonts w:asciiTheme="minorHAnsi" w:hAnsiTheme="minorHAnsi" w:cstheme="minorHAnsi"/>
              </w:rPr>
              <w:br/>
              <w:t>• Béton de type C35/45 pour classe d’environnement XS3 à minima</w:t>
            </w:r>
            <w:r w:rsidRPr="00163C78">
              <w:rPr>
                <w:rFonts w:asciiTheme="minorHAnsi" w:hAnsiTheme="minorHAnsi" w:cstheme="minorHAnsi"/>
              </w:rPr>
              <w:br/>
              <w:t>• Armatures des pièces en béton armé,</w:t>
            </w:r>
            <w:r w:rsidRPr="00163C78">
              <w:rPr>
                <w:rFonts w:asciiTheme="minorHAnsi" w:hAnsiTheme="minorHAnsi" w:cstheme="minorHAnsi"/>
              </w:rPr>
              <w:br/>
              <w:t xml:space="preserve">• La cure </w:t>
            </w:r>
            <w:r w:rsidRPr="00163C78">
              <w:rPr>
                <w:rFonts w:asciiTheme="minorHAnsi" w:hAnsiTheme="minorHAnsi" w:cstheme="minorHAnsi"/>
              </w:rPr>
              <w:br/>
              <w:t>• Le décoffrage</w:t>
            </w:r>
            <w:r w:rsidRPr="00163C78">
              <w:rPr>
                <w:rFonts w:asciiTheme="minorHAnsi" w:hAnsiTheme="minorHAnsi" w:cstheme="minorHAnsi"/>
              </w:rPr>
              <w:br/>
              <w:t>• Les essais de contrôle des bétons par un laboratoire agréé (prélèvements et essais d’écrasement à 7 et 28j),</w:t>
            </w:r>
            <w:r w:rsidRPr="00163C78">
              <w:rPr>
                <w:rFonts w:asciiTheme="minorHAnsi" w:hAnsiTheme="minorHAnsi" w:cstheme="minorHAnsi"/>
              </w:rPr>
              <w:br/>
              <w:t>• Le traitement des joints par bande géotextile et ses sujétions</w:t>
            </w:r>
            <w:r w:rsidRPr="00163C78">
              <w:rPr>
                <w:rFonts w:asciiTheme="minorHAnsi" w:hAnsiTheme="minorHAnsi" w:cstheme="minorHAnsi"/>
              </w:rPr>
              <w:br/>
              <w:t>De manière générale, il comprend ainsi toutes fournitures, main d’œuvre, et sujétions jusqu’ à la réalisation des éléments finis, stockés sur aire de stockage spécialement aménagée.</w:t>
            </w:r>
            <w:r w:rsidRPr="00163C78">
              <w:rPr>
                <w:rFonts w:asciiTheme="minorHAnsi" w:hAnsiTheme="minorHAnsi" w:cstheme="minorHAnsi"/>
              </w:rPr>
              <w:br/>
              <w:t>Ce prix rémunère également l’amenée et la mise en place des éléments préfabriquées depuis leur aire de stockage jusqu'à leur emplacement définitif sur ouvrage. Il comprend également toutes opérations de mise en place et de calage provisoire, de reprise, de repiquage, de réglage … des éléments préfabriqués.</w:t>
            </w:r>
            <w:r w:rsidRPr="00163C78">
              <w:rPr>
                <w:rFonts w:asciiTheme="minorHAnsi" w:hAnsiTheme="minorHAnsi" w:cstheme="minorHAnsi"/>
              </w:rPr>
              <w:br/>
              <w:t xml:space="preserve">Les éléments préfabriqués ne seront pas rémunérés en absence de dossier de contrôle et de suivi des pièces en usine, transmis de l’entreprise à la maitrise d’œuvre avant transport sur site.  </w:t>
            </w:r>
            <w:r w:rsidRPr="00163C78">
              <w:rPr>
                <w:rFonts w:asciiTheme="minorHAnsi" w:hAnsiTheme="minorHAnsi" w:cstheme="minorHAnsi"/>
              </w:rPr>
              <w:br/>
            </w:r>
          </w:p>
        </w:tc>
        <w:tc>
          <w:tcPr>
            <w:tcW w:w="1417" w:type="dxa"/>
            <w:tcBorders>
              <w:top w:val="nil"/>
              <w:bottom w:val="nil"/>
            </w:tcBorders>
            <w:hideMark/>
          </w:tcPr>
          <w:p w14:paraId="474646F5"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r>
      <w:tr w:rsidR="00A25C37" w:rsidRPr="00163C78" w14:paraId="5C44980B" w14:textId="77777777" w:rsidTr="004B7CC3">
        <w:trPr>
          <w:trHeight w:val="799"/>
        </w:trPr>
        <w:tc>
          <w:tcPr>
            <w:tcW w:w="996" w:type="dxa"/>
            <w:tcBorders>
              <w:top w:val="nil"/>
              <w:bottom w:val="nil"/>
            </w:tcBorders>
            <w:hideMark/>
          </w:tcPr>
          <w:p w14:paraId="6BB3DBC1"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c>
          <w:tcPr>
            <w:tcW w:w="7646" w:type="dxa"/>
            <w:tcBorders>
              <w:top w:val="single" w:sz="4" w:space="0" w:color="auto"/>
              <w:bottom w:val="single" w:sz="4" w:space="0" w:color="auto"/>
            </w:tcBorders>
            <w:shd w:val="clear" w:color="auto" w:fill="D9D9D9" w:themeFill="background1" w:themeFillShade="D9"/>
            <w:hideMark/>
          </w:tcPr>
          <w:p w14:paraId="6E027E4F"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xml:space="preserve">Le mètre cube </w:t>
            </w:r>
          </w:p>
        </w:tc>
        <w:tc>
          <w:tcPr>
            <w:tcW w:w="1417" w:type="dxa"/>
            <w:tcBorders>
              <w:top w:val="nil"/>
              <w:bottom w:val="nil"/>
            </w:tcBorders>
            <w:hideMark/>
          </w:tcPr>
          <w:p w14:paraId="70B49EFF"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r>
      <w:tr w:rsidR="00A25C37" w:rsidRPr="00163C78" w14:paraId="1D1C0981" w14:textId="77777777" w:rsidTr="004B7CC3">
        <w:trPr>
          <w:trHeight w:val="255"/>
        </w:trPr>
        <w:tc>
          <w:tcPr>
            <w:tcW w:w="996" w:type="dxa"/>
            <w:tcBorders>
              <w:top w:val="nil"/>
              <w:bottom w:val="nil"/>
            </w:tcBorders>
            <w:hideMark/>
          </w:tcPr>
          <w:p w14:paraId="4A412967"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8.5.2</w:t>
            </w:r>
          </w:p>
        </w:tc>
        <w:tc>
          <w:tcPr>
            <w:tcW w:w="7646" w:type="dxa"/>
            <w:tcBorders>
              <w:top w:val="single" w:sz="4" w:space="0" w:color="auto"/>
              <w:bottom w:val="nil"/>
            </w:tcBorders>
            <w:hideMark/>
          </w:tcPr>
          <w:p w14:paraId="40DE4243" w14:textId="575E4082" w:rsidR="00A25C37" w:rsidRPr="00216A8C" w:rsidRDefault="00216A8C" w:rsidP="00A25C37">
            <w:pPr>
              <w:jc w:val="left"/>
              <w:rPr>
                <w:rFonts w:asciiTheme="minorHAnsi" w:hAnsiTheme="minorHAnsi" w:cstheme="minorHAnsi"/>
                <w:b/>
                <w:bCs/>
              </w:rPr>
            </w:pPr>
            <w:r w:rsidRPr="00216A8C">
              <w:rPr>
                <w:rFonts w:asciiTheme="minorHAnsi" w:hAnsiTheme="minorHAnsi" w:cstheme="minorHAnsi"/>
                <w:b/>
                <w:bCs/>
              </w:rPr>
              <w:t>POUTRE DE COURONNEMENT</w:t>
            </w:r>
          </w:p>
        </w:tc>
        <w:tc>
          <w:tcPr>
            <w:tcW w:w="1417" w:type="dxa"/>
            <w:tcBorders>
              <w:top w:val="nil"/>
              <w:bottom w:val="nil"/>
            </w:tcBorders>
            <w:hideMark/>
          </w:tcPr>
          <w:p w14:paraId="29A0E91F"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r>
      <w:tr w:rsidR="00A25C37" w:rsidRPr="00163C78" w14:paraId="06099602" w14:textId="77777777" w:rsidTr="004B7CC3">
        <w:trPr>
          <w:trHeight w:val="5115"/>
        </w:trPr>
        <w:tc>
          <w:tcPr>
            <w:tcW w:w="996" w:type="dxa"/>
            <w:tcBorders>
              <w:top w:val="nil"/>
              <w:bottom w:val="nil"/>
            </w:tcBorders>
            <w:hideMark/>
          </w:tcPr>
          <w:p w14:paraId="57A55907"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c>
          <w:tcPr>
            <w:tcW w:w="7646" w:type="dxa"/>
            <w:tcBorders>
              <w:top w:val="nil"/>
              <w:bottom w:val="single" w:sz="4" w:space="0" w:color="auto"/>
            </w:tcBorders>
            <w:hideMark/>
          </w:tcPr>
          <w:p w14:paraId="7D554019" w14:textId="5C000A76" w:rsidR="00A25C37" w:rsidRPr="00163C78" w:rsidRDefault="00A25C37" w:rsidP="00A25C37">
            <w:pPr>
              <w:jc w:val="left"/>
              <w:rPr>
                <w:rFonts w:asciiTheme="minorHAnsi" w:hAnsiTheme="minorHAnsi" w:cstheme="minorHAnsi"/>
              </w:rPr>
            </w:pPr>
            <w:r w:rsidRPr="00163C78">
              <w:rPr>
                <w:rFonts w:asciiTheme="minorHAnsi" w:hAnsiTheme="minorHAnsi" w:cstheme="minorHAnsi"/>
              </w:rPr>
              <w:t>Eléments préfabriqués ou coulée en place</w:t>
            </w:r>
            <w:r w:rsidRPr="00163C78">
              <w:rPr>
                <w:rFonts w:asciiTheme="minorHAnsi" w:hAnsiTheme="minorHAnsi" w:cstheme="minorHAnsi"/>
              </w:rPr>
              <w:br/>
              <w:t xml:space="preserve">Ce prix rémunère la réalisation et mise en </w:t>
            </w:r>
            <w:r w:rsidR="004B7CC3" w:rsidRPr="00163C78">
              <w:rPr>
                <w:rFonts w:asciiTheme="minorHAnsi" w:hAnsiTheme="minorHAnsi" w:cstheme="minorHAnsi"/>
              </w:rPr>
              <w:t>œuvre</w:t>
            </w:r>
            <w:r w:rsidRPr="00163C78">
              <w:rPr>
                <w:rFonts w:asciiTheme="minorHAnsi" w:hAnsiTheme="minorHAnsi" w:cstheme="minorHAnsi"/>
              </w:rPr>
              <w:t xml:space="preserve"> d'une poutre de couronnement en béton armé C35/45 – XS3, coulée en place ou préfabriquée,</w:t>
            </w:r>
            <w:r w:rsidRPr="00163C78">
              <w:rPr>
                <w:rFonts w:asciiTheme="minorHAnsi" w:hAnsiTheme="minorHAnsi" w:cstheme="minorHAnsi"/>
              </w:rPr>
              <w:br/>
              <w:t>• La fabrication sur site ou en atelier</w:t>
            </w:r>
            <w:r w:rsidRPr="00163C78">
              <w:rPr>
                <w:rFonts w:asciiTheme="minorHAnsi" w:hAnsiTheme="minorHAnsi" w:cstheme="minorHAnsi"/>
              </w:rPr>
              <w:br/>
              <w:t>• Béton de type C35/45 pour classe d’environnement XS3 à minima</w:t>
            </w:r>
            <w:r w:rsidRPr="00163C78">
              <w:rPr>
                <w:rFonts w:asciiTheme="minorHAnsi" w:hAnsiTheme="minorHAnsi" w:cstheme="minorHAnsi"/>
              </w:rPr>
              <w:br/>
              <w:t>• Armatures des pièces en béton armé,</w:t>
            </w:r>
            <w:r w:rsidRPr="00163C78">
              <w:rPr>
                <w:rFonts w:asciiTheme="minorHAnsi" w:hAnsiTheme="minorHAnsi" w:cstheme="minorHAnsi"/>
              </w:rPr>
              <w:br/>
              <w:t xml:space="preserve">• La cure </w:t>
            </w:r>
            <w:r w:rsidRPr="00163C78">
              <w:rPr>
                <w:rFonts w:asciiTheme="minorHAnsi" w:hAnsiTheme="minorHAnsi" w:cstheme="minorHAnsi"/>
              </w:rPr>
              <w:br/>
              <w:t>• Le décoffrage</w:t>
            </w:r>
            <w:r w:rsidRPr="00163C78">
              <w:rPr>
                <w:rFonts w:asciiTheme="minorHAnsi" w:hAnsiTheme="minorHAnsi" w:cstheme="minorHAnsi"/>
              </w:rPr>
              <w:br/>
              <w:t xml:space="preserve">le traitement des joint au coulis de ciment </w:t>
            </w:r>
            <w:r w:rsidRPr="00163C78">
              <w:rPr>
                <w:rFonts w:asciiTheme="minorHAnsi" w:hAnsiTheme="minorHAnsi" w:cstheme="minorHAnsi"/>
              </w:rPr>
              <w:br/>
              <w:t>• Les essais de contrôle des bétons par un laboratoire agréé (prélèvements et essais d’écrasement à 7 et 28j),</w:t>
            </w:r>
            <w:r w:rsidRPr="00163C78">
              <w:rPr>
                <w:rFonts w:asciiTheme="minorHAnsi" w:hAnsiTheme="minorHAnsi" w:cstheme="minorHAnsi"/>
              </w:rPr>
              <w:br/>
              <w:t xml:space="preserve">• Le traitement des joints au coulis de ciment (500kg/m3) </w:t>
            </w:r>
            <w:r w:rsidRPr="00163C78">
              <w:rPr>
                <w:rFonts w:asciiTheme="minorHAnsi" w:hAnsiTheme="minorHAnsi" w:cstheme="minorHAnsi"/>
              </w:rPr>
              <w:br/>
              <w:t>• Les protections environnementales</w:t>
            </w:r>
            <w:r w:rsidRPr="00163C78">
              <w:rPr>
                <w:rFonts w:asciiTheme="minorHAnsi" w:hAnsiTheme="minorHAnsi" w:cstheme="minorHAnsi"/>
              </w:rPr>
              <w:br/>
              <w:t>De manière générale, il comprend ainsi toutes fournitures, main d’œuvre, et sujétions jusqu’ à la réalisation des éléments finis, stockés sur aire de stockage spécialement aménagée.</w:t>
            </w:r>
            <w:r w:rsidRPr="00163C78">
              <w:rPr>
                <w:rFonts w:asciiTheme="minorHAnsi" w:hAnsiTheme="minorHAnsi" w:cstheme="minorHAnsi"/>
              </w:rPr>
              <w:br/>
              <w:t>Ce prix rémunère également l’amenée et la mise en place des éléments préfabriquées depuis leur aire de stockage jusqu'à leur emplacement définitif sur ouvrage. Il comprend également toutes opérations de mise en place et de calage provisoire, de reprise, de repiquage, de réglage … des éléments.</w:t>
            </w:r>
            <w:r w:rsidRPr="00163C78">
              <w:rPr>
                <w:rFonts w:asciiTheme="minorHAnsi" w:hAnsiTheme="minorHAnsi" w:cstheme="minorHAnsi"/>
              </w:rPr>
              <w:br/>
              <w:t xml:space="preserve">Les éléments préfabriqués ne seront pas rémunérés en absence de dossier de contrôle et de suivi des pièces en usine, transmis de l’entreprise à la maitrise d’œuvre avant transport sur site.  </w:t>
            </w:r>
          </w:p>
        </w:tc>
        <w:tc>
          <w:tcPr>
            <w:tcW w:w="1417" w:type="dxa"/>
            <w:tcBorders>
              <w:top w:val="nil"/>
              <w:bottom w:val="nil"/>
            </w:tcBorders>
            <w:hideMark/>
          </w:tcPr>
          <w:p w14:paraId="4A890820"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r>
      <w:tr w:rsidR="00A25C37" w:rsidRPr="00163C78" w14:paraId="6C0B95EA" w14:textId="77777777" w:rsidTr="004B7CC3">
        <w:trPr>
          <w:trHeight w:val="799"/>
        </w:trPr>
        <w:tc>
          <w:tcPr>
            <w:tcW w:w="996" w:type="dxa"/>
            <w:tcBorders>
              <w:top w:val="nil"/>
              <w:bottom w:val="nil"/>
            </w:tcBorders>
            <w:hideMark/>
          </w:tcPr>
          <w:p w14:paraId="38CC9129"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c>
          <w:tcPr>
            <w:tcW w:w="7646" w:type="dxa"/>
            <w:tcBorders>
              <w:top w:val="single" w:sz="4" w:space="0" w:color="auto"/>
              <w:bottom w:val="single" w:sz="4" w:space="0" w:color="auto"/>
            </w:tcBorders>
            <w:shd w:val="clear" w:color="auto" w:fill="D9D9D9" w:themeFill="background1" w:themeFillShade="D9"/>
            <w:hideMark/>
          </w:tcPr>
          <w:p w14:paraId="1AE9A1D8"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xml:space="preserve">Le mètre cube </w:t>
            </w:r>
          </w:p>
        </w:tc>
        <w:tc>
          <w:tcPr>
            <w:tcW w:w="1417" w:type="dxa"/>
            <w:tcBorders>
              <w:top w:val="nil"/>
              <w:bottom w:val="nil"/>
            </w:tcBorders>
            <w:hideMark/>
          </w:tcPr>
          <w:p w14:paraId="0FF2AE0B"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r>
      <w:tr w:rsidR="00A25C37" w:rsidRPr="00163C78" w14:paraId="3A267938" w14:textId="77777777" w:rsidTr="004B7CC3">
        <w:trPr>
          <w:trHeight w:val="270"/>
        </w:trPr>
        <w:tc>
          <w:tcPr>
            <w:tcW w:w="996" w:type="dxa"/>
            <w:tcBorders>
              <w:top w:val="nil"/>
            </w:tcBorders>
            <w:hideMark/>
          </w:tcPr>
          <w:p w14:paraId="13831B83"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lastRenderedPageBreak/>
              <w:t> </w:t>
            </w:r>
          </w:p>
        </w:tc>
        <w:tc>
          <w:tcPr>
            <w:tcW w:w="7646" w:type="dxa"/>
            <w:tcBorders>
              <w:top w:val="single" w:sz="4" w:space="0" w:color="auto"/>
            </w:tcBorders>
            <w:hideMark/>
          </w:tcPr>
          <w:p w14:paraId="27C31A7A"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c>
          <w:tcPr>
            <w:tcW w:w="1417" w:type="dxa"/>
            <w:tcBorders>
              <w:top w:val="nil"/>
            </w:tcBorders>
            <w:hideMark/>
          </w:tcPr>
          <w:p w14:paraId="02DB8268"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r>
    </w:tbl>
    <w:p w14:paraId="0DF62CDD" w14:textId="77777777" w:rsidR="00A25C37" w:rsidRPr="00163C78" w:rsidRDefault="00A25C37" w:rsidP="00A25C37">
      <w:pPr>
        <w:jc w:val="left"/>
        <w:rPr>
          <w:rFonts w:asciiTheme="minorHAnsi" w:hAnsiTheme="minorHAnsi" w:cstheme="minorHAnsi"/>
        </w:rPr>
      </w:pPr>
    </w:p>
    <w:p w14:paraId="26C07BBA" w14:textId="77777777" w:rsidR="002255B2" w:rsidRPr="00163C78" w:rsidRDefault="002255B2" w:rsidP="00A25C37">
      <w:pPr>
        <w:jc w:val="left"/>
        <w:rPr>
          <w:rFonts w:asciiTheme="minorHAnsi" w:hAnsiTheme="minorHAnsi" w:cstheme="minorHAnsi"/>
        </w:rPr>
      </w:pPr>
    </w:p>
    <w:p w14:paraId="73890A39" w14:textId="7B4BAC9B" w:rsidR="00A25C37" w:rsidRPr="00163C78" w:rsidRDefault="00A25C37" w:rsidP="00A25552">
      <w:pPr>
        <w:pStyle w:val="Titre1"/>
      </w:pPr>
      <w:r w:rsidRPr="00163C78">
        <w:t>Chapitre 6 - TRAVAUX DE RÉPARATION</w:t>
      </w:r>
    </w:p>
    <w:p w14:paraId="14763881" w14:textId="77777777" w:rsidR="00A25C37" w:rsidRPr="00163C78" w:rsidRDefault="00A25C37" w:rsidP="00A25C37">
      <w:pPr>
        <w:jc w:val="left"/>
        <w:rPr>
          <w:rFonts w:asciiTheme="minorHAnsi" w:hAnsiTheme="minorHAnsi" w:cstheme="minorHAnsi"/>
        </w:rPr>
      </w:pPr>
    </w:p>
    <w:p w14:paraId="596F803F" w14:textId="77777777" w:rsidR="00A25C37" w:rsidRPr="00163C78" w:rsidRDefault="00A25C37" w:rsidP="00A25C37">
      <w:pPr>
        <w:jc w:val="left"/>
        <w:rPr>
          <w:rFonts w:asciiTheme="minorHAnsi" w:hAnsiTheme="minorHAnsi" w:cstheme="minorHAnsi"/>
        </w:rPr>
      </w:pPr>
    </w:p>
    <w:p w14:paraId="4E5F8FAD" w14:textId="77777777" w:rsidR="00A25C37" w:rsidRPr="00163C78" w:rsidRDefault="00A25C37" w:rsidP="00A25C37">
      <w:pPr>
        <w:jc w:val="left"/>
        <w:rPr>
          <w:rFonts w:asciiTheme="minorHAnsi" w:hAnsiTheme="minorHAnsi" w:cstheme="minorHAnsi"/>
        </w:rPr>
      </w:pPr>
    </w:p>
    <w:tbl>
      <w:tblPr>
        <w:tblStyle w:val="Grilledutableau"/>
        <w:tblW w:w="10060" w:type="dxa"/>
        <w:tblLook w:val="04A0" w:firstRow="1" w:lastRow="0" w:firstColumn="1" w:lastColumn="0" w:noHBand="0" w:noVBand="1"/>
      </w:tblPr>
      <w:tblGrid>
        <w:gridCol w:w="986"/>
        <w:gridCol w:w="7656"/>
        <w:gridCol w:w="1418"/>
      </w:tblGrid>
      <w:tr w:rsidR="00A25C37" w:rsidRPr="00163C78" w14:paraId="74C1F2D2" w14:textId="77777777" w:rsidTr="001553DD">
        <w:trPr>
          <w:trHeight w:val="255"/>
        </w:trPr>
        <w:tc>
          <w:tcPr>
            <w:tcW w:w="986" w:type="dxa"/>
            <w:vMerge w:val="restart"/>
            <w:hideMark/>
          </w:tcPr>
          <w:p w14:paraId="6DF1A605"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N°</w:t>
            </w:r>
          </w:p>
        </w:tc>
        <w:tc>
          <w:tcPr>
            <w:tcW w:w="7656" w:type="dxa"/>
            <w:vMerge w:val="restart"/>
            <w:hideMark/>
          </w:tcPr>
          <w:p w14:paraId="6A7AF477"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DESIGNATION DES PRIX</w:t>
            </w:r>
          </w:p>
        </w:tc>
        <w:tc>
          <w:tcPr>
            <w:tcW w:w="1418" w:type="dxa"/>
            <w:tcBorders>
              <w:bottom w:val="nil"/>
            </w:tcBorders>
            <w:hideMark/>
          </w:tcPr>
          <w:p w14:paraId="0A0173BE"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PRIX H.T (XPF)</w:t>
            </w:r>
          </w:p>
        </w:tc>
      </w:tr>
      <w:tr w:rsidR="00A25C37" w:rsidRPr="00163C78" w14:paraId="5E4371C4" w14:textId="77777777" w:rsidTr="00163C78">
        <w:trPr>
          <w:trHeight w:val="270"/>
        </w:trPr>
        <w:tc>
          <w:tcPr>
            <w:tcW w:w="986" w:type="dxa"/>
            <w:vMerge/>
            <w:tcBorders>
              <w:bottom w:val="single" w:sz="4" w:space="0" w:color="auto"/>
            </w:tcBorders>
            <w:hideMark/>
          </w:tcPr>
          <w:p w14:paraId="4F8D6856" w14:textId="77777777" w:rsidR="00A25C37" w:rsidRPr="00163C78" w:rsidRDefault="00A25C37" w:rsidP="00A25C37">
            <w:pPr>
              <w:jc w:val="left"/>
              <w:rPr>
                <w:rFonts w:asciiTheme="minorHAnsi" w:hAnsiTheme="minorHAnsi" w:cstheme="minorHAnsi"/>
                <w:b/>
                <w:bCs/>
              </w:rPr>
            </w:pPr>
          </w:p>
        </w:tc>
        <w:tc>
          <w:tcPr>
            <w:tcW w:w="7656" w:type="dxa"/>
            <w:vMerge/>
            <w:tcBorders>
              <w:bottom w:val="single" w:sz="4" w:space="0" w:color="auto"/>
            </w:tcBorders>
            <w:hideMark/>
          </w:tcPr>
          <w:p w14:paraId="7EE8836E" w14:textId="77777777" w:rsidR="00A25C37" w:rsidRPr="00163C78" w:rsidRDefault="00A25C37" w:rsidP="00A25C37">
            <w:pPr>
              <w:jc w:val="left"/>
              <w:rPr>
                <w:rFonts w:asciiTheme="minorHAnsi" w:hAnsiTheme="minorHAnsi" w:cstheme="minorHAnsi"/>
                <w:b/>
                <w:bCs/>
              </w:rPr>
            </w:pPr>
          </w:p>
        </w:tc>
        <w:tc>
          <w:tcPr>
            <w:tcW w:w="1418" w:type="dxa"/>
            <w:tcBorders>
              <w:top w:val="nil"/>
              <w:bottom w:val="single" w:sz="4" w:space="0" w:color="auto"/>
            </w:tcBorders>
            <w:hideMark/>
          </w:tcPr>
          <w:p w14:paraId="39070B26"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en chiffres</w:t>
            </w:r>
          </w:p>
        </w:tc>
      </w:tr>
      <w:tr w:rsidR="00A25C37" w:rsidRPr="00163C78" w14:paraId="48C993E6" w14:textId="77777777" w:rsidTr="00163C78">
        <w:trPr>
          <w:trHeight w:val="255"/>
        </w:trPr>
        <w:tc>
          <w:tcPr>
            <w:tcW w:w="986" w:type="dxa"/>
            <w:tcBorders>
              <w:bottom w:val="nil"/>
            </w:tcBorders>
            <w:hideMark/>
          </w:tcPr>
          <w:p w14:paraId="5C70588C"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8.6</w:t>
            </w:r>
          </w:p>
        </w:tc>
        <w:tc>
          <w:tcPr>
            <w:tcW w:w="7656" w:type="dxa"/>
            <w:tcBorders>
              <w:bottom w:val="nil"/>
            </w:tcBorders>
            <w:hideMark/>
          </w:tcPr>
          <w:p w14:paraId="5D01E5B9"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TRAVAUX DE RÉPARATION</w:t>
            </w:r>
          </w:p>
        </w:tc>
        <w:tc>
          <w:tcPr>
            <w:tcW w:w="1418" w:type="dxa"/>
            <w:tcBorders>
              <w:bottom w:val="nil"/>
            </w:tcBorders>
            <w:hideMark/>
          </w:tcPr>
          <w:p w14:paraId="2CD6D581"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 </w:t>
            </w:r>
          </w:p>
        </w:tc>
      </w:tr>
      <w:tr w:rsidR="004B7CC3" w:rsidRPr="00163C78" w14:paraId="4966092F" w14:textId="77777777" w:rsidTr="004B7CC3">
        <w:trPr>
          <w:trHeight w:val="2700"/>
        </w:trPr>
        <w:tc>
          <w:tcPr>
            <w:tcW w:w="986" w:type="dxa"/>
            <w:tcBorders>
              <w:top w:val="nil"/>
              <w:bottom w:val="nil"/>
            </w:tcBorders>
            <w:hideMark/>
          </w:tcPr>
          <w:p w14:paraId="783BB6D1"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c>
          <w:tcPr>
            <w:tcW w:w="7656" w:type="dxa"/>
            <w:tcBorders>
              <w:top w:val="nil"/>
              <w:bottom w:val="single" w:sz="4" w:space="0" w:color="auto"/>
            </w:tcBorders>
            <w:hideMark/>
          </w:tcPr>
          <w:p w14:paraId="25E16F15"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Ce poste rémunère la dépose complète des équipements de quai (bollards, échelles, passerelles, platines, défenses d’amarrage), comprenant :</w:t>
            </w:r>
            <w:r w:rsidRPr="00163C78">
              <w:rPr>
                <w:rFonts w:asciiTheme="minorHAnsi" w:hAnsiTheme="minorHAnsi" w:cstheme="minorHAnsi"/>
              </w:rPr>
              <w:br/>
              <w:t>• la mise en œuvre d’une méthode validée par le Maître d’Œuvre,</w:t>
            </w:r>
            <w:r w:rsidRPr="00163C78">
              <w:rPr>
                <w:rFonts w:asciiTheme="minorHAnsi" w:hAnsiTheme="minorHAnsi" w:cstheme="minorHAnsi"/>
              </w:rPr>
              <w:br/>
              <w:t>• le démontage soigné sans détérioration,</w:t>
            </w:r>
            <w:r w:rsidRPr="00163C78">
              <w:rPr>
                <w:rFonts w:asciiTheme="minorHAnsi" w:hAnsiTheme="minorHAnsi" w:cstheme="minorHAnsi"/>
              </w:rPr>
              <w:br/>
              <w:t>• le stockage provisoire sur site autorisé,</w:t>
            </w:r>
            <w:r w:rsidRPr="00163C78">
              <w:rPr>
                <w:rFonts w:asciiTheme="minorHAnsi" w:hAnsiTheme="minorHAnsi" w:cstheme="minorHAnsi"/>
              </w:rPr>
              <w:br/>
              <w:t>• l’établissement d’un constat contradictoire avec le Maître d’Œuvre,</w:t>
            </w:r>
            <w:r w:rsidRPr="00163C78">
              <w:rPr>
                <w:rFonts w:asciiTheme="minorHAnsi" w:hAnsiTheme="minorHAnsi" w:cstheme="minorHAnsi"/>
              </w:rPr>
              <w:br/>
              <w:t>• le transport en atelier pour remise en état en vue du réemploi,</w:t>
            </w:r>
            <w:r w:rsidRPr="00163C78">
              <w:rPr>
                <w:rFonts w:asciiTheme="minorHAnsi" w:hAnsiTheme="minorHAnsi" w:cstheme="minorHAnsi"/>
              </w:rPr>
              <w:br/>
              <w:t>• toutes sujétions de levage, manutention, transport et sécurité.</w:t>
            </w:r>
          </w:p>
        </w:tc>
        <w:tc>
          <w:tcPr>
            <w:tcW w:w="1418" w:type="dxa"/>
            <w:tcBorders>
              <w:top w:val="nil"/>
              <w:bottom w:val="nil"/>
            </w:tcBorders>
            <w:hideMark/>
          </w:tcPr>
          <w:p w14:paraId="546F358B"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 </w:t>
            </w:r>
          </w:p>
        </w:tc>
      </w:tr>
      <w:tr w:rsidR="001553DD" w:rsidRPr="00163C78" w14:paraId="245A8C37" w14:textId="77777777" w:rsidTr="004B7CC3">
        <w:trPr>
          <w:trHeight w:val="799"/>
        </w:trPr>
        <w:tc>
          <w:tcPr>
            <w:tcW w:w="986" w:type="dxa"/>
            <w:tcBorders>
              <w:top w:val="nil"/>
              <w:bottom w:val="nil"/>
            </w:tcBorders>
            <w:hideMark/>
          </w:tcPr>
          <w:p w14:paraId="6A7B3B4B"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single" w:sz="4" w:space="0" w:color="auto"/>
            </w:tcBorders>
            <w:shd w:val="clear" w:color="auto" w:fill="D9D9D9" w:themeFill="background1" w:themeFillShade="D9"/>
            <w:hideMark/>
          </w:tcPr>
          <w:p w14:paraId="149EA9AE"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L'unité</w:t>
            </w:r>
          </w:p>
        </w:tc>
        <w:tc>
          <w:tcPr>
            <w:tcW w:w="1418" w:type="dxa"/>
            <w:tcBorders>
              <w:top w:val="nil"/>
              <w:bottom w:val="nil"/>
            </w:tcBorders>
            <w:hideMark/>
          </w:tcPr>
          <w:p w14:paraId="25E02E3C"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 </w:t>
            </w:r>
          </w:p>
        </w:tc>
      </w:tr>
      <w:tr w:rsidR="004B7CC3" w:rsidRPr="00163C78" w14:paraId="0D2E89C4" w14:textId="77777777" w:rsidTr="004B7CC3">
        <w:trPr>
          <w:trHeight w:val="255"/>
        </w:trPr>
        <w:tc>
          <w:tcPr>
            <w:tcW w:w="986" w:type="dxa"/>
            <w:tcBorders>
              <w:top w:val="nil"/>
              <w:bottom w:val="nil"/>
            </w:tcBorders>
            <w:hideMark/>
          </w:tcPr>
          <w:p w14:paraId="40C1DA58"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nil"/>
            </w:tcBorders>
            <w:hideMark/>
          </w:tcPr>
          <w:p w14:paraId="67E23CEE" w14:textId="77777777" w:rsidR="00A25C37" w:rsidRPr="00163C78" w:rsidRDefault="00A25C37" w:rsidP="00A25C37">
            <w:pPr>
              <w:jc w:val="left"/>
              <w:rPr>
                <w:rFonts w:asciiTheme="minorHAnsi" w:hAnsiTheme="minorHAnsi" w:cstheme="minorHAnsi"/>
              </w:rPr>
            </w:pPr>
          </w:p>
        </w:tc>
        <w:tc>
          <w:tcPr>
            <w:tcW w:w="1418" w:type="dxa"/>
            <w:tcBorders>
              <w:top w:val="nil"/>
              <w:bottom w:val="nil"/>
            </w:tcBorders>
            <w:hideMark/>
          </w:tcPr>
          <w:p w14:paraId="6D4863EE"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 </w:t>
            </w:r>
          </w:p>
        </w:tc>
      </w:tr>
      <w:tr w:rsidR="00A25C37" w:rsidRPr="00163C78" w14:paraId="5E4551C7" w14:textId="77777777" w:rsidTr="00163C78">
        <w:trPr>
          <w:trHeight w:val="255"/>
        </w:trPr>
        <w:tc>
          <w:tcPr>
            <w:tcW w:w="986" w:type="dxa"/>
            <w:tcBorders>
              <w:top w:val="nil"/>
              <w:bottom w:val="nil"/>
            </w:tcBorders>
            <w:hideMark/>
          </w:tcPr>
          <w:p w14:paraId="4D67D1AF"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8.6.2</w:t>
            </w:r>
          </w:p>
        </w:tc>
        <w:tc>
          <w:tcPr>
            <w:tcW w:w="7656" w:type="dxa"/>
            <w:tcBorders>
              <w:top w:val="nil"/>
              <w:bottom w:val="nil"/>
            </w:tcBorders>
            <w:hideMark/>
          </w:tcPr>
          <w:p w14:paraId="22E40A3B" w14:textId="304DA31E" w:rsidR="00A25C37" w:rsidRPr="00216A8C" w:rsidRDefault="00216A8C" w:rsidP="00A25C37">
            <w:pPr>
              <w:jc w:val="left"/>
              <w:rPr>
                <w:rFonts w:asciiTheme="minorHAnsi" w:hAnsiTheme="minorHAnsi" w:cstheme="minorHAnsi"/>
                <w:b/>
                <w:bCs/>
              </w:rPr>
            </w:pPr>
            <w:r w:rsidRPr="00216A8C">
              <w:rPr>
                <w:rFonts w:asciiTheme="minorHAnsi" w:hAnsiTheme="minorHAnsi" w:cstheme="minorHAnsi"/>
                <w:b/>
                <w:bCs/>
              </w:rPr>
              <w:t xml:space="preserve">RENOVATION DES EQUIPEMENTS DE QUAI </w:t>
            </w:r>
          </w:p>
        </w:tc>
        <w:tc>
          <w:tcPr>
            <w:tcW w:w="1418" w:type="dxa"/>
            <w:tcBorders>
              <w:top w:val="nil"/>
              <w:bottom w:val="nil"/>
            </w:tcBorders>
            <w:hideMark/>
          </w:tcPr>
          <w:p w14:paraId="2169433D"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 </w:t>
            </w:r>
          </w:p>
        </w:tc>
      </w:tr>
      <w:tr w:rsidR="00A25C37" w:rsidRPr="00163C78" w14:paraId="7F1D86E7" w14:textId="77777777" w:rsidTr="00216A8C">
        <w:trPr>
          <w:trHeight w:val="2618"/>
        </w:trPr>
        <w:tc>
          <w:tcPr>
            <w:tcW w:w="986" w:type="dxa"/>
            <w:tcBorders>
              <w:top w:val="nil"/>
              <w:bottom w:val="nil"/>
            </w:tcBorders>
            <w:hideMark/>
          </w:tcPr>
          <w:p w14:paraId="245F183C"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c>
          <w:tcPr>
            <w:tcW w:w="7656" w:type="dxa"/>
            <w:tcBorders>
              <w:top w:val="nil"/>
              <w:bottom w:val="nil"/>
            </w:tcBorders>
            <w:hideMark/>
          </w:tcPr>
          <w:p w14:paraId="6F318093"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Ce prix rémunère la remise en état des équipements de quai existants:</w:t>
            </w:r>
            <w:r w:rsidRPr="00163C78">
              <w:rPr>
                <w:rFonts w:asciiTheme="minorHAnsi" w:hAnsiTheme="minorHAnsi" w:cstheme="minorHAnsi"/>
              </w:rPr>
              <w:br/>
              <w:t>• la traçabilité (fiche par pièce : repère, nature, opérations, contrôles),</w:t>
            </w:r>
            <w:r w:rsidRPr="00163C78">
              <w:rPr>
                <w:rFonts w:asciiTheme="minorHAnsi" w:hAnsiTheme="minorHAnsi" w:cstheme="minorHAnsi"/>
              </w:rPr>
              <w:br/>
              <w:t>• la préparation de surface (sablage/grenaillage Sa 2½, dégraissage, dépoussiérage),</w:t>
            </w:r>
            <w:r w:rsidRPr="00163C78">
              <w:rPr>
                <w:rFonts w:asciiTheme="minorHAnsi" w:hAnsiTheme="minorHAnsi" w:cstheme="minorHAnsi"/>
              </w:rPr>
              <w:br/>
              <w:t>• la réparation métallique : découpe, fourniture/pose de platines S235/S355 JR, soudage qualifié, finition de soudure,</w:t>
            </w:r>
            <w:r w:rsidRPr="00163C78">
              <w:rPr>
                <w:rFonts w:asciiTheme="minorHAnsi" w:hAnsiTheme="minorHAnsi" w:cstheme="minorHAnsi"/>
              </w:rPr>
              <w:br/>
              <w:t>• l’application complète du système anticorrosion IM2 certifié ACQPA (primaire zinc/époxy, intermédiaire époxy, finition polyuréthane, contrôles d’épaisseur),</w:t>
            </w:r>
            <w:r w:rsidRPr="00163C78">
              <w:rPr>
                <w:rFonts w:asciiTheme="minorHAnsi" w:hAnsiTheme="minorHAnsi" w:cstheme="minorHAnsi"/>
              </w:rPr>
              <w:br/>
              <w:t>• la repose des équipements : mise en place, calage, alignement,</w:t>
            </w:r>
            <w:r w:rsidRPr="00163C78">
              <w:rPr>
                <w:rFonts w:asciiTheme="minorHAnsi" w:hAnsiTheme="minorHAnsi" w:cstheme="minorHAnsi"/>
              </w:rPr>
              <w:br/>
              <w:t>• le scellement inox A4 avec résine adaptée au milieu marin,</w:t>
            </w:r>
            <w:r w:rsidRPr="00163C78">
              <w:rPr>
                <w:rFonts w:asciiTheme="minorHAnsi" w:hAnsiTheme="minorHAnsi" w:cstheme="minorHAnsi"/>
              </w:rPr>
              <w:br/>
              <w:t>• toutes sujétions d’accès, manutention, protection et nettoyage du site,</w:t>
            </w:r>
            <w:r w:rsidRPr="00163C78">
              <w:rPr>
                <w:rFonts w:asciiTheme="minorHAnsi" w:hAnsiTheme="minorHAnsi" w:cstheme="minorHAnsi"/>
              </w:rPr>
              <w:br/>
              <w:t>• les essais et contrôles de conformité</w:t>
            </w:r>
          </w:p>
        </w:tc>
        <w:tc>
          <w:tcPr>
            <w:tcW w:w="1418" w:type="dxa"/>
            <w:tcBorders>
              <w:top w:val="nil"/>
              <w:bottom w:val="nil"/>
            </w:tcBorders>
            <w:hideMark/>
          </w:tcPr>
          <w:p w14:paraId="591E6BE1"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 </w:t>
            </w:r>
          </w:p>
        </w:tc>
      </w:tr>
      <w:tr w:rsidR="00A25C37" w:rsidRPr="00163C78" w14:paraId="3363777D" w14:textId="77777777" w:rsidTr="00163C78">
        <w:trPr>
          <w:trHeight w:val="255"/>
        </w:trPr>
        <w:tc>
          <w:tcPr>
            <w:tcW w:w="986" w:type="dxa"/>
            <w:tcBorders>
              <w:top w:val="nil"/>
              <w:bottom w:val="nil"/>
            </w:tcBorders>
            <w:hideMark/>
          </w:tcPr>
          <w:p w14:paraId="2ACD48E6"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c>
          <w:tcPr>
            <w:tcW w:w="7656" w:type="dxa"/>
            <w:tcBorders>
              <w:top w:val="nil"/>
              <w:bottom w:val="nil"/>
            </w:tcBorders>
            <w:hideMark/>
          </w:tcPr>
          <w:p w14:paraId="2072787F" w14:textId="77777777" w:rsidR="00A25C37" w:rsidRPr="00163C78" w:rsidRDefault="00A25C37" w:rsidP="00A25C37">
            <w:pPr>
              <w:jc w:val="left"/>
              <w:rPr>
                <w:rFonts w:asciiTheme="minorHAnsi" w:hAnsiTheme="minorHAnsi" w:cstheme="minorHAnsi"/>
              </w:rPr>
            </w:pPr>
          </w:p>
        </w:tc>
        <w:tc>
          <w:tcPr>
            <w:tcW w:w="1418" w:type="dxa"/>
            <w:tcBorders>
              <w:top w:val="nil"/>
              <w:bottom w:val="nil"/>
            </w:tcBorders>
            <w:hideMark/>
          </w:tcPr>
          <w:p w14:paraId="62856AEA"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 </w:t>
            </w:r>
          </w:p>
        </w:tc>
      </w:tr>
      <w:tr w:rsidR="004B7CC3" w:rsidRPr="00163C78" w14:paraId="2222F142" w14:textId="77777777" w:rsidTr="004B7CC3">
        <w:trPr>
          <w:trHeight w:val="270"/>
        </w:trPr>
        <w:tc>
          <w:tcPr>
            <w:tcW w:w="986" w:type="dxa"/>
            <w:tcBorders>
              <w:top w:val="nil"/>
              <w:bottom w:val="nil"/>
            </w:tcBorders>
            <w:hideMark/>
          </w:tcPr>
          <w:p w14:paraId="09EBC025"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c>
          <w:tcPr>
            <w:tcW w:w="7656" w:type="dxa"/>
            <w:tcBorders>
              <w:top w:val="nil"/>
              <w:bottom w:val="single" w:sz="4" w:space="0" w:color="auto"/>
            </w:tcBorders>
            <w:hideMark/>
          </w:tcPr>
          <w:p w14:paraId="3436F4BA" w14:textId="1DC85DD0" w:rsidR="00A25C37" w:rsidRPr="00216A8C" w:rsidRDefault="00A25C37" w:rsidP="00A25C37">
            <w:pPr>
              <w:jc w:val="left"/>
              <w:rPr>
                <w:rFonts w:asciiTheme="minorHAnsi" w:hAnsiTheme="minorHAnsi" w:cstheme="minorHAnsi"/>
                <w:b/>
                <w:bCs/>
              </w:rPr>
            </w:pPr>
            <w:r w:rsidRPr="00216A8C">
              <w:rPr>
                <w:rFonts w:asciiTheme="minorHAnsi" w:hAnsiTheme="minorHAnsi" w:cstheme="minorHAnsi"/>
                <w:b/>
                <w:bCs/>
              </w:rPr>
              <w:t xml:space="preserve">Dépose de bittes d’amarrage </w:t>
            </w:r>
          </w:p>
        </w:tc>
        <w:tc>
          <w:tcPr>
            <w:tcW w:w="1418" w:type="dxa"/>
            <w:tcBorders>
              <w:top w:val="nil"/>
              <w:bottom w:val="nil"/>
            </w:tcBorders>
            <w:hideMark/>
          </w:tcPr>
          <w:p w14:paraId="3B5760A2"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 </w:t>
            </w:r>
          </w:p>
        </w:tc>
      </w:tr>
      <w:tr w:rsidR="001553DD" w:rsidRPr="00163C78" w14:paraId="4561C830" w14:textId="77777777" w:rsidTr="004B7CC3">
        <w:trPr>
          <w:trHeight w:val="799"/>
        </w:trPr>
        <w:tc>
          <w:tcPr>
            <w:tcW w:w="986" w:type="dxa"/>
            <w:tcBorders>
              <w:top w:val="nil"/>
              <w:bottom w:val="nil"/>
            </w:tcBorders>
            <w:hideMark/>
          </w:tcPr>
          <w:p w14:paraId="318E329D"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single" w:sz="4" w:space="0" w:color="auto"/>
            </w:tcBorders>
            <w:shd w:val="clear" w:color="auto" w:fill="D9D9D9" w:themeFill="background1" w:themeFillShade="D9"/>
            <w:hideMark/>
          </w:tcPr>
          <w:p w14:paraId="37388F5F"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L'unité</w:t>
            </w:r>
          </w:p>
        </w:tc>
        <w:tc>
          <w:tcPr>
            <w:tcW w:w="1418" w:type="dxa"/>
            <w:tcBorders>
              <w:top w:val="nil"/>
              <w:bottom w:val="nil"/>
            </w:tcBorders>
            <w:hideMark/>
          </w:tcPr>
          <w:p w14:paraId="0FE0FD4A"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 </w:t>
            </w:r>
          </w:p>
        </w:tc>
      </w:tr>
      <w:tr w:rsidR="004B7CC3" w:rsidRPr="00163C78" w14:paraId="006BA164" w14:textId="77777777" w:rsidTr="004B7CC3">
        <w:trPr>
          <w:trHeight w:val="255"/>
        </w:trPr>
        <w:tc>
          <w:tcPr>
            <w:tcW w:w="986" w:type="dxa"/>
            <w:tcBorders>
              <w:top w:val="nil"/>
              <w:bottom w:val="nil"/>
            </w:tcBorders>
            <w:hideMark/>
          </w:tcPr>
          <w:p w14:paraId="5349BE24"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nil"/>
            </w:tcBorders>
            <w:hideMark/>
          </w:tcPr>
          <w:p w14:paraId="4F1049B6" w14:textId="77777777" w:rsidR="00A25C37" w:rsidRPr="00163C78" w:rsidRDefault="00A25C37" w:rsidP="00A25C37">
            <w:pPr>
              <w:jc w:val="left"/>
              <w:rPr>
                <w:rFonts w:asciiTheme="minorHAnsi" w:hAnsiTheme="minorHAnsi" w:cstheme="minorHAnsi"/>
              </w:rPr>
            </w:pPr>
          </w:p>
        </w:tc>
        <w:tc>
          <w:tcPr>
            <w:tcW w:w="1418" w:type="dxa"/>
            <w:tcBorders>
              <w:top w:val="nil"/>
              <w:bottom w:val="nil"/>
            </w:tcBorders>
            <w:hideMark/>
          </w:tcPr>
          <w:p w14:paraId="3EE8B4C4"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 </w:t>
            </w:r>
          </w:p>
        </w:tc>
      </w:tr>
      <w:tr w:rsidR="004B7CC3" w:rsidRPr="00163C78" w14:paraId="7567895D" w14:textId="77777777" w:rsidTr="004B7CC3">
        <w:trPr>
          <w:trHeight w:val="270"/>
        </w:trPr>
        <w:tc>
          <w:tcPr>
            <w:tcW w:w="986" w:type="dxa"/>
            <w:tcBorders>
              <w:top w:val="nil"/>
              <w:bottom w:val="nil"/>
            </w:tcBorders>
            <w:hideMark/>
          </w:tcPr>
          <w:p w14:paraId="3C1B392B"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c>
          <w:tcPr>
            <w:tcW w:w="7656" w:type="dxa"/>
            <w:tcBorders>
              <w:top w:val="nil"/>
              <w:bottom w:val="single" w:sz="4" w:space="0" w:color="auto"/>
            </w:tcBorders>
            <w:hideMark/>
          </w:tcPr>
          <w:p w14:paraId="7B6CF72B" w14:textId="2F40573D" w:rsidR="00A25C37" w:rsidRPr="00216A8C" w:rsidRDefault="00A25C37" w:rsidP="00A25C37">
            <w:pPr>
              <w:jc w:val="left"/>
              <w:rPr>
                <w:rFonts w:asciiTheme="minorHAnsi" w:hAnsiTheme="minorHAnsi" w:cstheme="minorHAnsi"/>
                <w:b/>
                <w:bCs/>
              </w:rPr>
            </w:pPr>
            <w:r w:rsidRPr="00216A8C">
              <w:rPr>
                <w:rFonts w:asciiTheme="minorHAnsi" w:hAnsiTheme="minorHAnsi" w:cstheme="minorHAnsi"/>
                <w:b/>
                <w:bCs/>
              </w:rPr>
              <w:t>Dépose de plaques d’amarrage</w:t>
            </w:r>
          </w:p>
        </w:tc>
        <w:tc>
          <w:tcPr>
            <w:tcW w:w="1418" w:type="dxa"/>
            <w:tcBorders>
              <w:top w:val="nil"/>
              <w:bottom w:val="nil"/>
            </w:tcBorders>
            <w:hideMark/>
          </w:tcPr>
          <w:p w14:paraId="1E531C0B"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 </w:t>
            </w:r>
          </w:p>
        </w:tc>
      </w:tr>
      <w:tr w:rsidR="001553DD" w:rsidRPr="00163C78" w14:paraId="19648874" w14:textId="77777777" w:rsidTr="004B7CC3">
        <w:trPr>
          <w:trHeight w:val="799"/>
        </w:trPr>
        <w:tc>
          <w:tcPr>
            <w:tcW w:w="986" w:type="dxa"/>
            <w:tcBorders>
              <w:top w:val="nil"/>
              <w:bottom w:val="nil"/>
            </w:tcBorders>
            <w:hideMark/>
          </w:tcPr>
          <w:p w14:paraId="200DBDE8"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single" w:sz="4" w:space="0" w:color="auto"/>
            </w:tcBorders>
            <w:shd w:val="clear" w:color="auto" w:fill="D9D9D9" w:themeFill="background1" w:themeFillShade="D9"/>
            <w:hideMark/>
          </w:tcPr>
          <w:p w14:paraId="4A3B3057"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L'unité</w:t>
            </w:r>
          </w:p>
        </w:tc>
        <w:tc>
          <w:tcPr>
            <w:tcW w:w="1418" w:type="dxa"/>
            <w:tcBorders>
              <w:top w:val="nil"/>
              <w:bottom w:val="nil"/>
            </w:tcBorders>
            <w:hideMark/>
          </w:tcPr>
          <w:p w14:paraId="5BBA693F"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 </w:t>
            </w:r>
          </w:p>
        </w:tc>
      </w:tr>
      <w:tr w:rsidR="004B7CC3" w:rsidRPr="00163C78" w14:paraId="13DCFB52" w14:textId="77777777" w:rsidTr="004B7CC3">
        <w:trPr>
          <w:trHeight w:val="255"/>
        </w:trPr>
        <w:tc>
          <w:tcPr>
            <w:tcW w:w="986" w:type="dxa"/>
            <w:tcBorders>
              <w:top w:val="nil"/>
              <w:bottom w:val="nil"/>
            </w:tcBorders>
            <w:hideMark/>
          </w:tcPr>
          <w:p w14:paraId="40D39991"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nil"/>
            </w:tcBorders>
            <w:hideMark/>
          </w:tcPr>
          <w:p w14:paraId="10B717D6" w14:textId="77777777" w:rsidR="00A25C37" w:rsidRPr="00163C78" w:rsidRDefault="00A25C37" w:rsidP="00A25C37">
            <w:pPr>
              <w:jc w:val="left"/>
              <w:rPr>
                <w:rFonts w:asciiTheme="minorHAnsi" w:hAnsiTheme="minorHAnsi" w:cstheme="minorHAnsi"/>
              </w:rPr>
            </w:pPr>
          </w:p>
        </w:tc>
        <w:tc>
          <w:tcPr>
            <w:tcW w:w="1418" w:type="dxa"/>
            <w:tcBorders>
              <w:top w:val="nil"/>
              <w:bottom w:val="nil"/>
            </w:tcBorders>
            <w:hideMark/>
          </w:tcPr>
          <w:p w14:paraId="5B1A1D25"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 </w:t>
            </w:r>
          </w:p>
        </w:tc>
      </w:tr>
      <w:tr w:rsidR="004B7CC3" w:rsidRPr="00163C78" w14:paraId="69E431AF" w14:textId="77777777" w:rsidTr="004B7CC3">
        <w:trPr>
          <w:trHeight w:val="270"/>
        </w:trPr>
        <w:tc>
          <w:tcPr>
            <w:tcW w:w="986" w:type="dxa"/>
            <w:tcBorders>
              <w:top w:val="nil"/>
              <w:bottom w:val="nil"/>
            </w:tcBorders>
            <w:hideMark/>
          </w:tcPr>
          <w:p w14:paraId="1FA23B54"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c>
          <w:tcPr>
            <w:tcW w:w="7656" w:type="dxa"/>
            <w:tcBorders>
              <w:top w:val="nil"/>
              <w:bottom w:val="single" w:sz="4" w:space="0" w:color="auto"/>
            </w:tcBorders>
            <w:hideMark/>
          </w:tcPr>
          <w:p w14:paraId="2DCAC462" w14:textId="344A570A" w:rsidR="00A25C37" w:rsidRPr="00216A8C" w:rsidRDefault="00A25C37" w:rsidP="00A25C37">
            <w:pPr>
              <w:jc w:val="left"/>
              <w:rPr>
                <w:rFonts w:asciiTheme="minorHAnsi" w:hAnsiTheme="minorHAnsi" w:cstheme="minorHAnsi"/>
                <w:b/>
                <w:bCs/>
              </w:rPr>
            </w:pPr>
            <w:r w:rsidRPr="00216A8C">
              <w:rPr>
                <w:rFonts w:asciiTheme="minorHAnsi" w:hAnsiTheme="minorHAnsi" w:cstheme="minorHAnsi"/>
                <w:b/>
                <w:bCs/>
              </w:rPr>
              <w:t>Dépose &amp; repose passerelles</w:t>
            </w:r>
          </w:p>
        </w:tc>
        <w:tc>
          <w:tcPr>
            <w:tcW w:w="1418" w:type="dxa"/>
            <w:tcBorders>
              <w:top w:val="nil"/>
              <w:bottom w:val="nil"/>
            </w:tcBorders>
            <w:hideMark/>
          </w:tcPr>
          <w:p w14:paraId="56DCA649"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 </w:t>
            </w:r>
          </w:p>
        </w:tc>
      </w:tr>
      <w:tr w:rsidR="001553DD" w:rsidRPr="00163C78" w14:paraId="73387078" w14:textId="77777777" w:rsidTr="004B7CC3">
        <w:trPr>
          <w:trHeight w:val="799"/>
        </w:trPr>
        <w:tc>
          <w:tcPr>
            <w:tcW w:w="986" w:type="dxa"/>
            <w:tcBorders>
              <w:top w:val="nil"/>
              <w:bottom w:val="nil"/>
            </w:tcBorders>
            <w:hideMark/>
          </w:tcPr>
          <w:p w14:paraId="7252E761"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single" w:sz="4" w:space="0" w:color="auto"/>
            </w:tcBorders>
            <w:shd w:val="clear" w:color="auto" w:fill="D9D9D9" w:themeFill="background1" w:themeFillShade="D9"/>
            <w:hideMark/>
          </w:tcPr>
          <w:p w14:paraId="71836826"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L'unité</w:t>
            </w:r>
          </w:p>
        </w:tc>
        <w:tc>
          <w:tcPr>
            <w:tcW w:w="1418" w:type="dxa"/>
            <w:tcBorders>
              <w:top w:val="nil"/>
              <w:bottom w:val="nil"/>
            </w:tcBorders>
            <w:hideMark/>
          </w:tcPr>
          <w:p w14:paraId="593F7A01"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 </w:t>
            </w:r>
          </w:p>
        </w:tc>
      </w:tr>
      <w:tr w:rsidR="004B7CC3" w:rsidRPr="00163C78" w14:paraId="6D430C01" w14:textId="77777777" w:rsidTr="004B7CC3">
        <w:trPr>
          <w:trHeight w:val="255"/>
        </w:trPr>
        <w:tc>
          <w:tcPr>
            <w:tcW w:w="986" w:type="dxa"/>
            <w:tcBorders>
              <w:top w:val="nil"/>
              <w:bottom w:val="nil"/>
            </w:tcBorders>
            <w:hideMark/>
          </w:tcPr>
          <w:p w14:paraId="573FB250"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nil"/>
            </w:tcBorders>
            <w:noWrap/>
            <w:hideMark/>
          </w:tcPr>
          <w:p w14:paraId="41A897AE" w14:textId="77777777" w:rsidR="00A25C37" w:rsidRPr="00163C78" w:rsidRDefault="00A25C37" w:rsidP="00A25C37">
            <w:pPr>
              <w:jc w:val="left"/>
              <w:rPr>
                <w:rFonts w:asciiTheme="minorHAnsi" w:hAnsiTheme="minorHAnsi" w:cstheme="minorHAnsi"/>
              </w:rPr>
            </w:pPr>
          </w:p>
        </w:tc>
        <w:tc>
          <w:tcPr>
            <w:tcW w:w="1418" w:type="dxa"/>
            <w:tcBorders>
              <w:top w:val="nil"/>
              <w:bottom w:val="nil"/>
            </w:tcBorders>
            <w:hideMark/>
          </w:tcPr>
          <w:p w14:paraId="7BCFC845"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 </w:t>
            </w:r>
          </w:p>
        </w:tc>
      </w:tr>
      <w:tr w:rsidR="00A25C37" w:rsidRPr="00163C78" w14:paraId="243D37DB" w14:textId="77777777" w:rsidTr="00216A8C">
        <w:trPr>
          <w:trHeight w:val="270"/>
        </w:trPr>
        <w:tc>
          <w:tcPr>
            <w:tcW w:w="986" w:type="dxa"/>
            <w:tcBorders>
              <w:top w:val="nil"/>
              <w:bottom w:val="nil"/>
            </w:tcBorders>
            <w:hideMark/>
          </w:tcPr>
          <w:p w14:paraId="403075D4"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c>
          <w:tcPr>
            <w:tcW w:w="7656" w:type="dxa"/>
            <w:tcBorders>
              <w:top w:val="nil"/>
              <w:bottom w:val="single" w:sz="4" w:space="0" w:color="auto"/>
            </w:tcBorders>
            <w:hideMark/>
          </w:tcPr>
          <w:p w14:paraId="1E251C69" w14:textId="6B160CC3" w:rsidR="00A25C37" w:rsidRPr="00216A8C" w:rsidRDefault="00A25C37" w:rsidP="00A25C37">
            <w:pPr>
              <w:jc w:val="left"/>
              <w:rPr>
                <w:rFonts w:asciiTheme="minorHAnsi" w:hAnsiTheme="minorHAnsi" w:cstheme="minorHAnsi"/>
                <w:b/>
                <w:bCs/>
              </w:rPr>
            </w:pPr>
            <w:r w:rsidRPr="00216A8C">
              <w:rPr>
                <w:rFonts w:asciiTheme="minorHAnsi" w:hAnsiTheme="minorHAnsi" w:cstheme="minorHAnsi"/>
                <w:b/>
                <w:bCs/>
              </w:rPr>
              <w:t>Dépose repose de défenses cylindriques et leurs chaînes</w:t>
            </w:r>
          </w:p>
        </w:tc>
        <w:tc>
          <w:tcPr>
            <w:tcW w:w="1418" w:type="dxa"/>
            <w:tcBorders>
              <w:top w:val="nil"/>
              <w:bottom w:val="nil"/>
            </w:tcBorders>
            <w:hideMark/>
          </w:tcPr>
          <w:p w14:paraId="10BFAC2F"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 </w:t>
            </w:r>
          </w:p>
        </w:tc>
      </w:tr>
      <w:tr w:rsidR="00163C78" w:rsidRPr="00163C78" w14:paraId="3A618D87" w14:textId="77777777" w:rsidTr="00216A8C">
        <w:trPr>
          <w:trHeight w:val="799"/>
        </w:trPr>
        <w:tc>
          <w:tcPr>
            <w:tcW w:w="986" w:type="dxa"/>
            <w:tcBorders>
              <w:top w:val="nil"/>
              <w:bottom w:val="nil"/>
            </w:tcBorders>
            <w:hideMark/>
          </w:tcPr>
          <w:p w14:paraId="5B94898D"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single" w:sz="4" w:space="0" w:color="auto"/>
            </w:tcBorders>
            <w:shd w:val="clear" w:color="auto" w:fill="D9D9D9" w:themeFill="background1" w:themeFillShade="D9"/>
            <w:hideMark/>
          </w:tcPr>
          <w:p w14:paraId="6C6DBA84"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L'unité</w:t>
            </w:r>
          </w:p>
        </w:tc>
        <w:tc>
          <w:tcPr>
            <w:tcW w:w="1418" w:type="dxa"/>
            <w:tcBorders>
              <w:top w:val="nil"/>
              <w:bottom w:val="nil"/>
            </w:tcBorders>
            <w:hideMark/>
          </w:tcPr>
          <w:p w14:paraId="4899410E"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 </w:t>
            </w:r>
          </w:p>
        </w:tc>
      </w:tr>
      <w:tr w:rsidR="00A25C37" w:rsidRPr="00163C78" w14:paraId="62E83E60" w14:textId="77777777" w:rsidTr="00216A8C">
        <w:trPr>
          <w:trHeight w:val="255"/>
        </w:trPr>
        <w:tc>
          <w:tcPr>
            <w:tcW w:w="986" w:type="dxa"/>
            <w:tcBorders>
              <w:top w:val="nil"/>
              <w:bottom w:val="nil"/>
            </w:tcBorders>
            <w:hideMark/>
          </w:tcPr>
          <w:p w14:paraId="4B7F4CE8"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lastRenderedPageBreak/>
              <w:t> </w:t>
            </w:r>
          </w:p>
        </w:tc>
        <w:tc>
          <w:tcPr>
            <w:tcW w:w="7656" w:type="dxa"/>
            <w:tcBorders>
              <w:top w:val="single" w:sz="4" w:space="0" w:color="auto"/>
              <w:bottom w:val="nil"/>
            </w:tcBorders>
            <w:hideMark/>
          </w:tcPr>
          <w:p w14:paraId="6DB64A74" w14:textId="77777777" w:rsidR="00A25C37" w:rsidRPr="00163C78" w:rsidRDefault="00A25C37" w:rsidP="00A25C37">
            <w:pPr>
              <w:jc w:val="left"/>
              <w:rPr>
                <w:rFonts w:asciiTheme="minorHAnsi" w:hAnsiTheme="minorHAnsi" w:cstheme="minorHAnsi"/>
              </w:rPr>
            </w:pPr>
          </w:p>
        </w:tc>
        <w:tc>
          <w:tcPr>
            <w:tcW w:w="1418" w:type="dxa"/>
            <w:tcBorders>
              <w:top w:val="nil"/>
              <w:bottom w:val="nil"/>
            </w:tcBorders>
            <w:hideMark/>
          </w:tcPr>
          <w:p w14:paraId="05532CBF"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 </w:t>
            </w:r>
          </w:p>
        </w:tc>
      </w:tr>
      <w:tr w:rsidR="004B7CC3" w:rsidRPr="00163C78" w14:paraId="279E9DF3" w14:textId="77777777" w:rsidTr="004B7CC3">
        <w:trPr>
          <w:trHeight w:val="270"/>
        </w:trPr>
        <w:tc>
          <w:tcPr>
            <w:tcW w:w="986" w:type="dxa"/>
            <w:tcBorders>
              <w:top w:val="nil"/>
              <w:bottom w:val="nil"/>
            </w:tcBorders>
            <w:hideMark/>
          </w:tcPr>
          <w:p w14:paraId="02ADE26A"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c>
          <w:tcPr>
            <w:tcW w:w="7656" w:type="dxa"/>
            <w:tcBorders>
              <w:top w:val="nil"/>
              <w:bottom w:val="single" w:sz="4" w:space="0" w:color="auto"/>
            </w:tcBorders>
            <w:hideMark/>
          </w:tcPr>
          <w:p w14:paraId="63D3A172" w14:textId="20A08BB0" w:rsidR="00A25C37" w:rsidRPr="00216A8C" w:rsidRDefault="00A25C37" w:rsidP="00A25C37">
            <w:pPr>
              <w:jc w:val="left"/>
              <w:rPr>
                <w:rFonts w:asciiTheme="minorHAnsi" w:hAnsiTheme="minorHAnsi" w:cstheme="minorHAnsi"/>
                <w:b/>
                <w:bCs/>
              </w:rPr>
            </w:pPr>
            <w:r w:rsidRPr="00216A8C">
              <w:rPr>
                <w:rFonts w:asciiTheme="minorHAnsi" w:hAnsiTheme="minorHAnsi" w:cstheme="minorHAnsi"/>
                <w:b/>
                <w:bCs/>
              </w:rPr>
              <w:t>Dépose Echelle</w:t>
            </w:r>
          </w:p>
        </w:tc>
        <w:tc>
          <w:tcPr>
            <w:tcW w:w="1418" w:type="dxa"/>
            <w:tcBorders>
              <w:top w:val="nil"/>
              <w:bottom w:val="nil"/>
            </w:tcBorders>
            <w:hideMark/>
          </w:tcPr>
          <w:p w14:paraId="48E5814F"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 </w:t>
            </w:r>
          </w:p>
        </w:tc>
      </w:tr>
      <w:tr w:rsidR="001553DD" w:rsidRPr="00163C78" w14:paraId="5590A02C" w14:textId="77777777" w:rsidTr="004B7CC3">
        <w:trPr>
          <w:trHeight w:val="799"/>
        </w:trPr>
        <w:tc>
          <w:tcPr>
            <w:tcW w:w="986" w:type="dxa"/>
            <w:tcBorders>
              <w:top w:val="nil"/>
              <w:bottom w:val="nil"/>
            </w:tcBorders>
            <w:hideMark/>
          </w:tcPr>
          <w:p w14:paraId="0B1E3C7C"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single" w:sz="4" w:space="0" w:color="auto"/>
            </w:tcBorders>
            <w:shd w:val="clear" w:color="auto" w:fill="D9D9D9" w:themeFill="background1" w:themeFillShade="D9"/>
            <w:hideMark/>
          </w:tcPr>
          <w:p w14:paraId="22032648"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L'unité</w:t>
            </w:r>
          </w:p>
        </w:tc>
        <w:tc>
          <w:tcPr>
            <w:tcW w:w="1418" w:type="dxa"/>
            <w:tcBorders>
              <w:top w:val="nil"/>
              <w:bottom w:val="nil"/>
            </w:tcBorders>
            <w:hideMark/>
          </w:tcPr>
          <w:p w14:paraId="6DE06BB3"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 </w:t>
            </w:r>
          </w:p>
        </w:tc>
      </w:tr>
      <w:tr w:rsidR="004B7CC3" w:rsidRPr="00163C78" w14:paraId="69396E57" w14:textId="77777777" w:rsidTr="004B7CC3">
        <w:trPr>
          <w:trHeight w:val="255"/>
        </w:trPr>
        <w:tc>
          <w:tcPr>
            <w:tcW w:w="986" w:type="dxa"/>
            <w:tcBorders>
              <w:top w:val="nil"/>
              <w:bottom w:val="nil"/>
            </w:tcBorders>
            <w:hideMark/>
          </w:tcPr>
          <w:p w14:paraId="285D926D"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nil"/>
            </w:tcBorders>
            <w:hideMark/>
          </w:tcPr>
          <w:p w14:paraId="28C71C4B" w14:textId="77777777" w:rsidR="00A25C37" w:rsidRPr="00163C78" w:rsidRDefault="00A25C37" w:rsidP="00A25C37">
            <w:pPr>
              <w:jc w:val="left"/>
              <w:rPr>
                <w:rFonts w:asciiTheme="minorHAnsi" w:hAnsiTheme="minorHAnsi" w:cstheme="minorHAnsi"/>
              </w:rPr>
            </w:pPr>
          </w:p>
        </w:tc>
        <w:tc>
          <w:tcPr>
            <w:tcW w:w="1418" w:type="dxa"/>
            <w:tcBorders>
              <w:top w:val="nil"/>
              <w:bottom w:val="nil"/>
            </w:tcBorders>
            <w:hideMark/>
          </w:tcPr>
          <w:p w14:paraId="799521AA"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 </w:t>
            </w:r>
          </w:p>
        </w:tc>
      </w:tr>
      <w:tr w:rsidR="004B7CC3" w:rsidRPr="00163C78" w14:paraId="169AA81A" w14:textId="77777777" w:rsidTr="004B7CC3">
        <w:trPr>
          <w:trHeight w:val="1290"/>
        </w:trPr>
        <w:tc>
          <w:tcPr>
            <w:tcW w:w="986" w:type="dxa"/>
            <w:tcBorders>
              <w:top w:val="nil"/>
              <w:bottom w:val="nil"/>
            </w:tcBorders>
            <w:hideMark/>
          </w:tcPr>
          <w:p w14:paraId="5B4AFBE9"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c>
          <w:tcPr>
            <w:tcW w:w="7656" w:type="dxa"/>
            <w:tcBorders>
              <w:top w:val="nil"/>
              <w:bottom w:val="single" w:sz="4" w:space="0" w:color="auto"/>
            </w:tcBorders>
            <w:hideMark/>
          </w:tcPr>
          <w:p w14:paraId="66AF0098" w14:textId="161E9FDB" w:rsidR="00A25C37" w:rsidRPr="00163C78" w:rsidRDefault="00A25C37" w:rsidP="00A25C37">
            <w:pPr>
              <w:jc w:val="left"/>
              <w:rPr>
                <w:rFonts w:asciiTheme="minorHAnsi" w:hAnsiTheme="minorHAnsi" w:cstheme="minorHAnsi"/>
              </w:rPr>
            </w:pPr>
            <w:r w:rsidRPr="00163C78">
              <w:rPr>
                <w:rFonts w:asciiTheme="minorHAnsi" w:hAnsiTheme="minorHAnsi" w:cstheme="minorHAnsi"/>
              </w:rPr>
              <w:t xml:space="preserve">Ce prix </w:t>
            </w:r>
            <w:r w:rsidR="004B7CC3" w:rsidRPr="00163C78">
              <w:rPr>
                <w:rFonts w:asciiTheme="minorHAnsi" w:hAnsiTheme="minorHAnsi" w:cstheme="minorHAnsi"/>
              </w:rPr>
              <w:t>rémunère la</w:t>
            </w:r>
            <w:r w:rsidRPr="00163C78">
              <w:rPr>
                <w:rFonts w:asciiTheme="minorHAnsi" w:hAnsiTheme="minorHAnsi" w:cstheme="minorHAnsi"/>
              </w:rPr>
              <w:t xml:space="preserve"> dépose complète des accessoires définitifs des équipements de fixation du ponton flottant (cubi) existant,</w:t>
            </w:r>
            <w:r w:rsidRPr="00163C78">
              <w:rPr>
                <w:rFonts w:asciiTheme="minorHAnsi" w:hAnsiTheme="minorHAnsi" w:cstheme="minorHAnsi"/>
              </w:rPr>
              <w:br/>
              <w:t xml:space="preserve">▪le démontage, déconnexion et désolidarisation soignée sans dégradation des ouvrages conservés provisoirement pendant le phasage des travaux </w:t>
            </w:r>
            <w:r w:rsidRPr="00163C78">
              <w:rPr>
                <w:rFonts w:asciiTheme="minorHAnsi" w:hAnsiTheme="minorHAnsi" w:cstheme="minorHAnsi"/>
              </w:rPr>
              <w:br/>
              <w:t xml:space="preserve">▪main d’œuvre, et sujétions </w:t>
            </w:r>
            <w:r w:rsidRPr="00163C78">
              <w:rPr>
                <w:rFonts w:asciiTheme="minorHAnsi" w:hAnsiTheme="minorHAnsi" w:cstheme="minorHAnsi"/>
              </w:rPr>
              <w:br/>
              <w:t>▪le tri sélectif, le chargement, le transport et l’évacuation des matériaux vers les filières agréées ;</w:t>
            </w:r>
          </w:p>
        </w:tc>
        <w:tc>
          <w:tcPr>
            <w:tcW w:w="1418" w:type="dxa"/>
            <w:tcBorders>
              <w:top w:val="nil"/>
              <w:bottom w:val="nil"/>
            </w:tcBorders>
            <w:hideMark/>
          </w:tcPr>
          <w:p w14:paraId="62B6B716"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 </w:t>
            </w:r>
          </w:p>
        </w:tc>
      </w:tr>
      <w:tr w:rsidR="001553DD" w:rsidRPr="00163C78" w14:paraId="4B58EA62" w14:textId="77777777" w:rsidTr="004B7CC3">
        <w:trPr>
          <w:trHeight w:val="799"/>
        </w:trPr>
        <w:tc>
          <w:tcPr>
            <w:tcW w:w="986" w:type="dxa"/>
            <w:tcBorders>
              <w:top w:val="nil"/>
              <w:bottom w:val="nil"/>
            </w:tcBorders>
            <w:hideMark/>
          </w:tcPr>
          <w:p w14:paraId="462FB082"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single" w:sz="4" w:space="0" w:color="auto"/>
            </w:tcBorders>
            <w:shd w:val="clear" w:color="auto" w:fill="D9D9D9" w:themeFill="background1" w:themeFillShade="D9"/>
            <w:hideMark/>
          </w:tcPr>
          <w:p w14:paraId="2E933482"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L'unité</w:t>
            </w:r>
          </w:p>
        </w:tc>
        <w:tc>
          <w:tcPr>
            <w:tcW w:w="1418" w:type="dxa"/>
            <w:tcBorders>
              <w:top w:val="nil"/>
              <w:bottom w:val="nil"/>
            </w:tcBorders>
            <w:hideMark/>
          </w:tcPr>
          <w:p w14:paraId="60522B6D"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 </w:t>
            </w:r>
          </w:p>
        </w:tc>
      </w:tr>
      <w:tr w:rsidR="004B7CC3" w:rsidRPr="00163C78" w14:paraId="0D3DB4D9" w14:textId="77777777" w:rsidTr="004B7CC3">
        <w:trPr>
          <w:trHeight w:val="255"/>
        </w:trPr>
        <w:tc>
          <w:tcPr>
            <w:tcW w:w="986" w:type="dxa"/>
            <w:tcBorders>
              <w:top w:val="nil"/>
              <w:bottom w:val="nil"/>
            </w:tcBorders>
            <w:hideMark/>
          </w:tcPr>
          <w:p w14:paraId="2D24A01F"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nil"/>
            </w:tcBorders>
            <w:hideMark/>
          </w:tcPr>
          <w:p w14:paraId="711F9C07" w14:textId="77777777" w:rsidR="00A25C37" w:rsidRPr="00163C78" w:rsidRDefault="00A25C37" w:rsidP="00A25C37">
            <w:pPr>
              <w:jc w:val="left"/>
              <w:rPr>
                <w:rFonts w:asciiTheme="minorHAnsi" w:hAnsiTheme="minorHAnsi" w:cstheme="minorHAnsi"/>
              </w:rPr>
            </w:pPr>
          </w:p>
        </w:tc>
        <w:tc>
          <w:tcPr>
            <w:tcW w:w="1418" w:type="dxa"/>
            <w:tcBorders>
              <w:top w:val="nil"/>
              <w:bottom w:val="nil"/>
            </w:tcBorders>
            <w:hideMark/>
          </w:tcPr>
          <w:p w14:paraId="64B19F6B"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 </w:t>
            </w:r>
          </w:p>
        </w:tc>
      </w:tr>
      <w:tr w:rsidR="00A25C37" w:rsidRPr="00163C78" w14:paraId="19FEC2F9" w14:textId="77777777" w:rsidTr="00163C78">
        <w:trPr>
          <w:trHeight w:val="255"/>
        </w:trPr>
        <w:tc>
          <w:tcPr>
            <w:tcW w:w="986" w:type="dxa"/>
            <w:tcBorders>
              <w:top w:val="nil"/>
              <w:bottom w:val="nil"/>
            </w:tcBorders>
            <w:hideMark/>
          </w:tcPr>
          <w:p w14:paraId="134FAEAB"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c>
          <w:tcPr>
            <w:tcW w:w="7656" w:type="dxa"/>
            <w:tcBorders>
              <w:top w:val="nil"/>
              <w:bottom w:val="nil"/>
            </w:tcBorders>
            <w:hideMark/>
          </w:tcPr>
          <w:p w14:paraId="72EC94AF" w14:textId="77777777" w:rsidR="00A25C37" w:rsidRPr="00163C78" w:rsidRDefault="00A25C37" w:rsidP="00A25C37">
            <w:pPr>
              <w:jc w:val="left"/>
              <w:rPr>
                <w:rFonts w:asciiTheme="minorHAnsi" w:hAnsiTheme="minorHAnsi" w:cstheme="minorHAnsi"/>
              </w:rPr>
            </w:pPr>
          </w:p>
        </w:tc>
        <w:tc>
          <w:tcPr>
            <w:tcW w:w="1418" w:type="dxa"/>
            <w:tcBorders>
              <w:top w:val="nil"/>
              <w:bottom w:val="nil"/>
            </w:tcBorders>
            <w:hideMark/>
          </w:tcPr>
          <w:p w14:paraId="7910F11C"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 </w:t>
            </w:r>
          </w:p>
        </w:tc>
      </w:tr>
      <w:tr w:rsidR="00A25C37" w:rsidRPr="00163C78" w14:paraId="35C2DDFD" w14:textId="77777777" w:rsidTr="00163C78">
        <w:trPr>
          <w:trHeight w:val="255"/>
        </w:trPr>
        <w:tc>
          <w:tcPr>
            <w:tcW w:w="986" w:type="dxa"/>
            <w:tcBorders>
              <w:top w:val="nil"/>
              <w:bottom w:val="nil"/>
            </w:tcBorders>
            <w:hideMark/>
          </w:tcPr>
          <w:p w14:paraId="5D8A916A"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8.6.3</w:t>
            </w:r>
          </w:p>
        </w:tc>
        <w:tc>
          <w:tcPr>
            <w:tcW w:w="7656" w:type="dxa"/>
            <w:tcBorders>
              <w:top w:val="nil"/>
              <w:bottom w:val="nil"/>
            </w:tcBorders>
            <w:hideMark/>
          </w:tcPr>
          <w:p w14:paraId="27F969E0" w14:textId="2122A348" w:rsidR="00A25C37" w:rsidRPr="00163C78" w:rsidRDefault="00216A8C" w:rsidP="00A25C37">
            <w:pPr>
              <w:jc w:val="left"/>
              <w:rPr>
                <w:rFonts w:asciiTheme="minorHAnsi" w:hAnsiTheme="minorHAnsi" w:cstheme="minorHAnsi"/>
                <w:b/>
                <w:bCs/>
              </w:rPr>
            </w:pPr>
            <w:r w:rsidRPr="00163C78">
              <w:rPr>
                <w:rFonts w:asciiTheme="minorHAnsi" w:hAnsiTheme="minorHAnsi" w:cstheme="minorHAnsi"/>
                <w:b/>
                <w:bCs/>
              </w:rPr>
              <w:t>TRAVAUX DE REPARATION DES BETONS</w:t>
            </w:r>
          </w:p>
        </w:tc>
        <w:tc>
          <w:tcPr>
            <w:tcW w:w="1418" w:type="dxa"/>
            <w:tcBorders>
              <w:top w:val="nil"/>
              <w:bottom w:val="nil"/>
            </w:tcBorders>
            <w:hideMark/>
          </w:tcPr>
          <w:p w14:paraId="265F6C1A"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 </w:t>
            </w:r>
          </w:p>
        </w:tc>
      </w:tr>
      <w:tr w:rsidR="004B7CC3" w:rsidRPr="00163C78" w14:paraId="3D94E318" w14:textId="77777777" w:rsidTr="004B7CC3">
        <w:trPr>
          <w:trHeight w:val="3570"/>
        </w:trPr>
        <w:tc>
          <w:tcPr>
            <w:tcW w:w="986" w:type="dxa"/>
            <w:tcBorders>
              <w:top w:val="nil"/>
              <w:bottom w:val="nil"/>
            </w:tcBorders>
            <w:hideMark/>
          </w:tcPr>
          <w:p w14:paraId="0FCB03C3"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c>
          <w:tcPr>
            <w:tcW w:w="7656" w:type="dxa"/>
            <w:tcBorders>
              <w:top w:val="nil"/>
              <w:bottom w:val="single" w:sz="4" w:space="0" w:color="auto"/>
            </w:tcBorders>
            <w:hideMark/>
          </w:tcPr>
          <w:p w14:paraId="7A5C02F0" w14:textId="68271971" w:rsidR="00A25C37" w:rsidRPr="00163C78" w:rsidRDefault="00A25C37" w:rsidP="00A25C37">
            <w:pPr>
              <w:jc w:val="left"/>
              <w:rPr>
                <w:rFonts w:asciiTheme="minorHAnsi" w:hAnsiTheme="minorHAnsi" w:cstheme="minorHAnsi"/>
              </w:rPr>
            </w:pPr>
            <w:r w:rsidRPr="00163C78">
              <w:rPr>
                <w:rFonts w:asciiTheme="minorHAnsi" w:hAnsiTheme="minorHAnsi" w:cstheme="minorHAnsi"/>
              </w:rPr>
              <w:t>Ce prix rémunère les travaux de réparation d'ouvrage en béton armé , comprenant:</w:t>
            </w:r>
            <w:r w:rsidRPr="00163C78">
              <w:rPr>
                <w:rFonts w:asciiTheme="minorHAnsi" w:hAnsiTheme="minorHAnsi" w:cstheme="minorHAnsi"/>
              </w:rPr>
              <w:br/>
              <w:t>• Le repérage et la protection des zones,</w:t>
            </w:r>
            <w:r w:rsidRPr="00163C78">
              <w:rPr>
                <w:rFonts w:asciiTheme="minorHAnsi" w:hAnsiTheme="minorHAnsi" w:cstheme="minorHAnsi"/>
              </w:rPr>
              <w:br/>
              <w:t>• la purge/dépose des bétons altérés,</w:t>
            </w:r>
            <w:r w:rsidRPr="00163C78">
              <w:rPr>
                <w:rFonts w:asciiTheme="minorHAnsi" w:hAnsiTheme="minorHAnsi" w:cstheme="minorHAnsi"/>
              </w:rPr>
              <w:br/>
              <w:t>• la préparation de surface (brossage, hydrodémolition),</w:t>
            </w:r>
            <w:r w:rsidRPr="00163C78">
              <w:rPr>
                <w:rFonts w:asciiTheme="minorHAnsi" w:hAnsiTheme="minorHAnsi" w:cstheme="minorHAnsi"/>
              </w:rPr>
              <w:br/>
              <w:t>• le traitement des points singuliers (angles, fissures traitées, pénétrations hors méthode d'injection),</w:t>
            </w:r>
            <w:r w:rsidRPr="00163C78">
              <w:rPr>
                <w:rFonts w:asciiTheme="minorHAnsi" w:hAnsiTheme="minorHAnsi" w:cstheme="minorHAnsi"/>
              </w:rPr>
              <w:br/>
              <w:t>• le traitement et la passivation des aciers,</w:t>
            </w:r>
            <w:r w:rsidRPr="00163C78">
              <w:rPr>
                <w:rFonts w:asciiTheme="minorHAnsi" w:hAnsiTheme="minorHAnsi" w:cstheme="minorHAnsi"/>
              </w:rPr>
              <w:br/>
              <w:t>• le complément d’armatures et leur scellement,</w:t>
            </w:r>
            <w:r w:rsidRPr="00163C78">
              <w:rPr>
                <w:rFonts w:asciiTheme="minorHAnsi" w:hAnsiTheme="minorHAnsi" w:cstheme="minorHAnsi"/>
              </w:rPr>
              <w:br/>
              <w:t>• la mise en œuvre du mortier structural R4 et la reconstitution d’enrobage,</w:t>
            </w:r>
            <w:r w:rsidRPr="00163C78">
              <w:rPr>
                <w:rFonts w:asciiTheme="minorHAnsi" w:hAnsiTheme="minorHAnsi" w:cstheme="minorHAnsi"/>
              </w:rPr>
              <w:br/>
              <w:t>• les finitions , cure et protection,</w:t>
            </w:r>
            <w:r w:rsidRPr="00163C78">
              <w:rPr>
                <w:rFonts w:asciiTheme="minorHAnsi" w:hAnsiTheme="minorHAnsi" w:cstheme="minorHAnsi"/>
              </w:rPr>
              <w:br/>
              <w:t>• la gestion et l’évacuation des déchets, et le nettoyage du chantier.</w:t>
            </w:r>
            <w:r w:rsidRPr="00163C78">
              <w:rPr>
                <w:rFonts w:asciiTheme="minorHAnsi" w:hAnsiTheme="minorHAnsi" w:cstheme="minorHAnsi"/>
              </w:rPr>
              <w:br/>
              <w:t>• les fournitures, transport, mise en œuvre,</w:t>
            </w:r>
            <w:r w:rsidRPr="00163C78">
              <w:rPr>
                <w:rFonts w:asciiTheme="minorHAnsi" w:hAnsiTheme="minorHAnsi" w:cstheme="minorHAnsi"/>
              </w:rPr>
              <w:br/>
              <w:t>• la traçabilité et les autocontrôles.</w:t>
            </w:r>
            <w:r w:rsidRPr="00163C78">
              <w:rPr>
                <w:rFonts w:asciiTheme="minorHAnsi" w:hAnsiTheme="minorHAnsi" w:cstheme="minorHAnsi"/>
              </w:rPr>
              <w:br/>
              <w:t>• Les frais de scaphandrier pour interventions en zone immergée, ou de cordistes/acrobates pour interventions en accès difficile, ainsi que tous les moyens de sécurité associés</w:t>
            </w:r>
          </w:p>
        </w:tc>
        <w:tc>
          <w:tcPr>
            <w:tcW w:w="1418" w:type="dxa"/>
            <w:tcBorders>
              <w:top w:val="nil"/>
              <w:bottom w:val="nil"/>
            </w:tcBorders>
            <w:hideMark/>
          </w:tcPr>
          <w:p w14:paraId="36E9ACBF"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 </w:t>
            </w:r>
          </w:p>
        </w:tc>
      </w:tr>
      <w:tr w:rsidR="001553DD" w:rsidRPr="00163C78" w14:paraId="45CF41C1" w14:textId="77777777" w:rsidTr="004B7CC3">
        <w:trPr>
          <w:trHeight w:val="799"/>
        </w:trPr>
        <w:tc>
          <w:tcPr>
            <w:tcW w:w="986" w:type="dxa"/>
            <w:tcBorders>
              <w:top w:val="nil"/>
              <w:bottom w:val="nil"/>
            </w:tcBorders>
            <w:hideMark/>
          </w:tcPr>
          <w:p w14:paraId="13D8E30B"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single" w:sz="4" w:space="0" w:color="auto"/>
            </w:tcBorders>
            <w:shd w:val="clear" w:color="auto" w:fill="D9D9D9" w:themeFill="background1" w:themeFillShade="D9"/>
            <w:hideMark/>
          </w:tcPr>
          <w:p w14:paraId="028ACFE0"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Le mètre carré</w:t>
            </w:r>
          </w:p>
        </w:tc>
        <w:tc>
          <w:tcPr>
            <w:tcW w:w="1418" w:type="dxa"/>
            <w:tcBorders>
              <w:top w:val="nil"/>
              <w:bottom w:val="nil"/>
            </w:tcBorders>
            <w:hideMark/>
          </w:tcPr>
          <w:p w14:paraId="225584AA"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 </w:t>
            </w:r>
          </w:p>
        </w:tc>
      </w:tr>
      <w:tr w:rsidR="004B7CC3" w:rsidRPr="00163C78" w14:paraId="0B7EE127" w14:textId="77777777" w:rsidTr="004B7CC3">
        <w:trPr>
          <w:trHeight w:val="255"/>
        </w:trPr>
        <w:tc>
          <w:tcPr>
            <w:tcW w:w="986" w:type="dxa"/>
            <w:tcBorders>
              <w:top w:val="nil"/>
              <w:bottom w:val="nil"/>
            </w:tcBorders>
            <w:hideMark/>
          </w:tcPr>
          <w:p w14:paraId="3B1A6B58"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nil"/>
            </w:tcBorders>
            <w:hideMark/>
          </w:tcPr>
          <w:p w14:paraId="7F94EDD3" w14:textId="77777777" w:rsidR="00A25C37" w:rsidRPr="00163C78" w:rsidRDefault="00A25C37" w:rsidP="00A25C37">
            <w:pPr>
              <w:jc w:val="left"/>
              <w:rPr>
                <w:rFonts w:asciiTheme="minorHAnsi" w:hAnsiTheme="minorHAnsi" w:cstheme="minorHAnsi"/>
              </w:rPr>
            </w:pPr>
          </w:p>
        </w:tc>
        <w:tc>
          <w:tcPr>
            <w:tcW w:w="1418" w:type="dxa"/>
            <w:tcBorders>
              <w:top w:val="nil"/>
              <w:bottom w:val="nil"/>
            </w:tcBorders>
            <w:hideMark/>
          </w:tcPr>
          <w:p w14:paraId="0F74B636"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 </w:t>
            </w:r>
          </w:p>
        </w:tc>
      </w:tr>
      <w:tr w:rsidR="00A25C37" w:rsidRPr="00163C78" w14:paraId="4320162E" w14:textId="77777777" w:rsidTr="00163C78">
        <w:trPr>
          <w:trHeight w:val="255"/>
        </w:trPr>
        <w:tc>
          <w:tcPr>
            <w:tcW w:w="986" w:type="dxa"/>
            <w:tcBorders>
              <w:top w:val="nil"/>
              <w:bottom w:val="nil"/>
            </w:tcBorders>
            <w:hideMark/>
          </w:tcPr>
          <w:p w14:paraId="1D905D1A"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8.6.3.2</w:t>
            </w:r>
          </w:p>
        </w:tc>
        <w:tc>
          <w:tcPr>
            <w:tcW w:w="7656" w:type="dxa"/>
            <w:tcBorders>
              <w:top w:val="nil"/>
              <w:bottom w:val="nil"/>
            </w:tcBorders>
            <w:hideMark/>
          </w:tcPr>
          <w:p w14:paraId="4650704F" w14:textId="267911D9" w:rsidR="00A25C37" w:rsidRPr="00163C78" w:rsidRDefault="00216A8C" w:rsidP="00A25C37">
            <w:pPr>
              <w:jc w:val="left"/>
              <w:rPr>
                <w:rFonts w:asciiTheme="minorHAnsi" w:hAnsiTheme="minorHAnsi" w:cstheme="minorHAnsi"/>
                <w:b/>
                <w:bCs/>
              </w:rPr>
            </w:pPr>
            <w:r w:rsidRPr="00163C78">
              <w:rPr>
                <w:rFonts w:asciiTheme="minorHAnsi" w:hAnsiTheme="minorHAnsi" w:cstheme="minorHAnsi"/>
                <w:b/>
                <w:bCs/>
              </w:rPr>
              <w:t>RENFORTS D’ARMATURES</w:t>
            </w:r>
          </w:p>
        </w:tc>
        <w:tc>
          <w:tcPr>
            <w:tcW w:w="1418" w:type="dxa"/>
            <w:tcBorders>
              <w:top w:val="nil"/>
              <w:bottom w:val="nil"/>
            </w:tcBorders>
            <w:hideMark/>
          </w:tcPr>
          <w:p w14:paraId="16F15394"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 </w:t>
            </w:r>
          </w:p>
        </w:tc>
      </w:tr>
      <w:tr w:rsidR="004B7CC3" w:rsidRPr="00163C78" w14:paraId="186875F3" w14:textId="77777777" w:rsidTr="004B7CC3">
        <w:trPr>
          <w:trHeight w:val="2310"/>
        </w:trPr>
        <w:tc>
          <w:tcPr>
            <w:tcW w:w="986" w:type="dxa"/>
            <w:tcBorders>
              <w:top w:val="nil"/>
              <w:bottom w:val="nil"/>
            </w:tcBorders>
            <w:hideMark/>
          </w:tcPr>
          <w:p w14:paraId="40FFAC24"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c>
          <w:tcPr>
            <w:tcW w:w="7656" w:type="dxa"/>
            <w:tcBorders>
              <w:top w:val="nil"/>
              <w:bottom w:val="single" w:sz="4" w:space="0" w:color="auto"/>
            </w:tcBorders>
            <w:hideMark/>
          </w:tcPr>
          <w:p w14:paraId="2B7BBB38" w14:textId="11DFF3EF" w:rsidR="00A25C37" w:rsidRPr="00163C78" w:rsidRDefault="00A25C37" w:rsidP="00A25C37">
            <w:pPr>
              <w:jc w:val="left"/>
              <w:rPr>
                <w:rFonts w:asciiTheme="minorHAnsi" w:hAnsiTheme="minorHAnsi" w:cstheme="minorHAnsi"/>
              </w:rPr>
            </w:pPr>
            <w:r w:rsidRPr="00163C78">
              <w:rPr>
                <w:rFonts w:asciiTheme="minorHAnsi" w:hAnsiTheme="minorHAnsi" w:cstheme="minorHAnsi"/>
              </w:rPr>
              <w:t>Ce prix rémunère :</w:t>
            </w:r>
            <w:r w:rsidRPr="00163C78">
              <w:rPr>
                <w:rFonts w:asciiTheme="minorHAnsi" w:hAnsiTheme="minorHAnsi" w:cstheme="minorHAnsi"/>
              </w:rPr>
              <w:br/>
              <w:t>• la fourniture des barres d’acier HA B500B (ou équivalent),</w:t>
            </w:r>
            <w:r w:rsidRPr="00163C78">
              <w:rPr>
                <w:rFonts w:asciiTheme="minorHAnsi" w:hAnsiTheme="minorHAnsi" w:cstheme="minorHAnsi"/>
              </w:rPr>
              <w:br/>
              <w:t>• la découpe, façonnage, cintrage,</w:t>
            </w:r>
            <w:r w:rsidRPr="00163C78">
              <w:rPr>
                <w:rFonts w:asciiTheme="minorHAnsi" w:hAnsiTheme="minorHAnsi" w:cstheme="minorHAnsi"/>
              </w:rPr>
              <w:br/>
              <w:t>• le forage/perçage, dépoussiérage et préparation des supports,</w:t>
            </w:r>
            <w:r w:rsidRPr="00163C78">
              <w:rPr>
                <w:rFonts w:asciiTheme="minorHAnsi" w:hAnsiTheme="minorHAnsi" w:cstheme="minorHAnsi"/>
              </w:rPr>
              <w:br/>
              <w:t>• la fourniture et la mise en œuvre des produits de scellement,</w:t>
            </w:r>
            <w:r w:rsidRPr="00163C78">
              <w:rPr>
                <w:rFonts w:asciiTheme="minorHAnsi" w:hAnsiTheme="minorHAnsi" w:cstheme="minorHAnsi"/>
              </w:rPr>
              <w:br/>
              <w:t>• le calage, fixation provisoire, maintien et intégration dans l’ouvrage,</w:t>
            </w:r>
            <w:r w:rsidRPr="00163C78">
              <w:rPr>
                <w:rFonts w:asciiTheme="minorHAnsi" w:hAnsiTheme="minorHAnsi" w:cstheme="minorHAnsi"/>
              </w:rPr>
              <w:br/>
              <w:t>• la protection contre la corrosion avant enrobage (inclus au</w:t>
            </w:r>
            <w:r w:rsidR="00163C78" w:rsidRPr="00163C78">
              <w:rPr>
                <w:rFonts w:asciiTheme="minorHAnsi" w:hAnsiTheme="minorHAnsi" w:cstheme="minorHAnsi"/>
              </w:rPr>
              <w:t xml:space="preserve"> </w:t>
            </w:r>
            <w:r w:rsidRPr="00163C78">
              <w:rPr>
                <w:rFonts w:asciiTheme="minorHAnsi" w:hAnsiTheme="minorHAnsi" w:cstheme="minorHAnsi"/>
              </w:rPr>
              <w:t>poste travaux de réparation),</w:t>
            </w:r>
            <w:r w:rsidRPr="00163C78">
              <w:rPr>
                <w:rFonts w:asciiTheme="minorHAnsi" w:hAnsiTheme="minorHAnsi" w:cstheme="minorHAnsi"/>
              </w:rPr>
              <w:br/>
              <w:t>• toutes sujétions de main-d’œuvre, matériel, échafaudages et protections,</w:t>
            </w:r>
          </w:p>
        </w:tc>
        <w:tc>
          <w:tcPr>
            <w:tcW w:w="1418" w:type="dxa"/>
            <w:tcBorders>
              <w:top w:val="nil"/>
              <w:bottom w:val="nil"/>
            </w:tcBorders>
            <w:hideMark/>
          </w:tcPr>
          <w:p w14:paraId="44CA1A87"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 </w:t>
            </w:r>
          </w:p>
        </w:tc>
      </w:tr>
      <w:tr w:rsidR="001553DD" w:rsidRPr="00163C78" w14:paraId="3F3419AF" w14:textId="77777777" w:rsidTr="004B7CC3">
        <w:trPr>
          <w:trHeight w:val="799"/>
        </w:trPr>
        <w:tc>
          <w:tcPr>
            <w:tcW w:w="986" w:type="dxa"/>
            <w:tcBorders>
              <w:top w:val="nil"/>
              <w:bottom w:val="nil"/>
            </w:tcBorders>
            <w:hideMark/>
          </w:tcPr>
          <w:p w14:paraId="7A81BAFF"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single" w:sz="4" w:space="0" w:color="auto"/>
            </w:tcBorders>
            <w:shd w:val="clear" w:color="auto" w:fill="D9D9D9" w:themeFill="background1" w:themeFillShade="D9"/>
            <w:hideMark/>
          </w:tcPr>
          <w:p w14:paraId="5DEFD307"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LE KILOGRAMME D’ACIER (KG)</w:t>
            </w:r>
          </w:p>
        </w:tc>
        <w:tc>
          <w:tcPr>
            <w:tcW w:w="1418" w:type="dxa"/>
            <w:tcBorders>
              <w:top w:val="nil"/>
              <w:bottom w:val="nil"/>
            </w:tcBorders>
            <w:hideMark/>
          </w:tcPr>
          <w:p w14:paraId="547FA043"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 </w:t>
            </w:r>
          </w:p>
        </w:tc>
      </w:tr>
    </w:tbl>
    <w:p w14:paraId="1C1E662F" w14:textId="77777777" w:rsidR="00216A8C" w:rsidRDefault="00216A8C">
      <w:r>
        <w:br w:type="page"/>
      </w:r>
    </w:p>
    <w:tbl>
      <w:tblPr>
        <w:tblStyle w:val="Grilledutableau"/>
        <w:tblW w:w="10060" w:type="dxa"/>
        <w:tblLook w:val="04A0" w:firstRow="1" w:lastRow="0" w:firstColumn="1" w:lastColumn="0" w:noHBand="0" w:noVBand="1"/>
      </w:tblPr>
      <w:tblGrid>
        <w:gridCol w:w="986"/>
        <w:gridCol w:w="7656"/>
        <w:gridCol w:w="1418"/>
      </w:tblGrid>
      <w:tr w:rsidR="004B7CC3" w:rsidRPr="00163C78" w14:paraId="028BAD29" w14:textId="77777777" w:rsidTr="004B7CC3">
        <w:trPr>
          <w:trHeight w:val="255"/>
        </w:trPr>
        <w:tc>
          <w:tcPr>
            <w:tcW w:w="986" w:type="dxa"/>
            <w:tcBorders>
              <w:top w:val="nil"/>
              <w:bottom w:val="nil"/>
            </w:tcBorders>
            <w:hideMark/>
          </w:tcPr>
          <w:p w14:paraId="4CCA2544" w14:textId="596894B9" w:rsidR="00A25C37" w:rsidRPr="00163C78" w:rsidRDefault="00A25C37" w:rsidP="00A25C37">
            <w:pPr>
              <w:jc w:val="left"/>
              <w:rPr>
                <w:rFonts w:asciiTheme="minorHAnsi" w:hAnsiTheme="minorHAnsi" w:cstheme="minorHAnsi"/>
              </w:rPr>
            </w:pPr>
            <w:r w:rsidRPr="00163C78">
              <w:rPr>
                <w:rFonts w:asciiTheme="minorHAnsi" w:hAnsiTheme="minorHAnsi" w:cstheme="minorHAnsi"/>
              </w:rPr>
              <w:lastRenderedPageBreak/>
              <w:t>8.6.3.3</w:t>
            </w:r>
          </w:p>
        </w:tc>
        <w:tc>
          <w:tcPr>
            <w:tcW w:w="7656" w:type="dxa"/>
            <w:tcBorders>
              <w:top w:val="single" w:sz="4" w:space="0" w:color="auto"/>
              <w:bottom w:val="nil"/>
            </w:tcBorders>
            <w:hideMark/>
          </w:tcPr>
          <w:p w14:paraId="0204819E" w14:textId="798AB5AD" w:rsidR="00A25C37" w:rsidRPr="00163C78" w:rsidRDefault="00216A8C" w:rsidP="00A25C37">
            <w:pPr>
              <w:jc w:val="left"/>
              <w:rPr>
                <w:rFonts w:asciiTheme="minorHAnsi" w:hAnsiTheme="minorHAnsi" w:cstheme="minorHAnsi"/>
                <w:b/>
                <w:bCs/>
              </w:rPr>
            </w:pPr>
            <w:r w:rsidRPr="00163C78">
              <w:rPr>
                <w:rFonts w:asciiTheme="minorHAnsi" w:hAnsiTheme="minorHAnsi" w:cstheme="minorHAnsi"/>
                <w:b/>
                <w:bCs/>
              </w:rPr>
              <w:t>INJECTION DES FISSURES</w:t>
            </w:r>
          </w:p>
        </w:tc>
        <w:tc>
          <w:tcPr>
            <w:tcW w:w="1418" w:type="dxa"/>
            <w:tcBorders>
              <w:top w:val="nil"/>
              <w:bottom w:val="nil"/>
            </w:tcBorders>
            <w:hideMark/>
          </w:tcPr>
          <w:p w14:paraId="01ED2AB2"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 </w:t>
            </w:r>
          </w:p>
        </w:tc>
      </w:tr>
      <w:tr w:rsidR="004B7CC3" w:rsidRPr="00163C78" w14:paraId="772C74EB" w14:textId="77777777" w:rsidTr="004B7CC3">
        <w:trPr>
          <w:trHeight w:val="3840"/>
        </w:trPr>
        <w:tc>
          <w:tcPr>
            <w:tcW w:w="986" w:type="dxa"/>
            <w:tcBorders>
              <w:top w:val="nil"/>
              <w:bottom w:val="nil"/>
            </w:tcBorders>
            <w:hideMark/>
          </w:tcPr>
          <w:p w14:paraId="437EB4BD"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c>
          <w:tcPr>
            <w:tcW w:w="7656" w:type="dxa"/>
            <w:tcBorders>
              <w:top w:val="nil"/>
              <w:bottom w:val="single" w:sz="4" w:space="0" w:color="auto"/>
            </w:tcBorders>
            <w:hideMark/>
          </w:tcPr>
          <w:p w14:paraId="6EE8875F" w14:textId="6135394B" w:rsidR="00A25C37" w:rsidRPr="00163C78" w:rsidRDefault="00A25C37" w:rsidP="00A25C37">
            <w:pPr>
              <w:jc w:val="left"/>
              <w:rPr>
                <w:rFonts w:asciiTheme="minorHAnsi" w:hAnsiTheme="minorHAnsi" w:cstheme="minorHAnsi"/>
              </w:rPr>
            </w:pPr>
            <w:r w:rsidRPr="00163C78">
              <w:rPr>
                <w:rFonts w:asciiTheme="minorHAnsi" w:hAnsiTheme="minorHAnsi" w:cstheme="minorHAnsi"/>
              </w:rPr>
              <w:t>Ce prix rémunère l'injection et calfeutrement de fissures du béton, en zones émergées ou immergées, comprenant préparation du support, injection basse pression de résine ou coulis adapté, calfeutrement final et rebouchage des forages.</w:t>
            </w:r>
            <w:r w:rsidRPr="00163C78">
              <w:rPr>
                <w:rFonts w:asciiTheme="minorHAnsi" w:hAnsiTheme="minorHAnsi" w:cstheme="minorHAnsi"/>
              </w:rPr>
              <w:br/>
            </w:r>
            <w:r w:rsidR="001A6080" w:rsidRPr="001A6080">
              <w:rPr>
                <w:rFonts w:asciiTheme="minorHAnsi" w:hAnsiTheme="minorHAnsi" w:cstheme="minorHAnsi"/>
              </w:rPr>
              <w:t>Le prix comprend :</w:t>
            </w:r>
            <w:r w:rsidRPr="00163C78">
              <w:rPr>
                <w:rFonts w:asciiTheme="minorHAnsi" w:hAnsiTheme="minorHAnsi" w:cstheme="minorHAnsi"/>
              </w:rPr>
              <w:br/>
              <w:t>• le repérage et la préparation des fissures,</w:t>
            </w:r>
            <w:r w:rsidRPr="00163C78">
              <w:rPr>
                <w:rFonts w:asciiTheme="minorHAnsi" w:hAnsiTheme="minorHAnsi" w:cstheme="minorHAnsi"/>
              </w:rPr>
              <w:br/>
              <w:t>• le nettoyage haute pression et dépoussiérage,</w:t>
            </w:r>
            <w:r w:rsidRPr="00163C78">
              <w:rPr>
                <w:rFonts w:asciiTheme="minorHAnsi" w:hAnsiTheme="minorHAnsi" w:cstheme="minorHAnsi"/>
              </w:rPr>
              <w:br/>
              <w:t>• la fourniture et mise en place des injecteurs,</w:t>
            </w:r>
            <w:r w:rsidRPr="00163C78">
              <w:rPr>
                <w:rFonts w:asciiTheme="minorHAnsi" w:hAnsiTheme="minorHAnsi" w:cstheme="minorHAnsi"/>
              </w:rPr>
              <w:br/>
              <w:t>• l’injection basse pression de la résine/coulis adapté (époxy, PU, micro-ciment),</w:t>
            </w:r>
            <w:r w:rsidRPr="00163C78">
              <w:rPr>
                <w:rFonts w:asciiTheme="minorHAnsi" w:hAnsiTheme="minorHAnsi" w:cstheme="minorHAnsi"/>
              </w:rPr>
              <w:br/>
              <w:t>• la réinjection éventuelle pour assurer la continuité,</w:t>
            </w:r>
            <w:r w:rsidRPr="00163C78">
              <w:rPr>
                <w:rFonts w:asciiTheme="minorHAnsi" w:hAnsiTheme="minorHAnsi" w:cstheme="minorHAnsi"/>
              </w:rPr>
              <w:br/>
              <w:t>• le calfeutrement final au mastic PU,</w:t>
            </w:r>
            <w:r w:rsidRPr="00163C78">
              <w:rPr>
                <w:rFonts w:asciiTheme="minorHAnsi" w:hAnsiTheme="minorHAnsi" w:cstheme="minorHAnsi"/>
              </w:rPr>
              <w:br/>
              <w:t>• le rebouchage des forages au mortier R4,</w:t>
            </w:r>
            <w:r w:rsidRPr="00163C78">
              <w:rPr>
                <w:rFonts w:asciiTheme="minorHAnsi" w:hAnsiTheme="minorHAnsi" w:cstheme="minorHAnsi"/>
              </w:rPr>
              <w:br/>
              <w:t>• la fourniture des produits, main-d’œuvre, matériels et sujétions d’accès,</w:t>
            </w:r>
            <w:r w:rsidRPr="00163C78">
              <w:rPr>
                <w:rFonts w:asciiTheme="minorHAnsi" w:hAnsiTheme="minorHAnsi" w:cstheme="minorHAnsi"/>
              </w:rPr>
              <w:br/>
              <w:t>• la protection du site, gestion des déchets, nettoyage final,</w:t>
            </w:r>
            <w:r w:rsidRPr="00163C78">
              <w:rPr>
                <w:rFonts w:asciiTheme="minorHAnsi" w:hAnsiTheme="minorHAnsi" w:cstheme="minorHAnsi"/>
              </w:rPr>
              <w:br/>
              <w:t>• la remise des fiches produits et autocontrôles.</w:t>
            </w:r>
            <w:r w:rsidRPr="00163C78">
              <w:rPr>
                <w:rFonts w:asciiTheme="minorHAnsi" w:hAnsiTheme="minorHAnsi" w:cstheme="minorHAnsi"/>
              </w:rPr>
              <w:br/>
              <w:t>• Les frais de scaphandrier pour interventions en zone immergée, ou de cordistes/acrobates pour interventions en accès difficile, ainsi que tous les moyens de sécurité associés</w:t>
            </w:r>
          </w:p>
        </w:tc>
        <w:tc>
          <w:tcPr>
            <w:tcW w:w="1418" w:type="dxa"/>
            <w:tcBorders>
              <w:top w:val="nil"/>
              <w:bottom w:val="nil"/>
            </w:tcBorders>
            <w:hideMark/>
          </w:tcPr>
          <w:p w14:paraId="699E40E5"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 </w:t>
            </w:r>
          </w:p>
        </w:tc>
      </w:tr>
      <w:tr w:rsidR="001553DD" w:rsidRPr="00163C78" w14:paraId="3726A897" w14:textId="77777777" w:rsidTr="004B7CC3">
        <w:trPr>
          <w:trHeight w:val="799"/>
        </w:trPr>
        <w:tc>
          <w:tcPr>
            <w:tcW w:w="986" w:type="dxa"/>
            <w:tcBorders>
              <w:top w:val="nil"/>
              <w:bottom w:val="nil"/>
            </w:tcBorders>
            <w:hideMark/>
          </w:tcPr>
          <w:p w14:paraId="7F8E5281"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single" w:sz="4" w:space="0" w:color="auto"/>
            </w:tcBorders>
            <w:shd w:val="clear" w:color="auto" w:fill="D9D9D9" w:themeFill="background1" w:themeFillShade="D9"/>
            <w:hideMark/>
          </w:tcPr>
          <w:p w14:paraId="120017E0" w14:textId="5B894A95"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le mètre linéaire</w:t>
            </w:r>
          </w:p>
        </w:tc>
        <w:tc>
          <w:tcPr>
            <w:tcW w:w="1418" w:type="dxa"/>
            <w:tcBorders>
              <w:top w:val="nil"/>
              <w:bottom w:val="nil"/>
            </w:tcBorders>
            <w:hideMark/>
          </w:tcPr>
          <w:p w14:paraId="28A0AD57"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 </w:t>
            </w:r>
          </w:p>
        </w:tc>
      </w:tr>
      <w:tr w:rsidR="004B7CC3" w:rsidRPr="00163C78" w14:paraId="578714FC" w14:textId="77777777" w:rsidTr="004B7CC3">
        <w:trPr>
          <w:trHeight w:val="255"/>
        </w:trPr>
        <w:tc>
          <w:tcPr>
            <w:tcW w:w="986" w:type="dxa"/>
            <w:tcBorders>
              <w:top w:val="nil"/>
              <w:bottom w:val="nil"/>
            </w:tcBorders>
            <w:hideMark/>
          </w:tcPr>
          <w:p w14:paraId="611E755B"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nil"/>
            </w:tcBorders>
            <w:hideMark/>
          </w:tcPr>
          <w:p w14:paraId="68890F5B" w14:textId="77777777" w:rsidR="00A25C37" w:rsidRPr="00163C78" w:rsidRDefault="00A25C37" w:rsidP="00A25C37">
            <w:pPr>
              <w:jc w:val="left"/>
              <w:rPr>
                <w:rFonts w:asciiTheme="minorHAnsi" w:hAnsiTheme="minorHAnsi" w:cstheme="minorHAnsi"/>
              </w:rPr>
            </w:pPr>
          </w:p>
        </w:tc>
        <w:tc>
          <w:tcPr>
            <w:tcW w:w="1418" w:type="dxa"/>
            <w:tcBorders>
              <w:top w:val="nil"/>
              <w:bottom w:val="nil"/>
            </w:tcBorders>
            <w:hideMark/>
          </w:tcPr>
          <w:p w14:paraId="6D1EF417"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 </w:t>
            </w:r>
          </w:p>
        </w:tc>
      </w:tr>
      <w:tr w:rsidR="00A25C37" w:rsidRPr="00163C78" w14:paraId="6C7DF7D7" w14:textId="77777777" w:rsidTr="00163C78">
        <w:trPr>
          <w:trHeight w:val="255"/>
        </w:trPr>
        <w:tc>
          <w:tcPr>
            <w:tcW w:w="986" w:type="dxa"/>
            <w:tcBorders>
              <w:top w:val="nil"/>
              <w:bottom w:val="nil"/>
            </w:tcBorders>
            <w:hideMark/>
          </w:tcPr>
          <w:p w14:paraId="743CE07C"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xml:space="preserve">8.6.4 </w:t>
            </w:r>
          </w:p>
        </w:tc>
        <w:tc>
          <w:tcPr>
            <w:tcW w:w="7656" w:type="dxa"/>
            <w:tcBorders>
              <w:top w:val="nil"/>
              <w:bottom w:val="nil"/>
            </w:tcBorders>
            <w:hideMark/>
          </w:tcPr>
          <w:p w14:paraId="5E7CE630" w14:textId="016E4F37" w:rsidR="00A25C37" w:rsidRPr="00163C78" w:rsidRDefault="00216A8C" w:rsidP="00A25C37">
            <w:pPr>
              <w:jc w:val="left"/>
              <w:rPr>
                <w:rFonts w:asciiTheme="minorHAnsi" w:hAnsiTheme="minorHAnsi" w:cstheme="minorHAnsi"/>
                <w:b/>
                <w:bCs/>
              </w:rPr>
            </w:pPr>
            <w:r w:rsidRPr="00163C78">
              <w:rPr>
                <w:rFonts w:asciiTheme="minorHAnsi" w:hAnsiTheme="minorHAnsi" w:cstheme="minorHAnsi"/>
                <w:b/>
                <w:bCs/>
              </w:rPr>
              <w:t>REVETEMENT D’IMPERMEABILISATION</w:t>
            </w:r>
          </w:p>
        </w:tc>
        <w:tc>
          <w:tcPr>
            <w:tcW w:w="1418" w:type="dxa"/>
            <w:tcBorders>
              <w:top w:val="nil"/>
              <w:bottom w:val="nil"/>
            </w:tcBorders>
            <w:hideMark/>
          </w:tcPr>
          <w:p w14:paraId="7897A410"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 </w:t>
            </w:r>
          </w:p>
        </w:tc>
      </w:tr>
      <w:tr w:rsidR="00A25C37" w:rsidRPr="00163C78" w14:paraId="39EBAC8F" w14:textId="77777777" w:rsidTr="00163C78">
        <w:trPr>
          <w:trHeight w:val="2565"/>
        </w:trPr>
        <w:tc>
          <w:tcPr>
            <w:tcW w:w="986" w:type="dxa"/>
            <w:tcBorders>
              <w:top w:val="nil"/>
              <w:bottom w:val="nil"/>
            </w:tcBorders>
            <w:hideMark/>
          </w:tcPr>
          <w:p w14:paraId="3799E107"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c>
          <w:tcPr>
            <w:tcW w:w="7656" w:type="dxa"/>
            <w:tcBorders>
              <w:top w:val="nil"/>
              <w:bottom w:val="nil"/>
            </w:tcBorders>
            <w:hideMark/>
          </w:tcPr>
          <w:p w14:paraId="255A8F01" w14:textId="6D9C7A83" w:rsidR="00A25C37" w:rsidRPr="00163C78" w:rsidRDefault="00A25C37" w:rsidP="00A25C37">
            <w:pPr>
              <w:jc w:val="left"/>
              <w:rPr>
                <w:rFonts w:asciiTheme="minorHAnsi" w:hAnsiTheme="minorHAnsi" w:cstheme="minorHAnsi"/>
              </w:rPr>
            </w:pPr>
            <w:r w:rsidRPr="00163C78">
              <w:rPr>
                <w:rFonts w:asciiTheme="minorHAnsi" w:hAnsiTheme="minorHAnsi" w:cstheme="minorHAnsi"/>
              </w:rPr>
              <w:t>Application d’un revêtement d’imperméabilisation flexible bi-composant conforme EN 1504-2, y compris préparation, réparations préalables et renforts aux points singuliers.</w:t>
            </w:r>
            <w:r w:rsidRPr="00163C78">
              <w:rPr>
                <w:rFonts w:asciiTheme="minorHAnsi" w:hAnsiTheme="minorHAnsi" w:cstheme="minorHAnsi"/>
              </w:rPr>
              <w:br/>
            </w:r>
            <w:r w:rsidR="001A6080" w:rsidRPr="001A6080">
              <w:rPr>
                <w:rFonts w:asciiTheme="minorHAnsi" w:hAnsiTheme="minorHAnsi" w:cstheme="minorHAnsi"/>
              </w:rPr>
              <w:t>Le prix comprend :</w:t>
            </w:r>
            <w:r w:rsidRPr="00163C78">
              <w:rPr>
                <w:rFonts w:asciiTheme="minorHAnsi" w:hAnsiTheme="minorHAnsi" w:cstheme="minorHAnsi"/>
              </w:rPr>
              <w:br/>
              <w:t>• la fourniture du produit et des renforts (voile de verre),</w:t>
            </w:r>
            <w:r w:rsidRPr="00163C78">
              <w:rPr>
                <w:rFonts w:asciiTheme="minorHAnsi" w:hAnsiTheme="minorHAnsi" w:cstheme="minorHAnsi"/>
              </w:rPr>
              <w:br/>
              <w:t>• la préparation du support (humidification, rebouchage, réparations préalables),</w:t>
            </w:r>
            <w:r w:rsidRPr="00163C78">
              <w:rPr>
                <w:rFonts w:asciiTheme="minorHAnsi" w:hAnsiTheme="minorHAnsi" w:cstheme="minorHAnsi"/>
              </w:rPr>
              <w:br/>
              <w:t>• l’application en 2 passes croisées selon prescriptions fabricant,</w:t>
            </w:r>
            <w:r w:rsidRPr="00163C78">
              <w:rPr>
                <w:rFonts w:asciiTheme="minorHAnsi" w:hAnsiTheme="minorHAnsi" w:cstheme="minorHAnsi"/>
              </w:rPr>
              <w:br/>
              <w:t>• les sujétions de calepinage, protections et finitions,</w:t>
            </w:r>
            <w:r w:rsidRPr="00163C78">
              <w:rPr>
                <w:rFonts w:asciiTheme="minorHAnsi" w:hAnsiTheme="minorHAnsi" w:cstheme="minorHAnsi"/>
              </w:rPr>
              <w:br/>
              <w:t>• le nettoyage, la gestion des déchets et la traçabilité des produits.</w:t>
            </w:r>
            <w:r w:rsidRPr="00163C78">
              <w:rPr>
                <w:rFonts w:asciiTheme="minorHAnsi" w:hAnsiTheme="minorHAnsi" w:cstheme="minorHAnsi"/>
              </w:rPr>
              <w:br/>
              <w:t>• Les frais de scaphandrier pour interventions en zone immergée, ou de cordistes/acrobates pour interventions en accès difficile, ainsi que tous les moyens de sécurité associés</w:t>
            </w:r>
          </w:p>
        </w:tc>
        <w:tc>
          <w:tcPr>
            <w:tcW w:w="1418" w:type="dxa"/>
            <w:tcBorders>
              <w:top w:val="nil"/>
              <w:bottom w:val="nil"/>
            </w:tcBorders>
            <w:hideMark/>
          </w:tcPr>
          <w:p w14:paraId="1E2CDB74"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 </w:t>
            </w:r>
          </w:p>
        </w:tc>
      </w:tr>
      <w:tr w:rsidR="00163C78" w:rsidRPr="00163C78" w14:paraId="2A4A72CE" w14:textId="77777777" w:rsidTr="00163C78">
        <w:trPr>
          <w:trHeight w:val="799"/>
        </w:trPr>
        <w:tc>
          <w:tcPr>
            <w:tcW w:w="986" w:type="dxa"/>
            <w:tcBorders>
              <w:top w:val="nil"/>
              <w:bottom w:val="nil"/>
            </w:tcBorders>
            <w:hideMark/>
          </w:tcPr>
          <w:p w14:paraId="2147C55D"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c>
          <w:tcPr>
            <w:tcW w:w="7656" w:type="dxa"/>
            <w:tcBorders>
              <w:top w:val="nil"/>
              <w:bottom w:val="nil"/>
            </w:tcBorders>
            <w:hideMark/>
          </w:tcPr>
          <w:p w14:paraId="4E6A77B5" w14:textId="749D4265" w:rsidR="00A25C37" w:rsidRDefault="00A25C37" w:rsidP="004B7CC3">
            <w:pPr>
              <w:pBdr>
                <w:top w:val="single" w:sz="4" w:space="1" w:color="auto"/>
                <w:left w:val="single" w:sz="4" w:space="4" w:color="auto"/>
                <w:bottom w:val="single" w:sz="4" w:space="1" w:color="auto"/>
                <w:right w:val="single" w:sz="4" w:space="4" w:color="auto"/>
              </w:pBdr>
              <w:shd w:val="clear" w:color="auto" w:fill="D9D9D9" w:themeFill="background1" w:themeFillShade="D9"/>
              <w:jc w:val="left"/>
              <w:rPr>
                <w:rFonts w:asciiTheme="minorHAnsi" w:hAnsiTheme="minorHAnsi" w:cstheme="minorHAnsi"/>
                <w:b/>
                <w:bCs/>
              </w:rPr>
            </w:pPr>
            <w:r w:rsidRPr="00163C78">
              <w:rPr>
                <w:rFonts w:asciiTheme="minorHAnsi" w:hAnsiTheme="minorHAnsi" w:cstheme="minorHAnsi"/>
                <w:b/>
                <w:bCs/>
              </w:rPr>
              <w:t>le mètre carré</w:t>
            </w:r>
          </w:p>
          <w:p w14:paraId="0851E1FF" w14:textId="77777777" w:rsidR="004B7CC3" w:rsidRPr="00163C78" w:rsidRDefault="004B7CC3" w:rsidP="004B7CC3">
            <w:pPr>
              <w:pBdr>
                <w:top w:val="single" w:sz="4" w:space="1" w:color="auto"/>
                <w:left w:val="single" w:sz="4" w:space="4" w:color="auto"/>
                <w:bottom w:val="single" w:sz="4" w:space="1" w:color="auto"/>
                <w:right w:val="single" w:sz="4" w:space="4" w:color="auto"/>
              </w:pBdr>
              <w:shd w:val="clear" w:color="auto" w:fill="D9D9D9" w:themeFill="background1" w:themeFillShade="D9"/>
              <w:jc w:val="left"/>
              <w:rPr>
                <w:rFonts w:asciiTheme="minorHAnsi" w:hAnsiTheme="minorHAnsi" w:cstheme="minorHAnsi"/>
                <w:b/>
                <w:bCs/>
              </w:rPr>
            </w:pPr>
          </w:p>
          <w:p w14:paraId="596B4B56" w14:textId="77777777" w:rsidR="00A25C37" w:rsidRPr="00163C78" w:rsidRDefault="00A25C37" w:rsidP="00216A8C">
            <w:pPr>
              <w:tabs>
                <w:tab w:val="left" w:pos="938"/>
              </w:tabs>
              <w:rPr>
                <w:rFonts w:asciiTheme="minorHAnsi" w:hAnsiTheme="minorHAnsi" w:cstheme="minorHAnsi"/>
              </w:rPr>
            </w:pPr>
          </w:p>
        </w:tc>
        <w:tc>
          <w:tcPr>
            <w:tcW w:w="1418" w:type="dxa"/>
            <w:tcBorders>
              <w:top w:val="nil"/>
              <w:bottom w:val="nil"/>
            </w:tcBorders>
            <w:hideMark/>
          </w:tcPr>
          <w:p w14:paraId="0436182F"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 </w:t>
            </w:r>
          </w:p>
        </w:tc>
      </w:tr>
      <w:tr w:rsidR="00216A8C" w:rsidRPr="00163C78" w14:paraId="0B47F71A" w14:textId="77777777" w:rsidTr="00216A8C">
        <w:trPr>
          <w:trHeight w:val="272"/>
        </w:trPr>
        <w:tc>
          <w:tcPr>
            <w:tcW w:w="986" w:type="dxa"/>
            <w:tcBorders>
              <w:top w:val="nil"/>
              <w:bottom w:val="nil"/>
            </w:tcBorders>
          </w:tcPr>
          <w:p w14:paraId="7281B627" w14:textId="54D33D7A" w:rsidR="00216A8C" w:rsidRPr="00163C78" w:rsidRDefault="00216A8C" w:rsidP="00A25C37">
            <w:pPr>
              <w:jc w:val="left"/>
              <w:rPr>
                <w:rFonts w:asciiTheme="minorHAnsi" w:hAnsiTheme="minorHAnsi" w:cstheme="minorHAnsi"/>
              </w:rPr>
            </w:pPr>
            <w:r>
              <w:rPr>
                <w:rFonts w:asciiTheme="minorHAnsi" w:hAnsiTheme="minorHAnsi" w:cstheme="minorHAnsi"/>
              </w:rPr>
              <w:t>8.6.5</w:t>
            </w:r>
          </w:p>
        </w:tc>
        <w:tc>
          <w:tcPr>
            <w:tcW w:w="7656" w:type="dxa"/>
            <w:tcBorders>
              <w:top w:val="nil"/>
              <w:bottom w:val="nil"/>
            </w:tcBorders>
          </w:tcPr>
          <w:p w14:paraId="7535F744" w14:textId="64B97D29" w:rsidR="00216A8C" w:rsidRPr="00216A8C" w:rsidRDefault="00216A8C" w:rsidP="00216A8C">
            <w:pPr>
              <w:tabs>
                <w:tab w:val="left" w:pos="938"/>
              </w:tabs>
              <w:rPr>
                <w:rFonts w:asciiTheme="minorHAnsi" w:hAnsiTheme="minorHAnsi" w:cstheme="minorHAnsi"/>
                <w:b/>
                <w:bCs/>
              </w:rPr>
            </w:pPr>
            <w:r w:rsidRPr="00216A8C">
              <w:rPr>
                <w:rFonts w:asciiTheme="minorHAnsi" w:hAnsiTheme="minorHAnsi" w:cstheme="minorHAnsi"/>
                <w:b/>
                <w:bCs/>
              </w:rPr>
              <w:t>RAGREAGE DES PARTIES IMMERGE</w:t>
            </w:r>
            <w:r>
              <w:rPr>
                <w:rFonts w:asciiTheme="minorHAnsi" w:hAnsiTheme="minorHAnsi" w:cstheme="minorHAnsi"/>
                <w:b/>
                <w:bCs/>
              </w:rPr>
              <w:t>ES</w:t>
            </w:r>
          </w:p>
        </w:tc>
        <w:tc>
          <w:tcPr>
            <w:tcW w:w="1418" w:type="dxa"/>
            <w:tcBorders>
              <w:top w:val="nil"/>
              <w:bottom w:val="nil"/>
            </w:tcBorders>
          </w:tcPr>
          <w:p w14:paraId="325BEAB5" w14:textId="77777777" w:rsidR="00216A8C" w:rsidRPr="00163C78" w:rsidRDefault="00216A8C" w:rsidP="00A25C37">
            <w:pPr>
              <w:jc w:val="left"/>
              <w:rPr>
                <w:rFonts w:asciiTheme="minorHAnsi" w:hAnsiTheme="minorHAnsi" w:cstheme="minorHAnsi"/>
                <w:b/>
                <w:bCs/>
              </w:rPr>
            </w:pPr>
          </w:p>
        </w:tc>
      </w:tr>
      <w:tr w:rsidR="00A25C37" w:rsidRPr="00163C78" w14:paraId="2187C25D" w14:textId="77777777" w:rsidTr="00163C78">
        <w:trPr>
          <w:trHeight w:val="510"/>
        </w:trPr>
        <w:tc>
          <w:tcPr>
            <w:tcW w:w="986" w:type="dxa"/>
            <w:tcBorders>
              <w:top w:val="nil"/>
              <w:bottom w:val="nil"/>
            </w:tcBorders>
            <w:hideMark/>
          </w:tcPr>
          <w:p w14:paraId="0523175D"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c>
          <w:tcPr>
            <w:tcW w:w="7656" w:type="dxa"/>
            <w:tcBorders>
              <w:top w:val="nil"/>
              <w:bottom w:val="nil"/>
            </w:tcBorders>
            <w:hideMark/>
          </w:tcPr>
          <w:p w14:paraId="2E440C0D"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Ragréage et reprofilage de parties immergées par mortier anti-lixiviation ou époxy marin conforme EN 1504, incluant préparation, application et finitions.</w:t>
            </w:r>
          </w:p>
        </w:tc>
        <w:tc>
          <w:tcPr>
            <w:tcW w:w="1418" w:type="dxa"/>
            <w:tcBorders>
              <w:top w:val="nil"/>
              <w:bottom w:val="nil"/>
            </w:tcBorders>
            <w:hideMark/>
          </w:tcPr>
          <w:p w14:paraId="038F0A38"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 </w:t>
            </w:r>
          </w:p>
        </w:tc>
      </w:tr>
      <w:tr w:rsidR="00A25C37" w:rsidRPr="00163C78" w14:paraId="62C94914" w14:textId="77777777" w:rsidTr="00163C78">
        <w:trPr>
          <w:trHeight w:val="255"/>
        </w:trPr>
        <w:tc>
          <w:tcPr>
            <w:tcW w:w="986" w:type="dxa"/>
            <w:tcBorders>
              <w:top w:val="nil"/>
              <w:bottom w:val="nil"/>
            </w:tcBorders>
            <w:hideMark/>
          </w:tcPr>
          <w:p w14:paraId="70383037"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c>
          <w:tcPr>
            <w:tcW w:w="7656" w:type="dxa"/>
            <w:tcBorders>
              <w:top w:val="nil"/>
              <w:bottom w:val="nil"/>
            </w:tcBorders>
            <w:hideMark/>
          </w:tcPr>
          <w:p w14:paraId="369EA44B"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Ce prix rémunère :</w:t>
            </w:r>
          </w:p>
        </w:tc>
        <w:tc>
          <w:tcPr>
            <w:tcW w:w="1418" w:type="dxa"/>
            <w:tcBorders>
              <w:top w:val="nil"/>
              <w:bottom w:val="nil"/>
            </w:tcBorders>
            <w:hideMark/>
          </w:tcPr>
          <w:p w14:paraId="7F11A3E3"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 </w:t>
            </w:r>
          </w:p>
        </w:tc>
      </w:tr>
      <w:tr w:rsidR="004B7CC3" w:rsidRPr="00163C78" w14:paraId="398F09D6" w14:textId="77777777" w:rsidTr="004B7CC3">
        <w:trPr>
          <w:trHeight w:val="2055"/>
        </w:trPr>
        <w:tc>
          <w:tcPr>
            <w:tcW w:w="986" w:type="dxa"/>
            <w:tcBorders>
              <w:top w:val="nil"/>
              <w:bottom w:val="nil"/>
            </w:tcBorders>
            <w:hideMark/>
          </w:tcPr>
          <w:p w14:paraId="5F0569CB"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c>
          <w:tcPr>
            <w:tcW w:w="7656" w:type="dxa"/>
            <w:tcBorders>
              <w:top w:val="nil"/>
              <w:bottom w:val="single" w:sz="4" w:space="0" w:color="auto"/>
            </w:tcBorders>
            <w:hideMark/>
          </w:tcPr>
          <w:p w14:paraId="6DB86F4E" w14:textId="2714E495" w:rsidR="00A25C37" w:rsidRPr="00163C78" w:rsidRDefault="00A25C37" w:rsidP="00A25C37">
            <w:pPr>
              <w:jc w:val="left"/>
              <w:rPr>
                <w:rFonts w:asciiTheme="minorHAnsi" w:hAnsiTheme="minorHAnsi" w:cstheme="minorHAnsi"/>
              </w:rPr>
            </w:pPr>
            <w:r w:rsidRPr="00163C78">
              <w:rPr>
                <w:rFonts w:asciiTheme="minorHAnsi" w:hAnsiTheme="minorHAnsi" w:cstheme="minorHAnsi"/>
              </w:rPr>
              <w:t>• la fourniture des mortiers ou mastics adaptés,</w:t>
            </w:r>
            <w:r w:rsidRPr="00163C78">
              <w:rPr>
                <w:rFonts w:asciiTheme="minorHAnsi" w:hAnsiTheme="minorHAnsi" w:cstheme="minorHAnsi"/>
              </w:rPr>
              <w:br/>
              <w:t>• la préparation du support (hydro-nettoyage, brossage, confinement),</w:t>
            </w:r>
            <w:r w:rsidRPr="00163C78">
              <w:rPr>
                <w:rFonts w:asciiTheme="minorHAnsi" w:hAnsiTheme="minorHAnsi" w:cstheme="minorHAnsi"/>
              </w:rPr>
              <w:br/>
              <w:t>• la mise en œuvre manuelle ou coffrée (bas vers haut),</w:t>
            </w:r>
            <w:r w:rsidRPr="00163C78">
              <w:rPr>
                <w:rFonts w:asciiTheme="minorHAnsi" w:hAnsiTheme="minorHAnsi" w:cstheme="minorHAnsi"/>
              </w:rPr>
              <w:br/>
              <w:t>• les sujétions spécifiques (plongée, accès nautiques, coffrage, bâches, trémies),</w:t>
            </w:r>
            <w:r w:rsidRPr="00163C78">
              <w:rPr>
                <w:rFonts w:asciiTheme="minorHAnsi" w:hAnsiTheme="minorHAnsi" w:cstheme="minorHAnsi"/>
              </w:rPr>
              <w:br/>
              <w:t>• la cure, les protections et contrôles (inspection plongeur, avis techniques),</w:t>
            </w:r>
            <w:r w:rsidRPr="00163C78">
              <w:rPr>
                <w:rFonts w:asciiTheme="minorHAnsi" w:hAnsiTheme="minorHAnsi" w:cstheme="minorHAnsi"/>
              </w:rPr>
              <w:br/>
              <w:t>• la gestion des déchets et effluents.</w:t>
            </w:r>
            <w:r w:rsidRPr="00163C78">
              <w:rPr>
                <w:rFonts w:asciiTheme="minorHAnsi" w:hAnsiTheme="minorHAnsi" w:cstheme="minorHAnsi"/>
              </w:rPr>
              <w:br/>
              <w:t>• Les frais de scaphandrier pour interventions en zone immergée, ou de cordistes/acrobates pour interventions en accès difficile, ainsi que tous les moyens de sécurité associés</w:t>
            </w:r>
          </w:p>
        </w:tc>
        <w:tc>
          <w:tcPr>
            <w:tcW w:w="1418" w:type="dxa"/>
            <w:tcBorders>
              <w:top w:val="nil"/>
              <w:bottom w:val="nil"/>
            </w:tcBorders>
            <w:hideMark/>
          </w:tcPr>
          <w:p w14:paraId="5792E604"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 </w:t>
            </w:r>
          </w:p>
        </w:tc>
      </w:tr>
      <w:tr w:rsidR="001553DD" w:rsidRPr="00163C78" w14:paraId="721971FE" w14:textId="77777777" w:rsidTr="004B7CC3">
        <w:trPr>
          <w:trHeight w:val="799"/>
        </w:trPr>
        <w:tc>
          <w:tcPr>
            <w:tcW w:w="986" w:type="dxa"/>
            <w:tcBorders>
              <w:top w:val="nil"/>
              <w:bottom w:val="nil"/>
            </w:tcBorders>
            <w:hideMark/>
          </w:tcPr>
          <w:p w14:paraId="3F791D2D"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single" w:sz="4" w:space="0" w:color="auto"/>
            </w:tcBorders>
            <w:shd w:val="clear" w:color="auto" w:fill="D9D9D9" w:themeFill="background1" w:themeFillShade="D9"/>
            <w:hideMark/>
          </w:tcPr>
          <w:p w14:paraId="2461174C" w14:textId="59E100A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le mètre carré</w:t>
            </w:r>
          </w:p>
        </w:tc>
        <w:tc>
          <w:tcPr>
            <w:tcW w:w="1418" w:type="dxa"/>
            <w:tcBorders>
              <w:top w:val="nil"/>
              <w:bottom w:val="nil"/>
            </w:tcBorders>
            <w:hideMark/>
          </w:tcPr>
          <w:p w14:paraId="3BC7912E"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 </w:t>
            </w:r>
          </w:p>
        </w:tc>
      </w:tr>
      <w:tr w:rsidR="004B7CC3" w:rsidRPr="00163C78" w14:paraId="2B83318C" w14:textId="77777777" w:rsidTr="004B7CC3">
        <w:trPr>
          <w:trHeight w:val="255"/>
        </w:trPr>
        <w:tc>
          <w:tcPr>
            <w:tcW w:w="986" w:type="dxa"/>
            <w:tcBorders>
              <w:top w:val="nil"/>
              <w:bottom w:val="nil"/>
            </w:tcBorders>
            <w:hideMark/>
          </w:tcPr>
          <w:p w14:paraId="553706C6"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nil"/>
            </w:tcBorders>
            <w:hideMark/>
          </w:tcPr>
          <w:p w14:paraId="3B0BAA2E" w14:textId="77777777" w:rsidR="00A25C37" w:rsidRPr="00163C78" w:rsidRDefault="00A25C37" w:rsidP="00A25C37">
            <w:pPr>
              <w:jc w:val="left"/>
              <w:rPr>
                <w:rFonts w:asciiTheme="minorHAnsi" w:hAnsiTheme="minorHAnsi" w:cstheme="minorHAnsi"/>
              </w:rPr>
            </w:pPr>
          </w:p>
        </w:tc>
        <w:tc>
          <w:tcPr>
            <w:tcW w:w="1418" w:type="dxa"/>
            <w:tcBorders>
              <w:top w:val="nil"/>
              <w:bottom w:val="nil"/>
            </w:tcBorders>
            <w:hideMark/>
          </w:tcPr>
          <w:p w14:paraId="498C6ECB"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 </w:t>
            </w:r>
          </w:p>
        </w:tc>
      </w:tr>
      <w:tr w:rsidR="00A25C37" w:rsidRPr="00163C78" w14:paraId="490092B7" w14:textId="77777777" w:rsidTr="00163C78">
        <w:trPr>
          <w:trHeight w:val="270"/>
        </w:trPr>
        <w:tc>
          <w:tcPr>
            <w:tcW w:w="986" w:type="dxa"/>
            <w:tcBorders>
              <w:top w:val="nil"/>
            </w:tcBorders>
            <w:hideMark/>
          </w:tcPr>
          <w:p w14:paraId="63108C7E"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c>
          <w:tcPr>
            <w:tcW w:w="7656" w:type="dxa"/>
            <w:tcBorders>
              <w:top w:val="nil"/>
            </w:tcBorders>
            <w:hideMark/>
          </w:tcPr>
          <w:p w14:paraId="0CEAA64D" w14:textId="77777777" w:rsidR="00A25C37" w:rsidRPr="00163C78" w:rsidRDefault="00A25C37" w:rsidP="00A25C37">
            <w:pPr>
              <w:jc w:val="left"/>
              <w:rPr>
                <w:rFonts w:asciiTheme="minorHAnsi" w:hAnsiTheme="minorHAnsi" w:cstheme="minorHAnsi"/>
              </w:rPr>
            </w:pPr>
            <w:r w:rsidRPr="00163C78">
              <w:rPr>
                <w:rFonts w:asciiTheme="minorHAnsi" w:hAnsiTheme="minorHAnsi" w:cstheme="minorHAnsi"/>
              </w:rPr>
              <w:t> </w:t>
            </w:r>
          </w:p>
        </w:tc>
        <w:tc>
          <w:tcPr>
            <w:tcW w:w="1418" w:type="dxa"/>
            <w:tcBorders>
              <w:top w:val="nil"/>
            </w:tcBorders>
            <w:hideMark/>
          </w:tcPr>
          <w:p w14:paraId="20FA9A5D" w14:textId="77777777" w:rsidR="00A25C37" w:rsidRPr="00163C78" w:rsidRDefault="00A25C37" w:rsidP="00A25C37">
            <w:pPr>
              <w:jc w:val="left"/>
              <w:rPr>
                <w:rFonts w:asciiTheme="minorHAnsi" w:hAnsiTheme="minorHAnsi" w:cstheme="minorHAnsi"/>
                <w:b/>
                <w:bCs/>
              </w:rPr>
            </w:pPr>
            <w:r w:rsidRPr="00163C78">
              <w:rPr>
                <w:rFonts w:asciiTheme="minorHAnsi" w:hAnsiTheme="minorHAnsi" w:cstheme="minorHAnsi"/>
                <w:b/>
                <w:bCs/>
              </w:rPr>
              <w:t> </w:t>
            </w:r>
          </w:p>
        </w:tc>
      </w:tr>
    </w:tbl>
    <w:p w14:paraId="02CDA8FF" w14:textId="77777777" w:rsidR="00A25C37" w:rsidRPr="00163C78" w:rsidRDefault="00A25C37" w:rsidP="00A25C37">
      <w:pPr>
        <w:rPr>
          <w:rFonts w:asciiTheme="minorHAnsi" w:hAnsiTheme="minorHAnsi" w:cstheme="minorHAnsi"/>
        </w:rPr>
      </w:pPr>
    </w:p>
    <w:p w14:paraId="7BD60C1F" w14:textId="77777777" w:rsidR="00A25C37" w:rsidRPr="00163C78" w:rsidRDefault="00A25C37" w:rsidP="00A25C37">
      <w:pPr>
        <w:rPr>
          <w:rFonts w:asciiTheme="minorHAnsi" w:hAnsiTheme="minorHAnsi" w:cstheme="minorHAnsi"/>
        </w:rPr>
      </w:pPr>
    </w:p>
    <w:p w14:paraId="4275C0A2" w14:textId="77777777" w:rsidR="00A25C37" w:rsidRPr="00163C78" w:rsidRDefault="00A25C37" w:rsidP="00A25C37">
      <w:pPr>
        <w:rPr>
          <w:rFonts w:asciiTheme="minorHAnsi" w:hAnsiTheme="minorHAnsi" w:cstheme="minorHAnsi"/>
        </w:rPr>
      </w:pPr>
    </w:p>
    <w:p w14:paraId="4BA5901F" w14:textId="77777777" w:rsidR="00A25C37" w:rsidRPr="00163C78" w:rsidRDefault="00A25C37">
      <w:pPr>
        <w:widowControl/>
        <w:jc w:val="left"/>
        <w:rPr>
          <w:rFonts w:asciiTheme="minorHAnsi" w:hAnsiTheme="minorHAnsi" w:cstheme="minorHAnsi"/>
          <w:b/>
          <w:bCs/>
          <w:color w:val="000000"/>
          <w:sz w:val="24"/>
          <w:szCs w:val="24"/>
          <w14:scene3d>
            <w14:camera w14:prst="orthographicFront"/>
            <w14:lightRig w14:rig="threePt" w14:dir="t">
              <w14:rot w14:lat="0" w14:lon="0" w14:rev="0"/>
            </w14:lightRig>
          </w14:scene3d>
        </w:rPr>
      </w:pPr>
      <w:r w:rsidRPr="00163C78">
        <w:rPr>
          <w:rFonts w:asciiTheme="minorHAnsi" w:hAnsiTheme="minorHAnsi" w:cstheme="minorHAnsi"/>
        </w:rPr>
        <w:br w:type="page"/>
      </w:r>
    </w:p>
    <w:p w14:paraId="44E75FA3" w14:textId="274AEC32" w:rsidR="00A25C37" w:rsidRPr="00163C78" w:rsidRDefault="00A25C37" w:rsidP="00A25552">
      <w:pPr>
        <w:pStyle w:val="Titre1"/>
      </w:pPr>
      <w:r w:rsidRPr="00163C78">
        <w:lastRenderedPageBreak/>
        <w:t xml:space="preserve">Chapitre 7 - </w:t>
      </w:r>
      <w:r w:rsidR="00A25552" w:rsidRPr="00163C78">
        <w:t>EQUIPEMENTS SPÉCIFIQUES</w:t>
      </w:r>
    </w:p>
    <w:p w14:paraId="581ED1E5" w14:textId="77777777" w:rsidR="00A25C37" w:rsidRPr="00163C78" w:rsidRDefault="00A25C37" w:rsidP="00A25C37">
      <w:pPr>
        <w:rPr>
          <w:rFonts w:asciiTheme="minorHAnsi" w:hAnsiTheme="minorHAnsi" w:cstheme="minorHAnsi"/>
        </w:rPr>
      </w:pPr>
    </w:p>
    <w:p w14:paraId="5AB8A096" w14:textId="77777777" w:rsidR="00A25C37" w:rsidRPr="00163C78" w:rsidRDefault="00A25C37" w:rsidP="00A25C37">
      <w:pPr>
        <w:rPr>
          <w:rFonts w:asciiTheme="minorHAnsi" w:hAnsiTheme="minorHAnsi" w:cstheme="minorHAnsi"/>
        </w:rPr>
      </w:pPr>
    </w:p>
    <w:p w14:paraId="20513D79" w14:textId="77777777" w:rsidR="00A25C37" w:rsidRPr="00163C78" w:rsidRDefault="00A25C37" w:rsidP="00A25C37">
      <w:pPr>
        <w:rPr>
          <w:rFonts w:asciiTheme="minorHAnsi" w:hAnsiTheme="minorHAnsi" w:cstheme="minorHAnsi"/>
        </w:rPr>
      </w:pPr>
    </w:p>
    <w:tbl>
      <w:tblPr>
        <w:tblStyle w:val="Grilledutableau"/>
        <w:tblW w:w="10201" w:type="dxa"/>
        <w:tblLook w:val="04A0" w:firstRow="1" w:lastRow="0" w:firstColumn="1" w:lastColumn="0" w:noHBand="0" w:noVBand="1"/>
      </w:tblPr>
      <w:tblGrid>
        <w:gridCol w:w="986"/>
        <w:gridCol w:w="7656"/>
        <w:gridCol w:w="1559"/>
      </w:tblGrid>
      <w:tr w:rsidR="00A25552" w:rsidRPr="00163C78" w14:paraId="64C168D4" w14:textId="77777777" w:rsidTr="00163C78">
        <w:trPr>
          <w:trHeight w:val="255"/>
        </w:trPr>
        <w:tc>
          <w:tcPr>
            <w:tcW w:w="986" w:type="dxa"/>
            <w:vMerge w:val="restart"/>
            <w:hideMark/>
          </w:tcPr>
          <w:p w14:paraId="1AC3DFEB" w14:textId="77777777" w:rsidR="00A25552" w:rsidRPr="00163C78" w:rsidRDefault="00A25552" w:rsidP="00A25552">
            <w:pPr>
              <w:rPr>
                <w:rFonts w:asciiTheme="minorHAnsi" w:hAnsiTheme="minorHAnsi" w:cstheme="minorHAnsi"/>
                <w:b/>
                <w:bCs/>
              </w:rPr>
            </w:pPr>
            <w:r w:rsidRPr="00163C78">
              <w:rPr>
                <w:rFonts w:asciiTheme="minorHAnsi" w:hAnsiTheme="minorHAnsi" w:cstheme="minorHAnsi"/>
                <w:b/>
                <w:bCs/>
              </w:rPr>
              <w:t>N°</w:t>
            </w:r>
          </w:p>
        </w:tc>
        <w:tc>
          <w:tcPr>
            <w:tcW w:w="7656" w:type="dxa"/>
            <w:vMerge w:val="restart"/>
            <w:hideMark/>
          </w:tcPr>
          <w:p w14:paraId="6771EA06" w14:textId="77777777" w:rsidR="00A25552" w:rsidRPr="00163C78" w:rsidRDefault="00A25552" w:rsidP="00A25552">
            <w:pPr>
              <w:jc w:val="left"/>
              <w:rPr>
                <w:rFonts w:asciiTheme="minorHAnsi" w:hAnsiTheme="minorHAnsi" w:cstheme="minorHAnsi"/>
                <w:b/>
                <w:bCs/>
              </w:rPr>
            </w:pPr>
            <w:r w:rsidRPr="00163C78">
              <w:rPr>
                <w:rFonts w:asciiTheme="minorHAnsi" w:hAnsiTheme="minorHAnsi" w:cstheme="minorHAnsi"/>
                <w:b/>
                <w:bCs/>
              </w:rPr>
              <w:t>DESIGNATION DES PRIX</w:t>
            </w:r>
          </w:p>
        </w:tc>
        <w:tc>
          <w:tcPr>
            <w:tcW w:w="1559" w:type="dxa"/>
            <w:tcBorders>
              <w:bottom w:val="nil"/>
            </w:tcBorders>
            <w:hideMark/>
          </w:tcPr>
          <w:p w14:paraId="182BD61A" w14:textId="77777777" w:rsidR="00A25552" w:rsidRPr="00163C78" w:rsidRDefault="00A25552" w:rsidP="00A25552">
            <w:pPr>
              <w:jc w:val="center"/>
              <w:rPr>
                <w:rFonts w:asciiTheme="minorHAnsi" w:hAnsiTheme="minorHAnsi" w:cstheme="minorHAnsi"/>
                <w:b/>
                <w:bCs/>
              </w:rPr>
            </w:pPr>
            <w:r w:rsidRPr="00163C78">
              <w:rPr>
                <w:rFonts w:asciiTheme="minorHAnsi" w:hAnsiTheme="minorHAnsi" w:cstheme="minorHAnsi"/>
                <w:b/>
                <w:bCs/>
              </w:rPr>
              <w:t>PRIX H.T (XPF)</w:t>
            </w:r>
          </w:p>
        </w:tc>
      </w:tr>
      <w:tr w:rsidR="00A25552" w:rsidRPr="00163C78" w14:paraId="4FCE4A8F" w14:textId="77777777" w:rsidTr="00163C78">
        <w:trPr>
          <w:trHeight w:val="270"/>
        </w:trPr>
        <w:tc>
          <w:tcPr>
            <w:tcW w:w="986" w:type="dxa"/>
            <w:vMerge/>
            <w:tcBorders>
              <w:bottom w:val="single" w:sz="4" w:space="0" w:color="auto"/>
            </w:tcBorders>
            <w:hideMark/>
          </w:tcPr>
          <w:p w14:paraId="6ADF6E7F" w14:textId="77777777" w:rsidR="00A25552" w:rsidRPr="00163C78" w:rsidRDefault="00A25552">
            <w:pPr>
              <w:rPr>
                <w:rFonts w:asciiTheme="minorHAnsi" w:hAnsiTheme="minorHAnsi" w:cstheme="minorHAnsi"/>
                <w:b/>
                <w:bCs/>
              </w:rPr>
            </w:pPr>
          </w:p>
        </w:tc>
        <w:tc>
          <w:tcPr>
            <w:tcW w:w="7656" w:type="dxa"/>
            <w:vMerge/>
            <w:tcBorders>
              <w:bottom w:val="single" w:sz="4" w:space="0" w:color="auto"/>
            </w:tcBorders>
            <w:hideMark/>
          </w:tcPr>
          <w:p w14:paraId="189EE40B" w14:textId="77777777" w:rsidR="00A25552" w:rsidRPr="00163C78" w:rsidRDefault="00A25552" w:rsidP="00A25552">
            <w:pPr>
              <w:jc w:val="left"/>
              <w:rPr>
                <w:rFonts w:asciiTheme="minorHAnsi" w:hAnsiTheme="minorHAnsi" w:cstheme="minorHAnsi"/>
                <w:b/>
                <w:bCs/>
              </w:rPr>
            </w:pPr>
          </w:p>
        </w:tc>
        <w:tc>
          <w:tcPr>
            <w:tcW w:w="1559" w:type="dxa"/>
            <w:tcBorders>
              <w:top w:val="nil"/>
              <w:bottom w:val="single" w:sz="4" w:space="0" w:color="auto"/>
            </w:tcBorders>
            <w:hideMark/>
          </w:tcPr>
          <w:p w14:paraId="229F2EAC" w14:textId="77777777" w:rsidR="00A25552" w:rsidRPr="00163C78" w:rsidRDefault="00A25552" w:rsidP="00A25552">
            <w:pPr>
              <w:jc w:val="center"/>
              <w:rPr>
                <w:rFonts w:asciiTheme="minorHAnsi" w:hAnsiTheme="minorHAnsi" w:cstheme="minorHAnsi"/>
                <w:b/>
                <w:bCs/>
              </w:rPr>
            </w:pPr>
            <w:r w:rsidRPr="00163C78">
              <w:rPr>
                <w:rFonts w:asciiTheme="minorHAnsi" w:hAnsiTheme="minorHAnsi" w:cstheme="minorHAnsi"/>
                <w:b/>
                <w:bCs/>
              </w:rPr>
              <w:t>en chiffres</w:t>
            </w:r>
          </w:p>
        </w:tc>
      </w:tr>
      <w:tr w:rsidR="00A25552" w:rsidRPr="00163C78" w14:paraId="77C01886" w14:textId="77777777" w:rsidTr="00163C78">
        <w:trPr>
          <w:trHeight w:val="255"/>
        </w:trPr>
        <w:tc>
          <w:tcPr>
            <w:tcW w:w="986" w:type="dxa"/>
            <w:tcBorders>
              <w:bottom w:val="nil"/>
            </w:tcBorders>
            <w:hideMark/>
          </w:tcPr>
          <w:p w14:paraId="380F3421" w14:textId="77777777" w:rsidR="00A25552" w:rsidRPr="00216A8C" w:rsidRDefault="00A25552" w:rsidP="00A25552">
            <w:pPr>
              <w:rPr>
                <w:rFonts w:asciiTheme="minorHAnsi" w:hAnsiTheme="minorHAnsi" w:cstheme="minorHAnsi"/>
                <w:b/>
                <w:bCs/>
              </w:rPr>
            </w:pPr>
            <w:r w:rsidRPr="00216A8C">
              <w:rPr>
                <w:rFonts w:asciiTheme="minorHAnsi" w:hAnsiTheme="minorHAnsi" w:cstheme="minorHAnsi"/>
                <w:b/>
                <w:bCs/>
              </w:rPr>
              <w:t>8.7</w:t>
            </w:r>
          </w:p>
        </w:tc>
        <w:tc>
          <w:tcPr>
            <w:tcW w:w="7656" w:type="dxa"/>
            <w:tcBorders>
              <w:bottom w:val="nil"/>
            </w:tcBorders>
            <w:hideMark/>
          </w:tcPr>
          <w:p w14:paraId="3A4FAA35" w14:textId="77777777" w:rsidR="00A25552" w:rsidRPr="00216A8C" w:rsidRDefault="00A25552" w:rsidP="00A25552">
            <w:pPr>
              <w:jc w:val="left"/>
              <w:rPr>
                <w:rFonts w:asciiTheme="minorHAnsi" w:hAnsiTheme="minorHAnsi" w:cstheme="minorHAnsi"/>
                <w:b/>
                <w:bCs/>
              </w:rPr>
            </w:pPr>
            <w:r w:rsidRPr="00216A8C">
              <w:rPr>
                <w:rFonts w:asciiTheme="minorHAnsi" w:hAnsiTheme="minorHAnsi" w:cstheme="minorHAnsi"/>
                <w:b/>
                <w:bCs/>
              </w:rPr>
              <w:t xml:space="preserve">EQUIPEMENTS SPÉCIFIQUES </w:t>
            </w:r>
          </w:p>
        </w:tc>
        <w:tc>
          <w:tcPr>
            <w:tcW w:w="1559" w:type="dxa"/>
            <w:tcBorders>
              <w:bottom w:val="nil"/>
            </w:tcBorders>
            <w:hideMark/>
          </w:tcPr>
          <w:p w14:paraId="1D419364" w14:textId="410701A4" w:rsidR="00A25552" w:rsidRPr="00163C78" w:rsidRDefault="00A25552" w:rsidP="00A25552">
            <w:pPr>
              <w:jc w:val="center"/>
              <w:rPr>
                <w:rFonts w:asciiTheme="minorHAnsi" w:hAnsiTheme="minorHAnsi" w:cstheme="minorHAnsi"/>
                <w:b/>
                <w:bCs/>
              </w:rPr>
            </w:pPr>
          </w:p>
        </w:tc>
      </w:tr>
      <w:tr w:rsidR="00A25552" w:rsidRPr="00163C78" w14:paraId="44CD9241" w14:textId="77777777" w:rsidTr="00163C78">
        <w:trPr>
          <w:trHeight w:val="255"/>
        </w:trPr>
        <w:tc>
          <w:tcPr>
            <w:tcW w:w="986" w:type="dxa"/>
            <w:tcBorders>
              <w:top w:val="nil"/>
              <w:bottom w:val="nil"/>
            </w:tcBorders>
            <w:hideMark/>
          </w:tcPr>
          <w:p w14:paraId="1F79CB89" w14:textId="77777777" w:rsidR="00A25552" w:rsidRPr="00216A8C" w:rsidRDefault="00A25552">
            <w:pPr>
              <w:rPr>
                <w:rFonts w:asciiTheme="minorHAnsi" w:hAnsiTheme="minorHAnsi" w:cstheme="minorHAnsi"/>
                <w:b/>
                <w:bCs/>
              </w:rPr>
            </w:pPr>
            <w:r w:rsidRPr="00216A8C">
              <w:rPr>
                <w:rFonts w:asciiTheme="minorHAnsi" w:hAnsiTheme="minorHAnsi" w:cstheme="minorHAnsi"/>
                <w:b/>
                <w:bCs/>
              </w:rPr>
              <w:t>8.7.1</w:t>
            </w:r>
          </w:p>
        </w:tc>
        <w:tc>
          <w:tcPr>
            <w:tcW w:w="7656" w:type="dxa"/>
            <w:tcBorders>
              <w:top w:val="nil"/>
              <w:bottom w:val="nil"/>
            </w:tcBorders>
            <w:hideMark/>
          </w:tcPr>
          <w:p w14:paraId="1E820E2E" w14:textId="0CFD057B" w:rsidR="00A25552" w:rsidRPr="00216A8C" w:rsidRDefault="00216A8C" w:rsidP="00A25552">
            <w:pPr>
              <w:jc w:val="left"/>
              <w:rPr>
                <w:rFonts w:asciiTheme="minorHAnsi" w:hAnsiTheme="minorHAnsi" w:cstheme="minorHAnsi"/>
                <w:b/>
                <w:bCs/>
              </w:rPr>
            </w:pPr>
            <w:r w:rsidRPr="00216A8C">
              <w:rPr>
                <w:rFonts w:asciiTheme="minorHAnsi" w:hAnsiTheme="minorHAnsi" w:cstheme="minorHAnsi"/>
                <w:b/>
                <w:bCs/>
              </w:rPr>
              <w:t xml:space="preserve">QUAI MODULAIRE FLOTTANT </w:t>
            </w:r>
          </w:p>
        </w:tc>
        <w:tc>
          <w:tcPr>
            <w:tcW w:w="1559" w:type="dxa"/>
            <w:tcBorders>
              <w:top w:val="nil"/>
              <w:bottom w:val="nil"/>
            </w:tcBorders>
            <w:hideMark/>
          </w:tcPr>
          <w:p w14:paraId="7E66B228" w14:textId="44D6CA7E" w:rsidR="00A25552" w:rsidRPr="00163C78" w:rsidRDefault="00A25552" w:rsidP="00A25552">
            <w:pPr>
              <w:jc w:val="center"/>
              <w:rPr>
                <w:rFonts w:asciiTheme="minorHAnsi" w:hAnsiTheme="minorHAnsi" w:cstheme="minorHAnsi"/>
                <w:b/>
                <w:bCs/>
              </w:rPr>
            </w:pPr>
          </w:p>
        </w:tc>
      </w:tr>
      <w:tr w:rsidR="00A25552" w:rsidRPr="00163C78" w14:paraId="5F6EA1AF" w14:textId="77777777" w:rsidTr="00163C78">
        <w:trPr>
          <w:trHeight w:val="255"/>
        </w:trPr>
        <w:tc>
          <w:tcPr>
            <w:tcW w:w="986" w:type="dxa"/>
            <w:tcBorders>
              <w:top w:val="nil"/>
              <w:bottom w:val="nil"/>
            </w:tcBorders>
            <w:hideMark/>
          </w:tcPr>
          <w:p w14:paraId="1D70ACD8" w14:textId="77777777" w:rsidR="00A25552" w:rsidRPr="00216A8C" w:rsidRDefault="00A25552">
            <w:pPr>
              <w:rPr>
                <w:rFonts w:asciiTheme="minorHAnsi" w:hAnsiTheme="minorHAnsi" w:cstheme="minorHAnsi"/>
                <w:b/>
                <w:bCs/>
              </w:rPr>
            </w:pPr>
            <w:r w:rsidRPr="00216A8C">
              <w:rPr>
                <w:rFonts w:asciiTheme="minorHAnsi" w:hAnsiTheme="minorHAnsi" w:cstheme="minorHAnsi"/>
                <w:b/>
                <w:bCs/>
              </w:rPr>
              <w:t>8.7.1.1</w:t>
            </w:r>
          </w:p>
        </w:tc>
        <w:tc>
          <w:tcPr>
            <w:tcW w:w="7656" w:type="dxa"/>
            <w:tcBorders>
              <w:top w:val="nil"/>
              <w:bottom w:val="nil"/>
            </w:tcBorders>
            <w:noWrap/>
            <w:hideMark/>
          </w:tcPr>
          <w:p w14:paraId="06A39D29" w14:textId="4F4997BF" w:rsidR="00A25552" w:rsidRPr="00216A8C" w:rsidRDefault="00216A8C" w:rsidP="00A25552">
            <w:pPr>
              <w:jc w:val="left"/>
              <w:rPr>
                <w:rFonts w:asciiTheme="minorHAnsi" w:hAnsiTheme="minorHAnsi" w:cstheme="minorHAnsi"/>
                <w:b/>
                <w:bCs/>
              </w:rPr>
            </w:pPr>
            <w:r w:rsidRPr="00216A8C">
              <w:rPr>
                <w:rFonts w:asciiTheme="minorHAnsi" w:hAnsiTheme="minorHAnsi" w:cstheme="minorHAnsi"/>
                <w:b/>
                <w:bCs/>
              </w:rPr>
              <w:t>PONTON</w:t>
            </w:r>
          </w:p>
        </w:tc>
        <w:tc>
          <w:tcPr>
            <w:tcW w:w="1559" w:type="dxa"/>
            <w:tcBorders>
              <w:top w:val="nil"/>
              <w:bottom w:val="nil"/>
            </w:tcBorders>
            <w:hideMark/>
          </w:tcPr>
          <w:p w14:paraId="4DD0D455" w14:textId="7F231C69" w:rsidR="00A25552" w:rsidRPr="00163C78" w:rsidRDefault="00A25552" w:rsidP="00A25552">
            <w:pPr>
              <w:jc w:val="center"/>
              <w:rPr>
                <w:rFonts w:asciiTheme="minorHAnsi" w:hAnsiTheme="minorHAnsi" w:cstheme="minorHAnsi"/>
                <w:b/>
                <w:bCs/>
              </w:rPr>
            </w:pPr>
          </w:p>
        </w:tc>
      </w:tr>
      <w:tr w:rsidR="00A25552" w:rsidRPr="00163C78" w14:paraId="654EE43C" w14:textId="77777777" w:rsidTr="004B7CC3">
        <w:trPr>
          <w:trHeight w:val="2055"/>
        </w:trPr>
        <w:tc>
          <w:tcPr>
            <w:tcW w:w="986" w:type="dxa"/>
            <w:tcBorders>
              <w:top w:val="nil"/>
              <w:bottom w:val="nil"/>
            </w:tcBorders>
            <w:hideMark/>
          </w:tcPr>
          <w:p w14:paraId="323DAA7D"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56" w:type="dxa"/>
            <w:tcBorders>
              <w:top w:val="nil"/>
              <w:bottom w:val="single" w:sz="4" w:space="0" w:color="auto"/>
            </w:tcBorders>
            <w:hideMark/>
          </w:tcPr>
          <w:p w14:paraId="02C2572E" w14:textId="114491BB" w:rsidR="00A25552" w:rsidRPr="00163C78" w:rsidRDefault="00A25552" w:rsidP="00A25552">
            <w:pPr>
              <w:jc w:val="left"/>
              <w:rPr>
                <w:rFonts w:asciiTheme="minorHAnsi" w:hAnsiTheme="minorHAnsi" w:cstheme="minorHAnsi"/>
              </w:rPr>
            </w:pPr>
            <w:r w:rsidRPr="00163C78">
              <w:rPr>
                <w:rFonts w:asciiTheme="minorHAnsi" w:hAnsiTheme="minorHAnsi" w:cstheme="minorHAnsi"/>
              </w:rPr>
              <w:t>Ce poste rémunère la réalisation d'un ponton modulaire flottant type CUBI (</w:t>
            </w:r>
            <w:proofErr w:type="spellStart"/>
            <w:r w:rsidRPr="00163C78">
              <w:rPr>
                <w:rFonts w:asciiTheme="minorHAnsi" w:hAnsiTheme="minorHAnsi" w:cstheme="minorHAnsi"/>
              </w:rPr>
              <w:t>Candock</w:t>
            </w:r>
            <w:proofErr w:type="spellEnd"/>
            <w:r w:rsidRPr="00163C78">
              <w:rPr>
                <w:rFonts w:asciiTheme="minorHAnsi" w:hAnsiTheme="minorHAnsi" w:cstheme="minorHAnsi"/>
              </w:rPr>
              <w:t xml:space="preserve"> ou équivalent), conforme NF EN 14504, complet avec accessoires d’assemblage, taquets blancs et système Boat Slice, comprenant:</w:t>
            </w:r>
            <w:r w:rsidRPr="00163C78">
              <w:rPr>
                <w:rFonts w:asciiTheme="minorHAnsi" w:hAnsiTheme="minorHAnsi" w:cstheme="minorHAnsi"/>
              </w:rPr>
              <w:br/>
              <w:t>• la fourniture des cubes G2, cubes de coin G2 et accessoires d’assemblage,</w:t>
            </w:r>
            <w:r w:rsidRPr="00163C78">
              <w:rPr>
                <w:rFonts w:asciiTheme="minorHAnsi" w:hAnsiTheme="minorHAnsi" w:cstheme="minorHAnsi"/>
              </w:rPr>
              <w:br/>
              <w:t>• la mise en place des taquets blancs,</w:t>
            </w:r>
            <w:r w:rsidRPr="00163C78">
              <w:rPr>
                <w:rFonts w:asciiTheme="minorHAnsi" w:hAnsiTheme="minorHAnsi" w:cstheme="minorHAnsi"/>
              </w:rPr>
              <w:br/>
              <w:t>• l’installation complète du système Boat Slice avec renforts, traverses et plaque d’extension,</w:t>
            </w:r>
            <w:r w:rsidRPr="00163C78">
              <w:rPr>
                <w:rFonts w:asciiTheme="minorHAnsi" w:hAnsiTheme="minorHAnsi" w:cstheme="minorHAnsi"/>
              </w:rPr>
              <w:br/>
              <w:t>• le transport, le montage, les moyens de levage, calage, réglages et finitions,</w:t>
            </w:r>
            <w:r w:rsidRPr="00163C78">
              <w:rPr>
                <w:rFonts w:asciiTheme="minorHAnsi" w:hAnsiTheme="minorHAnsi" w:cstheme="minorHAnsi"/>
              </w:rPr>
              <w:br/>
              <w:t>• toutes sujétions de manutention et petits accessoires nécessaires.</w:t>
            </w:r>
            <w:r w:rsidRPr="00163C78">
              <w:rPr>
                <w:rFonts w:asciiTheme="minorHAnsi" w:hAnsiTheme="minorHAnsi" w:cstheme="minorHAnsi"/>
              </w:rPr>
              <w:br/>
              <w:t>• La remise des notes de calcul et cahier technique d'entretien</w:t>
            </w:r>
          </w:p>
        </w:tc>
        <w:tc>
          <w:tcPr>
            <w:tcW w:w="1559" w:type="dxa"/>
            <w:tcBorders>
              <w:top w:val="nil"/>
              <w:bottom w:val="nil"/>
            </w:tcBorders>
            <w:hideMark/>
          </w:tcPr>
          <w:p w14:paraId="7497240C" w14:textId="0105E3C8" w:rsidR="00A25552" w:rsidRPr="00163C78" w:rsidRDefault="00A25552" w:rsidP="00A25552">
            <w:pPr>
              <w:jc w:val="center"/>
              <w:rPr>
                <w:rFonts w:asciiTheme="minorHAnsi" w:hAnsiTheme="minorHAnsi" w:cstheme="minorHAnsi"/>
                <w:b/>
                <w:bCs/>
              </w:rPr>
            </w:pPr>
          </w:p>
        </w:tc>
      </w:tr>
      <w:tr w:rsidR="00163C78" w:rsidRPr="00163C78" w14:paraId="28AD4BCB" w14:textId="77777777" w:rsidTr="004B7CC3">
        <w:trPr>
          <w:trHeight w:val="799"/>
        </w:trPr>
        <w:tc>
          <w:tcPr>
            <w:tcW w:w="986" w:type="dxa"/>
            <w:tcBorders>
              <w:top w:val="nil"/>
              <w:bottom w:val="nil"/>
            </w:tcBorders>
            <w:hideMark/>
          </w:tcPr>
          <w:p w14:paraId="1E96B6BA"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single" w:sz="4" w:space="0" w:color="auto"/>
            </w:tcBorders>
            <w:shd w:val="clear" w:color="auto" w:fill="D9D9D9" w:themeFill="background1" w:themeFillShade="D9"/>
            <w:hideMark/>
          </w:tcPr>
          <w:p w14:paraId="6FD5A934" w14:textId="080CB294" w:rsidR="00A25552" w:rsidRPr="00163C78" w:rsidRDefault="00A25552" w:rsidP="00A25552">
            <w:pPr>
              <w:shd w:val="clear" w:color="auto" w:fill="D9D9D9" w:themeFill="background1" w:themeFillShade="D9"/>
              <w:jc w:val="left"/>
              <w:rPr>
                <w:rFonts w:asciiTheme="minorHAnsi" w:hAnsiTheme="minorHAnsi" w:cstheme="minorHAnsi"/>
                <w:b/>
                <w:bCs/>
              </w:rPr>
            </w:pPr>
            <w:r w:rsidRPr="00163C78">
              <w:rPr>
                <w:rFonts w:asciiTheme="minorHAnsi" w:hAnsiTheme="minorHAnsi" w:cstheme="minorHAnsi"/>
                <w:b/>
                <w:bCs/>
              </w:rPr>
              <w:t>le mètre carré</w:t>
            </w:r>
          </w:p>
          <w:p w14:paraId="28C8B72D" w14:textId="77777777" w:rsidR="00A25552" w:rsidRPr="00163C78" w:rsidRDefault="00A25552" w:rsidP="00A25552">
            <w:pPr>
              <w:shd w:val="clear" w:color="auto" w:fill="D9D9D9" w:themeFill="background1" w:themeFillShade="D9"/>
              <w:rPr>
                <w:rFonts w:asciiTheme="minorHAnsi" w:hAnsiTheme="minorHAnsi" w:cstheme="minorHAnsi"/>
                <w:b/>
                <w:bCs/>
              </w:rPr>
            </w:pPr>
          </w:p>
          <w:p w14:paraId="1791A8D2" w14:textId="4A063078" w:rsidR="00A25552" w:rsidRPr="00163C78" w:rsidRDefault="00A25552" w:rsidP="00A25552">
            <w:pPr>
              <w:shd w:val="clear" w:color="auto" w:fill="D9D9D9" w:themeFill="background1" w:themeFillShade="D9"/>
              <w:tabs>
                <w:tab w:val="left" w:pos="2160"/>
              </w:tabs>
              <w:rPr>
                <w:rFonts w:asciiTheme="minorHAnsi" w:hAnsiTheme="minorHAnsi" w:cstheme="minorHAnsi"/>
                <w:b/>
                <w:bCs/>
              </w:rPr>
            </w:pPr>
            <w:r w:rsidRPr="00163C78">
              <w:rPr>
                <w:rFonts w:asciiTheme="minorHAnsi" w:hAnsiTheme="minorHAnsi" w:cstheme="minorHAnsi"/>
                <w:b/>
                <w:bCs/>
              </w:rPr>
              <w:tab/>
            </w:r>
          </w:p>
          <w:p w14:paraId="16ECCAC0" w14:textId="77777777" w:rsidR="00A25552" w:rsidRPr="00163C78" w:rsidRDefault="00A25552" w:rsidP="00A25552">
            <w:pPr>
              <w:rPr>
                <w:rFonts w:asciiTheme="minorHAnsi" w:hAnsiTheme="minorHAnsi" w:cstheme="minorHAnsi"/>
              </w:rPr>
            </w:pPr>
          </w:p>
        </w:tc>
        <w:tc>
          <w:tcPr>
            <w:tcW w:w="1559" w:type="dxa"/>
            <w:tcBorders>
              <w:top w:val="nil"/>
              <w:bottom w:val="nil"/>
            </w:tcBorders>
            <w:hideMark/>
          </w:tcPr>
          <w:p w14:paraId="152ADEAD" w14:textId="5A00180B" w:rsidR="00A25552" w:rsidRPr="00163C78" w:rsidRDefault="00A25552" w:rsidP="00A25552">
            <w:pPr>
              <w:jc w:val="center"/>
              <w:rPr>
                <w:rFonts w:asciiTheme="minorHAnsi" w:hAnsiTheme="minorHAnsi" w:cstheme="minorHAnsi"/>
                <w:b/>
                <w:bCs/>
              </w:rPr>
            </w:pPr>
          </w:p>
        </w:tc>
      </w:tr>
      <w:tr w:rsidR="00A25552" w:rsidRPr="00163C78" w14:paraId="2CD38766" w14:textId="77777777" w:rsidTr="004B7CC3">
        <w:trPr>
          <w:trHeight w:val="255"/>
        </w:trPr>
        <w:tc>
          <w:tcPr>
            <w:tcW w:w="986" w:type="dxa"/>
            <w:tcBorders>
              <w:top w:val="nil"/>
              <w:bottom w:val="nil"/>
            </w:tcBorders>
            <w:hideMark/>
          </w:tcPr>
          <w:p w14:paraId="1B418663"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nil"/>
            </w:tcBorders>
            <w:noWrap/>
            <w:hideMark/>
          </w:tcPr>
          <w:p w14:paraId="3BCD3D10" w14:textId="77777777" w:rsidR="00A25552" w:rsidRPr="00163C78" w:rsidRDefault="00A25552" w:rsidP="00A25552">
            <w:pPr>
              <w:jc w:val="left"/>
              <w:rPr>
                <w:rFonts w:asciiTheme="minorHAnsi" w:hAnsiTheme="minorHAnsi" w:cstheme="minorHAnsi"/>
              </w:rPr>
            </w:pPr>
          </w:p>
        </w:tc>
        <w:tc>
          <w:tcPr>
            <w:tcW w:w="1559" w:type="dxa"/>
            <w:tcBorders>
              <w:top w:val="nil"/>
              <w:bottom w:val="nil"/>
            </w:tcBorders>
            <w:hideMark/>
          </w:tcPr>
          <w:p w14:paraId="4BAC5206" w14:textId="50A7342A" w:rsidR="00A25552" w:rsidRPr="00163C78" w:rsidRDefault="00A25552" w:rsidP="00A25552">
            <w:pPr>
              <w:jc w:val="center"/>
              <w:rPr>
                <w:rFonts w:asciiTheme="minorHAnsi" w:hAnsiTheme="minorHAnsi" w:cstheme="minorHAnsi"/>
                <w:b/>
                <w:bCs/>
              </w:rPr>
            </w:pPr>
          </w:p>
        </w:tc>
      </w:tr>
      <w:tr w:rsidR="00A25552" w:rsidRPr="00163C78" w14:paraId="28B28DDE" w14:textId="77777777" w:rsidTr="004B7CC3">
        <w:trPr>
          <w:trHeight w:val="270"/>
        </w:trPr>
        <w:tc>
          <w:tcPr>
            <w:tcW w:w="986" w:type="dxa"/>
            <w:tcBorders>
              <w:top w:val="nil"/>
              <w:bottom w:val="nil"/>
            </w:tcBorders>
            <w:hideMark/>
          </w:tcPr>
          <w:p w14:paraId="49FE1804" w14:textId="77777777" w:rsidR="00A25552" w:rsidRPr="00163C78" w:rsidRDefault="00A25552">
            <w:pPr>
              <w:rPr>
                <w:rFonts w:asciiTheme="minorHAnsi" w:hAnsiTheme="minorHAnsi" w:cstheme="minorHAnsi"/>
              </w:rPr>
            </w:pPr>
            <w:r w:rsidRPr="00163C78">
              <w:rPr>
                <w:rFonts w:asciiTheme="minorHAnsi" w:hAnsiTheme="minorHAnsi" w:cstheme="minorHAnsi"/>
              </w:rPr>
              <w:t>8.7.1.2</w:t>
            </w:r>
          </w:p>
        </w:tc>
        <w:tc>
          <w:tcPr>
            <w:tcW w:w="7656" w:type="dxa"/>
            <w:tcBorders>
              <w:top w:val="nil"/>
              <w:bottom w:val="single" w:sz="4" w:space="0" w:color="auto"/>
            </w:tcBorders>
            <w:hideMark/>
          </w:tcPr>
          <w:p w14:paraId="33EC21A1" w14:textId="22E1F0C1" w:rsidR="00A25552" w:rsidRPr="00163C78" w:rsidRDefault="00216A8C" w:rsidP="00A25552">
            <w:pPr>
              <w:jc w:val="left"/>
              <w:rPr>
                <w:rFonts w:asciiTheme="minorHAnsi" w:hAnsiTheme="minorHAnsi" w:cstheme="minorHAnsi"/>
                <w:b/>
                <w:bCs/>
              </w:rPr>
            </w:pPr>
            <w:r w:rsidRPr="00163C78">
              <w:rPr>
                <w:rFonts w:asciiTheme="minorHAnsi" w:hAnsiTheme="minorHAnsi" w:cstheme="minorHAnsi"/>
                <w:b/>
                <w:bCs/>
              </w:rPr>
              <w:t xml:space="preserve">ACCESSOIRES COMPLEMENTAIRES </w:t>
            </w:r>
          </w:p>
        </w:tc>
        <w:tc>
          <w:tcPr>
            <w:tcW w:w="1559" w:type="dxa"/>
            <w:tcBorders>
              <w:top w:val="nil"/>
              <w:bottom w:val="nil"/>
            </w:tcBorders>
            <w:hideMark/>
          </w:tcPr>
          <w:p w14:paraId="04D2DE9B" w14:textId="39891037" w:rsidR="00A25552" w:rsidRPr="00163C78" w:rsidRDefault="00A25552" w:rsidP="00A25552">
            <w:pPr>
              <w:jc w:val="center"/>
              <w:rPr>
                <w:rFonts w:asciiTheme="minorHAnsi" w:hAnsiTheme="minorHAnsi" w:cstheme="minorHAnsi"/>
                <w:b/>
                <w:bCs/>
              </w:rPr>
            </w:pPr>
          </w:p>
        </w:tc>
      </w:tr>
      <w:tr w:rsidR="00163C78" w:rsidRPr="00163C78" w14:paraId="5D925EA5" w14:textId="77777777" w:rsidTr="004B7CC3">
        <w:trPr>
          <w:trHeight w:val="799"/>
        </w:trPr>
        <w:tc>
          <w:tcPr>
            <w:tcW w:w="986" w:type="dxa"/>
            <w:tcBorders>
              <w:top w:val="nil"/>
              <w:bottom w:val="nil"/>
            </w:tcBorders>
            <w:hideMark/>
          </w:tcPr>
          <w:p w14:paraId="64F941E8"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single" w:sz="4" w:space="0" w:color="auto"/>
            </w:tcBorders>
            <w:shd w:val="clear" w:color="auto" w:fill="D9D9D9" w:themeFill="background1" w:themeFillShade="D9"/>
            <w:hideMark/>
          </w:tcPr>
          <w:p w14:paraId="49624D54" w14:textId="77777777" w:rsidR="00A25552" w:rsidRPr="00163C78" w:rsidRDefault="00A25552" w:rsidP="00A25552">
            <w:pPr>
              <w:jc w:val="left"/>
              <w:rPr>
                <w:rFonts w:asciiTheme="minorHAnsi" w:hAnsiTheme="minorHAnsi" w:cstheme="minorHAnsi"/>
                <w:b/>
                <w:bCs/>
              </w:rPr>
            </w:pPr>
            <w:r w:rsidRPr="00163C78">
              <w:rPr>
                <w:rFonts w:asciiTheme="minorHAnsi" w:hAnsiTheme="minorHAnsi" w:cstheme="minorHAnsi"/>
                <w:b/>
                <w:bCs/>
              </w:rPr>
              <w:t>l'unité</w:t>
            </w:r>
          </w:p>
        </w:tc>
        <w:tc>
          <w:tcPr>
            <w:tcW w:w="1559" w:type="dxa"/>
            <w:tcBorders>
              <w:top w:val="nil"/>
              <w:bottom w:val="nil"/>
            </w:tcBorders>
            <w:hideMark/>
          </w:tcPr>
          <w:p w14:paraId="5B3D6682" w14:textId="5A3FE977" w:rsidR="00A25552" w:rsidRPr="00163C78" w:rsidRDefault="00A25552" w:rsidP="00A25552">
            <w:pPr>
              <w:jc w:val="center"/>
              <w:rPr>
                <w:rFonts w:asciiTheme="minorHAnsi" w:hAnsiTheme="minorHAnsi" w:cstheme="minorHAnsi"/>
                <w:b/>
                <w:bCs/>
              </w:rPr>
            </w:pPr>
          </w:p>
        </w:tc>
      </w:tr>
      <w:tr w:rsidR="00A25552" w:rsidRPr="00163C78" w14:paraId="664163CE" w14:textId="77777777" w:rsidTr="004B7CC3">
        <w:trPr>
          <w:trHeight w:val="255"/>
        </w:trPr>
        <w:tc>
          <w:tcPr>
            <w:tcW w:w="986" w:type="dxa"/>
            <w:tcBorders>
              <w:top w:val="nil"/>
              <w:bottom w:val="nil"/>
            </w:tcBorders>
            <w:hideMark/>
          </w:tcPr>
          <w:p w14:paraId="5345BC7A"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nil"/>
            </w:tcBorders>
            <w:hideMark/>
          </w:tcPr>
          <w:p w14:paraId="355C7AAC" w14:textId="77777777" w:rsidR="00A25552" w:rsidRPr="00163C78" w:rsidRDefault="00A25552" w:rsidP="00A25552">
            <w:pPr>
              <w:jc w:val="left"/>
              <w:rPr>
                <w:rFonts w:asciiTheme="minorHAnsi" w:hAnsiTheme="minorHAnsi" w:cstheme="minorHAnsi"/>
              </w:rPr>
            </w:pPr>
          </w:p>
        </w:tc>
        <w:tc>
          <w:tcPr>
            <w:tcW w:w="1559" w:type="dxa"/>
            <w:tcBorders>
              <w:top w:val="nil"/>
              <w:bottom w:val="nil"/>
            </w:tcBorders>
            <w:hideMark/>
          </w:tcPr>
          <w:p w14:paraId="37DAF6F8" w14:textId="60EC721D" w:rsidR="00A25552" w:rsidRPr="00163C78" w:rsidRDefault="00A25552" w:rsidP="00A25552">
            <w:pPr>
              <w:jc w:val="center"/>
              <w:rPr>
                <w:rFonts w:asciiTheme="minorHAnsi" w:hAnsiTheme="minorHAnsi" w:cstheme="minorHAnsi"/>
                <w:b/>
                <w:bCs/>
              </w:rPr>
            </w:pPr>
          </w:p>
        </w:tc>
      </w:tr>
      <w:tr w:rsidR="00A25552" w:rsidRPr="00163C78" w14:paraId="2D3733C9" w14:textId="77777777" w:rsidTr="00163C78">
        <w:trPr>
          <w:trHeight w:val="255"/>
        </w:trPr>
        <w:tc>
          <w:tcPr>
            <w:tcW w:w="986" w:type="dxa"/>
            <w:tcBorders>
              <w:top w:val="nil"/>
              <w:bottom w:val="nil"/>
            </w:tcBorders>
            <w:hideMark/>
          </w:tcPr>
          <w:p w14:paraId="759EBC43" w14:textId="77777777" w:rsidR="00A25552" w:rsidRPr="00163C78" w:rsidRDefault="00A25552">
            <w:pPr>
              <w:rPr>
                <w:rFonts w:asciiTheme="minorHAnsi" w:hAnsiTheme="minorHAnsi" w:cstheme="minorHAnsi"/>
              </w:rPr>
            </w:pPr>
            <w:r w:rsidRPr="00163C78">
              <w:rPr>
                <w:rFonts w:asciiTheme="minorHAnsi" w:hAnsiTheme="minorHAnsi" w:cstheme="minorHAnsi"/>
              </w:rPr>
              <w:t>8.7.1.3</w:t>
            </w:r>
          </w:p>
        </w:tc>
        <w:tc>
          <w:tcPr>
            <w:tcW w:w="7656" w:type="dxa"/>
            <w:tcBorders>
              <w:top w:val="nil"/>
              <w:bottom w:val="nil"/>
            </w:tcBorders>
            <w:hideMark/>
          </w:tcPr>
          <w:p w14:paraId="65A93BCA" w14:textId="60421C86" w:rsidR="00A25552" w:rsidRPr="00163C78" w:rsidRDefault="00216A8C" w:rsidP="00A25552">
            <w:pPr>
              <w:jc w:val="left"/>
              <w:rPr>
                <w:rFonts w:asciiTheme="minorHAnsi" w:hAnsiTheme="minorHAnsi" w:cstheme="minorHAnsi"/>
                <w:b/>
                <w:bCs/>
              </w:rPr>
            </w:pPr>
            <w:r w:rsidRPr="00163C78">
              <w:rPr>
                <w:rFonts w:asciiTheme="minorHAnsi" w:hAnsiTheme="minorHAnsi" w:cstheme="minorHAnsi"/>
                <w:b/>
                <w:bCs/>
              </w:rPr>
              <w:t>ANCRAGES DE QUAI</w:t>
            </w:r>
          </w:p>
        </w:tc>
        <w:tc>
          <w:tcPr>
            <w:tcW w:w="1559" w:type="dxa"/>
            <w:tcBorders>
              <w:top w:val="nil"/>
              <w:bottom w:val="nil"/>
            </w:tcBorders>
            <w:hideMark/>
          </w:tcPr>
          <w:p w14:paraId="2867B27D" w14:textId="69E2B459" w:rsidR="00A25552" w:rsidRPr="00163C78" w:rsidRDefault="00A25552" w:rsidP="00A25552">
            <w:pPr>
              <w:jc w:val="center"/>
              <w:rPr>
                <w:rFonts w:asciiTheme="minorHAnsi" w:hAnsiTheme="minorHAnsi" w:cstheme="minorHAnsi"/>
                <w:b/>
                <w:bCs/>
              </w:rPr>
            </w:pPr>
          </w:p>
        </w:tc>
      </w:tr>
      <w:tr w:rsidR="00A25552" w:rsidRPr="00163C78" w14:paraId="56C0FA7E" w14:textId="77777777" w:rsidTr="00163C78">
        <w:trPr>
          <w:trHeight w:val="1635"/>
        </w:trPr>
        <w:tc>
          <w:tcPr>
            <w:tcW w:w="986" w:type="dxa"/>
            <w:tcBorders>
              <w:top w:val="nil"/>
              <w:bottom w:val="nil"/>
            </w:tcBorders>
            <w:hideMark/>
          </w:tcPr>
          <w:p w14:paraId="39CA7FB6"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56" w:type="dxa"/>
            <w:tcBorders>
              <w:top w:val="nil"/>
              <w:bottom w:val="nil"/>
            </w:tcBorders>
            <w:hideMark/>
          </w:tcPr>
          <w:p w14:paraId="28922CDB" w14:textId="044321D4" w:rsidR="00A25552" w:rsidRPr="00163C78" w:rsidRDefault="00A25552" w:rsidP="00A25552">
            <w:pPr>
              <w:jc w:val="left"/>
              <w:rPr>
                <w:rFonts w:asciiTheme="minorHAnsi" w:hAnsiTheme="minorHAnsi" w:cstheme="minorHAnsi"/>
              </w:rPr>
            </w:pPr>
            <w:r w:rsidRPr="00163C78">
              <w:rPr>
                <w:rFonts w:asciiTheme="minorHAnsi" w:hAnsiTheme="minorHAnsi" w:cstheme="minorHAnsi"/>
              </w:rPr>
              <w:t>Ce poste rémunère la réalisation d'un système d’ancrage type cube-pieu, complet avec support galvanisé ajustable, protections et quincaillerie, posé et réglé conformément aux prescriptions du fabricant, comprenant :</w:t>
            </w:r>
            <w:r w:rsidRPr="00163C78">
              <w:rPr>
                <w:rFonts w:asciiTheme="minorHAnsi" w:hAnsiTheme="minorHAnsi" w:cstheme="minorHAnsi"/>
              </w:rPr>
              <w:br/>
              <w:t>• la fourniture du support de pieu galvanisé ajustable,</w:t>
            </w:r>
            <w:r w:rsidRPr="00163C78">
              <w:rPr>
                <w:rFonts w:asciiTheme="minorHAnsi" w:hAnsiTheme="minorHAnsi" w:cstheme="minorHAnsi"/>
              </w:rPr>
              <w:br/>
              <w:t>• les protections et la quincaillerie complète,</w:t>
            </w:r>
            <w:r w:rsidRPr="00163C78">
              <w:rPr>
                <w:rFonts w:asciiTheme="minorHAnsi" w:hAnsiTheme="minorHAnsi" w:cstheme="minorHAnsi"/>
              </w:rPr>
              <w:br/>
              <w:t>• la pose, calage et réglages pour maintien longitudinal et transversal,</w:t>
            </w:r>
            <w:r w:rsidRPr="00163C78">
              <w:rPr>
                <w:rFonts w:asciiTheme="minorHAnsi" w:hAnsiTheme="minorHAnsi" w:cstheme="minorHAnsi"/>
              </w:rPr>
              <w:br/>
              <w:t>• toutes sujétions de manutention, montage et finitions.</w:t>
            </w:r>
          </w:p>
        </w:tc>
        <w:tc>
          <w:tcPr>
            <w:tcW w:w="1559" w:type="dxa"/>
            <w:tcBorders>
              <w:top w:val="nil"/>
              <w:bottom w:val="nil"/>
            </w:tcBorders>
            <w:hideMark/>
          </w:tcPr>
          <w:p w14:paraId="0ACF88D5" w14:textId="392DB72A" w:rsidR="00A25552" w:rsidRPr="00163C78" w:rsidRDefault="00A25552" w:rsidP="00A25552">
            <w:pPr>
              <w:jc w:val="center"/>
              <w:rPr>
                <w:rFonts w:asciiTheme="minorHAnsi" w:hAnsiTheme="minorHAnsi" w:cstheme="minorHAnsi"/>
                <w:b/>
                <w:bCs/>
              </w:rPr>
            </w:pPr>
          </w:p>
        </w:tc>
      </w:tr>
      <w:tr w:rsidR="00A25552" w:rsidRPr="00163C78" w14:paraId="28E2349C" w14:textId="77777777" w:rsidTr="00163C78">
        <w:trPr>
          <w:trHeight w:val="255"/>
        </w:trPr>
        <w:tc>
          <w:tcPr>
            <w:tcW w:w="986" w:type="dxa"/>
            <w:tcBorders>
              <w:top w:val="nil"/>
              <w:bottom w:val="nil"/>
            </w:tcBorders>
            <w:hideMark/>
          </w:tcPr>
          <w:p w14:paraId="44568692"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56" w:type="dxa"/>
            <w:tcBorders>
              <w:top w:val="nil"/>
              <w:bottom w:val="nil"/>
            </w:tcBorders>
            <w:hideMark/>
          </w:tcPr>
          <w:p w14:paraId="46755DDD" w14:textId="77777777" w:rsidR="00A25552" w:rsidRPr="00163C78" w:rsidRDefault="00A25552" w:rsidP="00A25552">
            <w:pPr>
              <w:jc w:val="left"/>
              <w:rPr>
                <w:rFonts w:asciiTheme="minorHAnsi" w:hAnsiTheme="minorHAnsi" w:cstheme="minorHAnsi"/>
              </w:rPr>
            </w:pPr>
          </w:p>
        </w:tc>
        <w:tc>
          <w:tcPr>
            <w:tcW w:w="1559" w:type="dxa"/>
            <w:tcBorders>
              <w:top w:val="nil"/>
              <w:bottom w:val="nil"/>
            </w:tcBorders>
            <w:hideMark/>
          </w:tcPr>
          <w:p w14:paraId="1F9EC46C" w14:textId="29D89143" w:rsidR="00A25552" w:rsidRPr="00163C78" w:rsidRDefault="00A25552" w:rsidP="00A25552">
            <w:pPr>
              <w:jc w:val="center"/>
              <w:rPr>
                <w:rFonts w:asciiTheme="minorHAnsi" w:hAnsiTheme="minorHAnsi" w:cstheme="minorHAnsi"/>
                <w:b/>
                <w:bCs/>
              </w:rPr>
            </w:pPr>
          </w:p>
        </w:tc>
      </w:tr>
      <w:tr w:rsidR="00A25552" w:rsidRPr="00163C78" w14:paraId="0E7BBF84" w14:textId="77777777" w:rsidTr="00163C78">
        <w:trPr>
          <w:trHeight w:val="255"/>
        </w:trPr>
        <w:tc>
          <w:tcPr>
            <w:tcW w:w="986" w:type="dxa"/>
            <w:tcBorders>
              <w:top w:val="nil"/>
              <w:bottom w:val="nil"/>
            </w:tcBorders>
            <w:hideMark/>
          </w:tcPr>
          <w:p w14:paraId="09090231" w14:textId="77777777" w:rsidR="00A25552" w:rsidRPr="00163C78" w:rsidRDefault="00A25552">
            <w:pPr>
              <w:rPr>
                <w:rFonts w:asciiTheme="minorHAnsi" w:hAnsiTheme="minorHAnsi" w:cstheme="minorHAnsi"/>
              </w:rPr>
            </w:pPr>
            <w:r w:rsidRPr="00163C78">
              <w:rPr>
                <w:rFonts w:asciiTheme="minorHAnsi" w:hAnsiTheme="minorHAnsi" w:cstheme="minorHAnsi"/>
              </w:rPr>
              <w:t>8.7.1.4</w:t>
            </w:r>
          </w:p>
        </w:tc>
        <w:tc>
          <w:tcPr>
            <w:tcW w:w="7656" w:type="dxa"/>
            <w:tcBorders>
              <w:top w:val="nil"/>
              <w:bottom w:val="nil"/>
            </w:tcBorders>
            <w:hideMark/>
          </w:tcPr>
          <w:p w14:paraId="39A5CA26" w14:textId="56D496EE" w:rsidR="00216A8C" w:rsidRPr="00163C78" w:rsidRDefault="00216A8C" w:rsidP="00A25552">
            <w:pPr>
              <w:jc w:val="left"/>
              <w:rPr>
                <w:rFonts w:asciiTheme="minorHAnsi" w:hAnsiTheme="minorHAnsi" w:cstheme="minorHAnsi"/>
                <w:b/>
                <w:bCs/>
              </w:rPr>
            </w:pPr>
            <w:r w:rsidRPr="00163C78">
              <w:rPr>
                <w:rFonts w:asciiTheme="minorHAnsi" w:hAnsiTheme="minorHAnsi" w:cstheme="minorHAnsi"/>
                <w:b/>
                <w:bCs/>
              </w:rPr>
              <w:t>ANCRAGES PAR TRAVERSE (PARTIE A)</w:t>
            </w:r>
          </w:p>
        </w:tc>
        <w:tc>
          <w:tcPr>
            <w:tcW w:w="1559" w:type="dxa"/>
            <w:tcBorders>
              <w:top w:val="nil"/>
              <w:bottom w:val="nil"/>
            </w:tcBorders>
            <w:hideMark/>
          </w:tcPr>
          <w:p w14:paraId="2848DE0F" w14:textId="74498A5C" w:rsidR="00A25552" w:rsidRPr="00163C78" w:rsidRDefault="00A25552" w:rsidP="00A25552">
            <w:pPr>
              <w:jc w:val="center"/>
              <w:rPr>
                <w:rFonts w:asciiTheme="minorHAnsi" w:hAnsiTheme="minorHAnsi" w:cstheme="minorHAnsi"/>
                <w:b/>
                <w:bCs/>
              </w:rPr>
            </w:pPr>
          </w:p>
        </w:tc>
      </w:tr>
      <w:tr w:rsidR="00A25552" w:rsidRPr="00163C78" w14:paraId="4F74C638" w14:textId="77777777" w:rsidTr="004B7CC3">
        <w:trPr>
          <w:trHeight w:val="1545"/>
        </w:trPr>
        <w:tc>
          <w:tcPr>
            <w:tcW w:w="986" w:type="dxa"/>
            <w:tcBorders>
              <w:top w:val="nil"/>
              <w:bottom w:val="nil"/>
            </w:tcBorders>
            <w:hideMark/>
          </w:tcPr>
          <w:p w14:paraId="3C6EEB2B"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56" w:type="dxa"/>
            <w:tcBorders>
              <w:top w:val="nil"/>
              <w:bottom w:val="single" w:sz="4" w:space="0" w:color="auto"/>
            </w:tcBorders>
            <w:hideMark/>
          </w:tcPr>
          <w:p w14:paraId="06409DA7" w14:textId="77777777" w:rsidR="00A25552" w:rsidRPr="00163C78" w:rsidRDefault="00A25552" w:rsidP="00A25552">
            <w:pPr>
              <w:jc w:val="left"/>
              <w:rPr>
                <w:rFonts w:asciiTheme="minorHAnsi" w:hAnsiTheme="minorHAnsi" w:cstheme="minorHAnsi"/>
              </w:rPr>
            </w:pPr>
            <w:r w:rsidRPr="00163C78">
              <w:rPr>
                <w:rFonts w:asciiTheme="minorHAnsi" w:hAnsiTheme="minorHAnsi" w:cstheme="minorHAnsi"/>
              </w:rPr>
              <w:t xml:space="preserve">Ce poste rémunère la réalisation d'un système d’ancrage par traverse complet (plaque double articulation, bras aluminium ≥ 6,10 m, croisillons inox 316L, quincaillerie), posé et réglé pour assurer stabilité et souplesse d’amarrage, comprenant : </w:t>
            </w:r>
            <w:r w:rsidRPr="00163C78">
              <w:rPr>
                <w:rFonts w:asciiTheme="minorHAnsi" w:hAnsiTheme="minorHAnsi" w:cstheme="minorHAnsi"/>
              </w:rPr>
              <w:br/>
              <w:t>• la fourniture de toutes les pièces (plaque de fixation, bras aluminium, croisillons inox, quincaillerie),</w:t>
            </w:r>
            <w:r w:rsidRPr="00163C78">
              <w:rPr>
                <w:rFonts w:asciiTheme="minorHAnsi" w:hAnsiTheme="minorHAnsi" w:cstheme="minorHAnsi"/>
              </w:rPr>
              <w:br/>
              <w:t>• la mise en œuvre complète (pose, fixation, réglages),</w:t>
            </w:r>
            <w:r w:rsidRPr="00163C78">
              <w:rPr>
                <w:rFonts w:asciiTheme="minorHAnsi" w:hAnsiTheme="minorHAnsi" w:cstheme="minorHAnsi"/>
              </w:rPr>
              <w:br/>
              <w:t>• la prise en compte des variations de hauteur PBMA et PHMA,</w:t>
            </w:r>
            <w:r w:rsidRPr="00163C78">
              <w:rPr>
                <w:rFonts w:asciiTheme="minorHAnsi" w:hAnsiTheme="minorHAnsi" w:cstheme="minorHAnsi"/>
              </w:rPr>
              <w:br/>
              <w:t>• toutes sujétions de manutention, montage, protection anticorrosion et finitions</w:t>
            </w:r>
          </w:p>
        </w:tc>
        <w:tc>
          <w:tcPr>
            <w:tcW w:w="1559" w:type="dxa"/>
            <w:tcBorders>
              <w:top w:val="nil"/>
              <w:bottom w:val="nil"/>
            </w:tcBorders>
            <w:hideMark/>
          </w:tcPr>
          <w:p w14:paraId="77ECB8A7" w14:textId="444DCF27" w:rsidR="00A25552" w:rsidRPr="00163C78" w:rsidRDefault="00A25552" w:rsidP="00A25552">
            <w:pPr>
              <w:jc w:val="center"/>
              <w:rPr>
                <w:rFonts w:asciiTheme="minorHAnsi" w:hAnsiTheme="minorHAnsi" w:cstheme="minorHAnsi"/>
                <w:b/>
                <w:bCs/>
              </w:rPr>
            </w:pPr>
          </w:p>
        </w:tc>
      </w:tr>
      <w:tr w:rsidR="00163C78" w:rsidRPr="00163C78" w14:paraId="39ADD3D7" w14:textId="77777777" w:rsidTr="004B7CC3">
        <w:trPr>
          <w:trHeight w:val="799"/>
        </w:trPr>
        <w:tc>
          <w:tcPr>
            <w:tcW w:w="986" w:type="dxa"/>
            <w:tcBorders>
              <w:top w:val="nil"/>
              <w:bottom w:val="nil"/>
            </w:tcBorders>
            <w:hideMark/>
          </w:tcPr>
          <w:p w14:paraId="4DE52D62"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single" w:sz="4" w:space="0" w:color="auto"/>
            </w:tcBorders>
            <w:shd w:val="clear" w:color="auto" w:fill="D9D9D9" w:themeFill="background1" w:themeFillShade="D9"/>
            <w:hideMark/>
          </w:tcPr>
          <w:p w14:paraId="6C0AD6AD" w14:textId="77777777" w:rsidR="00A25552" w:rsidRPr="00163C78" w:rsidRDefault="00A25552" w:rsidP="00A25552">
            <w:pPr>
              <w:jc w:val="left"/>
              <w:rPr>
                <w:rFonts w:asciiTheme="minorHAnsi" w:hAnsiTheme="minorHAnsi" w:cstheme="minorHAnsi"/>
                <w:b/>
                <w:bCs/>
              </w:rPr>
            </w:pPr>
            <w:r w:rsidRPr="00163C78">
              <w:rPr>
                <w:rFonts w:asciiTheme="minorHAnsi" w:hAnsiTheme="minorHAnsi" w:cstheme="minorHAnsi"/>
                <w:b/>
                <w:bCs/>
              </w:rPr>
              <w:t>l'ensemble</w:t>
            </w:r>
          </w:p>
        </w:tc>
        <w:tc>
          <w:tcPr>
            <w:tcW w:w="1559" w:type="dxa"/>
            <w:tcBorders>
              <w:top w:val="nil"/>
              <w:bottom w:val="nil"/>
            </w:tcBorders>
            <w:hideMark/>
          </w:tcPr>
          <w:p w14:paraId="76DA8F06" w14:textId="7810DC03" w:rsidR="00A25552" w:rsidRPr="00163C78" w:rsidRDefault="00A25552" w:rsidP="00A25552">
            <w:pPr>
              <w:jc w:val="center"/>
              <w:rPr>
                <w:rFonts w:asciiTheme="minorHAnsi" w:hAnsiTheme="minorHAnsi" w:cstheme="minorHAnsi"/>
                <w:b/>
                <w:bCs/>
              </w:rPr>
            </w:pPr>
          </w:p>
        </w:tc>
      </w:tr>
      <w:tr w:rsidR="00A25552" w:rsidRPr="00163C78" w14:paraId="4FC7449A" w14:textId="77777777" w:rsidTr="004B7CC3">
        <w:trPr>
          <w:trHeight w:val="255"/>
        </w:trPr>
        <w:tc>
          <w:tcPr>
            <w:tcW w:w="986" w:type="dxa"/>
            <w:tcBorders>
              <w:top w:val="nil"/>
              <w:bottom w:val="nil"/>
            </w:tcBorders>
            <w:hideMark/>
          </w:tcPr>
          <w:p w14:paraId="5CA49FEB"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nil"/>
            </w:tcBorders>
            <w:hideMark/>
          </w:tcPr>
          <w:p w14:paraId="3297D8C8" w14:textId="77777777" w:rsidR="00A25552" w:rsidRPr="00163C78" w:rsidRDefault="00A25552" w:rsidP="00A25552">
            <w:pPr>
              <w:jc w:val="left"/>
              <w:rPr>
                <w:rFonts w:asciiTheme="minorHAnsi" w:hAnsiTheme="minorHAnsi" w:cstheme="minorHAnsi"/>
              </w:rPr>
            </w:pPr>
          </w:p>
        </w:tc>
        <w:tc>
          <w:tcPr>
            <w:tcW w:w="1559" w:type="dxa"/>
            <w:tcBorders>
              <w:top w:val="nil"/>
              <w:bottom w:val="nil"/>
            </w:tcBorders>
            <w:hideMark/>
          </w:tcPr>
          <w:p w14:paraId="06644567" w14:textId="39D55EEB" w:rsidR="00A25552" w:rsidRPr="00163C78" w:rsidRDefault="00A25552" w:rsidP="00A25552">
            <w:pPr>
              <w:jc w:val="center"/>
              <w:rPr>
                <w:rFonts w:asciiTheme="minorHAnsi" w:hAnsiTheme="minorHAnsi" w:cstheme="minorHAnsi"/>
                <w:b/>
                <w:bCs/>
              </w:rPr>
            </w:pPr>
          </w:p>
        </w:tc>
      </w:tr>
    </w:tbl>
    <w:p w14:paraId="20B6F3C3" w14:textId="77777777" w:rsidR="00216A8C" w:rsidRDefault="00216A8C">
      <w:r>
        <w:br w:type="page"/>
      </w:r>
    </w:p>
    <w:tbl>
      <w:tblPr>
        <w:tblStyle w:val="Grilledutableau"/>
        <w:tblW w:w="10201" w:type="dxa"/>
        <w:tblLook w:val="04A0" w:firstRow="1" w:lastRow="0" w:firstColumn="1" w:lastColumn="0" w:noHBand="0" w:noVBand="1"/>
      </w:tblPr>
      <w:tblGrid>
        <w:gridCol w:w="986"/>
        <w:gridCol w:w="7656"/>
        <w:gridCol w:w="1559"/>
      </w:tblGrid>
      <w:tr w:rsidR="00A25552" w:rsidRPr="00163C78" w14:paraId="15126AF2" w14:textId="77777777" w:rsidTr="00163C78">
        <w:trPr>
          <w:trHeight w:val="255"/>
        </w:trPr>
        <w:tc>
          <w:tcPr>
            <w:tcW w:w="986" w:type="dxa"/>
            <w:tcBorders>
              <w:top w:val="nil"/>
              <w:bottom w:val="nil"/>
            </w:tcBorders>
            <w:hideMark/>
          </w:tcPr>
          <w:p w14:paraId="2A9FAD06" w14:textId="4EB21405" w:rsidR="00A25552" w:rsidRPr="00163C78" w:rsidRDefault="00A25552">
            <w:pPr>
              <w:rPr>
                <w:rFonts w:asciiTheme="minorHAnsi" w:hAnsiTheme="minorHAnsi" w:cstheme="minorHAnsi"/>
              </w:rPr>
            </w:pPr>
            <w:r w:rsidRPr="00163C78">
              <w:rPr>
                <w:rFonts w:asciiTheme="minorHAnsi" w:hAnsiTheme="minorHAnsi" w:cstheme="minorHAnsi"/>
              </w:rPr>
              <w:lastRenderedPageBreak/>
              <w:t>8.7.1.5</w:t>
            </w:r>
          </w:p>
        </w:tc>
        <w:tc>
          <w:tcPr>
            <w:tcW w:w="7656" w:type="dxa"/>
            <w:tcBorders>
              <w:top w:val="nil"/>
              <w:bottom w:val="nil"/>
            </w:tcBorders>
            <w:hideMark/>
          </w:tcPr>
          <w:p w14:paraId="4ABD9A4B" w14:textId="1AF89D2A" w:rsidR="00216A8C" w:rsidRPr="00163C78" w:rsidRDefault="00216A8C" w:rsidP="00A25552">
            <w:pPr>
              <w:jc w:val="left"/>
              <w:rPr>
                <w:rFonts w:asciiTheme="minorHAnsi" w:hAnsiTheme="minorHAnsi" w:cstheme="minorHAnsi"/>
                <w:b/>
                <w:bCs/>
              </w:rPr>
            </w:pPr>
            <w:r w:rsidRPr="00163C78">
              <w:rPr>
                <w:rFonts w:asciiTheme="minorHAnsi" w:hAnsiTheme="minorHAnsi" w:cstheme="minorHAnsi"/>
                <w:b/>
                <w:bCs/>
              </w:rPr>
              <w:t>ANCRAGE SOUS-MARIN (PARTIE B)</w:t>
            </w:r>
          </w:p>
        </w:tc>
        <w:tc>
          <w:tcPr>
            <w:tcW w:w="1559" w:type="dxa"/>
            <w:tcBorders>
              <w:top w:val="nil"/>
              <w:bottom w:val="nil"/>
            </w:tcBorders>
            <w:hideMark/>
          </w:tcPr>
          <w:p w14:paraId="66D5044A" w14:textId="49A732B7" w:rsidR="00A25552" w:rsidRPr="00163C78" w:rsidRDefault="00A25552" w:rsidP="00A25552">
            <w:pPr>
              <w:jc w:val="center"/>
              <w:rPr>
                <w:rFonts w:asciiTheme="minorHAnsi" w:hAnsiTheme="minorHAnsi" w:cstheme="minorHAnsi"/>
                <w:b/>
                <w:bCs/>
              </w:rPr>
            </w:pPr>
          </w:p>
        </w:tc>
      </w:tr>
      <w:tr w:rsidR="00A25552" w:rsidRPr="00163C78" w14:paraId="2CA4CC70" w14:textId="77777777" w:rsidTr="004B7CC3">
        <w:trPr>
          <w:trHeight w:val="2820"/>
        </w:trPr>
        <w:tc>
          <w:tcPr>
            <w:tcW w:w="986" w:type="dxa"/>
            <w:tcBorders>
              <w:top w:val="nil"/>
              <w:bottom w:val="nil"/>
            </w:tcBorders>
            <w:hideMark/>
          </w:tcPr>
          <w:p w14:paraId="7E9D7424"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56" w:type="dxa"/>
            <w:tcBorders>
              <w:top w:val="nil"/>
              <w:bottom w:val="single" w:sz="4" w:space="0" w:color="auto"/>
            </w:tcBorders>
            <w:hideMark/>
          </w:tcPr>
          <w:p w14:paraId="797D8C0D" w14:textId="782D49CB" w:rsidR="00A25552" w:rsidRPr="00163C78" w:rsidRDefault="00A25552" w:rsidP="00A25552">
            <w:pPr>
              <w:jc w:val="left"/>
              <w:rPr>
                <w:rFonts w:asciiTheme="minorHAnsi" w:hAnsiTheme="minorHAnsi" w:cstheme="minorHAnsi"/>
              </w:rPr>
            </w:pPr>
            <w:r w:rsidRPr="00163C78">
              <w:rPr>
                <w:rFonts w:asciiTheme="minorHAnsi" w:hAnsiTheme="minorHAnsi" w:cstheme="minorHAnsi"/>
              </w:rPr>
              <w:t>Ce poste rémunère la réalisation d'un ensemble complet d’ancrage sous-marin pour quai flottant (corps-mort béton XS2 C35/45, chaîne mère galvanisée, manilles inox, cordage élastique, flotteur intermédiaire, bouée, accastillage), posé et ensouillé conformément aux études d’exécution. Comprenant</w:t>
            </w:r>
            <w:r w:rsidRPr="00163C78">
              <w:rPr>
                <w:rFonts w:asciiTheme="minorHAnsi" w:hAnsiTheme="minorHAnsi" w:cstheme="minorHAnsi"/>
              </w:rPr>
              <w:br/>
              <w:t>• la conception d’exécution et le piquetage,</w:t>
            </w:r>
            <w:r w:rsidRPr="00163C78">
              <w:rPr>
                <w:rFonts w:asciiTheme="minorHAnsi" w:hAnsiTheme="minorHAnsi" w:cstheme="minorHAnsi"/>
              </w:rPr>
              <w:br/>
              <w:t>• la fourniture du corps-mort béton armé XS2 C35/45 et de ses accessoires,</w:t>
            </w:r>
            <w:r w:rsidRPr="00163C78">
              <w:rPr>
                <w:rFonts w:asciiTheme="minorHAnsi" w:hAnsiTheme="minorHAnsi" w:cstheme="minorHAnsi"/>
              </w:rPr>
              <w:br/>
              <w:t>• la fourniture et pose de la chaînes galvanisées ou inox, manilles inox, cordage élastique et polypropylène, flotteur intermédiaire, bouée et accastillage,</w:t>
            </w:r>
            <w:r w:rsidRPr="00163C78">
              <w:rPr>
                <w:rFonts w:asciiTheme="minorHAnsi" w:hAnsiTheme="minorHAnsi" w:cstheme="minorHAnsi"/>
              </w:rPr>
              <w:br/>
              <w:t>• le transport à pied d’œuvre, la pose et l’ensouillage du corps-mort,</w:t>
            </w:r>
            <w:r w:rsidRPr="00163C78">
              <w:rPr>
                <w:rFonts w:asciiTheme="minorHAnsi" w:hAnsiTheme="minorHAnsi" w:cstheme="minorHAnsi"/>
              </w:rPr>
              <w:br/>
              <w:t>• les opérations nautiques, plongée et sécurité,</w:t>
            </w:r>
            <w:r w:rsidRPr="00163C78">
              <w:rPr>
                <w:rFonts w:asciiTheme="minorHAnsi" w:hAnsiTheme="minorHAnsi" w:cstheme="minorHAnsi"/>
              </w:rPr>
              <w:br/>
              <w:t>• les essais de convenance et vérification de résistance,</w:t>
            </w:r>
            <w:r w:rsidRPr="00163C78">
              <w:rPr>
                <w:rFonts w:asciiTheme="minorHAnsi" w:hAnsiTheme="minorHAnsi" w:cstheme="minorHAnsi"/>
              </w:rPr>
              <w:br/>
              <w:t>• toutes sujétions de main-d’œuvre, matériels, manutentions, levage et protections.</w:t>
            </w:r>
          </w:p>
        </w:tc>
        <w:tc>
          <w:tcPr>
            <w:tcW w:w="1559" w:type="dxa"/>
            <w:tcBorders>
              <w:top w:val="nil"/>
              <w:bottom w:val="nil"/>
            </w:tcBorders>
            <w:hideMark/>
          </w:tcPr>
          <w:p w14:paraId="6072BC0B" w14:textId="2E516C0D" w:rsidR="00A25552" w:rsidRPr="00163C78" w:rsidRDefault="00A25552" w:rsidP="00A25552">
            <w:pPr>
              <w:jc w:val="center"/>
              <w:rPr>
                <w:rFonts w:asciiTheme="minorHAnsi" w:hAnsiTheme="minorHAnsi" w:cstheme="minorHAnsi"/>
                <w:b/>
                <w:bCs/>
              </w:rPr>
            </w:pPr>
          </w:p>
        </w:tc>
      </w:tr>
      <w:tr w:rsidR="00163C78" w:rsidRPr="00163C78" w14:paraId="0BA88D5D" w14:textId="77777777" w:rsidTr="004B7CC3">
        <w:trPr>
          <w:trHeight w:val="799"/>
        </w:trPr>
        <w:tc>
          <w:tcPr>
            <w:tcW w:w="986" w:type="dxa"/>
            <w:tcBorders>
              <w:top w:val="nil"/>
              <w:bottom w:val="nil"/>
            </w:tcBorders>
            <w:hideMark/>
          </w:tcPr>
          <w:p w14:paraId="4943A161"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single" w:sz="4" w:space="0" w:color="auto"/>
            </w:tcBorders>
            <w:shd w:val="clear" w:color="auto" w:fill="D9D9D9" w:themeFill="background1" w:themeFillShade="D9"/>
            <w:hideMark/>
          </w:tcPr>
          <w:p w14:paraId="699E296A" w14:textId="77777777" w:rsidR="00A25552" w:rsidRPr="00163C78" w:rsidRDefault="00A25552" w:rsidP="00A25552">
            <w:pPr>
              <w:jc w:val="left"/>
              <w:rPr>
                <w:rFonts w:asciiTheme="minorHAnsi" w:hAnsiTheme="minorHAnsi" w:cstheme="minorHAnsi"/>
                <w:b/>
                <w:bCs/>
              </w:rPr>
            </w:pPr>
            <w:r w:rsidRPr="00163C78">
              <w:rPr>
                <w:rFonts w:asciiTheme="minorHAnsi" w:hAnsiTheme="minorHAnsi" w:cstheme="minorHAnsi"/>
                <w:b/>
                <w:bCs/>
              </w:rPr>
              <w:t>l'ensemble</w:t>
            </w:r>
          </w:p>
          <w:p w14:paraId="06DEE035" w14:textId="77777777" w:rsidR="00A25552" w:rsidRPr="00163C78" w:rsidRDefault="00A25552" w:rsidP="00A25552">
            <w:pPr>
              <w:rPr>
                <w:rFonts w:asciiTheme="minorHAnsi" w:hAnsiTheme="minorHAnsi" w:cstheme="minorHAnsi"/>
                <w:b/>
                <w:bCs/>
              </w:rPr>
            </w:pPr>
          </w:p>
          <w:p w14:paraId="117855F4" w14:textId="50863B72" w:rsidR="00A25552" w:rsidRPr="00163C78" w:rsidRDefault="00A25552" w:rsidP="00A25552">
            <w:pPr>
              <w:tabs>
                <w:tab w:val="left" w:pos="1557"/>
              </w:tabs>
              <w:rPr>
                <w:rFonts w:asciiTheme="minorHAnsi" w:hAnsiTheme="minorHAnsi" w:cstheme="minorHAnsi"/>
                <w:b/>
                <w:bCs/>
              </w:rPr>
            </w:pPr>
            <w:r w:rsidRPr="00163C78">
              <w:rPr>
                <w:rFonts w:asciiTheme="minorHAnsi" w:hAnsiTheme="minorHAnsi" w:cstheme="minorHAnsi"/>
                <w:b/>
                <w:bCs/>
              </w:rPr>
              <w:tab/>
            </w:r>
          </w:p>
          <w:p w14:paraId="4292E506" w14:textId="77777777" w:rsidR="00A25552" w:rsidRPr="00163C78" w:rsidRDefault="00A25552" w:rsidP="00A25552">
            <w:pPr>
              <w:rPr>
                <w:rFonts w:asciiTheme="minorHAnsi" w:hAnsiTheme="minorHAnsi" w:cstheme="minorHAnsi"/>
              </w:rPr>
            </w:pPr>
          </w:p>
        </w:tc>
        <w:tc>
          <w:tcPr>
            <w:tcW w:w="1559" w:type="dxa"/>
            <w:tcBorders>
              <w:top w:val="nil"/>
              <w:bottom w:val="nil"/>
            </w:tcBorders>
            <w:hideMark/>
          </w:tcPr>
          <w:p w14:paraId="1868E868" w14:textId="04AAF2D6" w:rsidR="00A25552" w:rsidRPr="00163C78" w:rsidRDefault="00A25552" w:rsidP="00A25552">
            <w:pPr>
              <w:jc w:val="center"/>
              <w:rPr>
                <w:rFonts w:asciiTheme="minorHAnsi" w:hAnsiTheme="minorHAnsi" w:cstheme="minorHAnsi"/>
                <w:b/>
                <w:bCs/>
              </w:rPr>
            </w:pPr>
          </w:p>
        </w:tc>
      </w:tr>
      <w:tr w:rsidR="00A25552" w:rsidRPr="00163C78" w14:paraId="17F8B465" w14:textId="77777777" w:rsidTr="004B7CC3">
        <w:trPr>
          <w:trHeight w:val="255"/>
        </w:trPr>
        <w:tc>
          <w:tcPr>
            <w:tcW w:w="986" w:type="dxa"/>
            <w:tcBorders>
              <w:top w:val="nil"/>
              <w:bottom w:val="nil"/>
            </w:tcBorders>
            <w:hideMark/>
          </w:tcPr>
          <w:p w14:paraId="5C43E95F"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nil"/>
            </w:tcBorders>
            <w:hideMark/>
          </w:tcPr>
          <w:p w14:paraId="345CD161" w14:textId="77777777" w:rsidR="00A25552" w:rsidRPr="00163C78" w:rsidRDefault="00A25552" w:rsidP="00A25552">
            <w:pPr>
              <w:jc w:val="left"/>
              <w:rPr>
                <w:rFonts w:asciiTheme="minorHAnsi" w:hAnsiTheme="minorHAnsi" w:cstheme="minorHAnsi"/>
              </w:rPr>
            </w:pPr>
          </w:p>
        </w:tc>
        <w:tc>
          <w:tcPr>
            <w:tcW w:w="1559" w:type="dxa"/>
            <w:tcBorders>
              <w:top w:val="nil"/>
              <w:bottom w:val="nil"/>
            </w:tcBorders>
            <w:hideMark/>
          </w:tcPr>
          <w:p w14:paraId="67D95758" w14:textId="2D32B37E" w:rsidR="00A25552" w:rsidRPr="00163C78" w:rsidRDefault="00A25552" w:rsidP="00A25552">
            <w:pPr>
              <w:jc w:val="center"/>
              <w:rPr>
                <w:rFonts w:asciiTheme="minorHAnsi" w:hAnsiTheme="minorHAnsi" w:cstheme="minorHAnsi"/>
                <w:b/>
                <w:bCs/>
              </w:rPr>
            </w:pPr>
          </w:p>
        </w:tc>
      </w:tr>
      <w:tr w:rsidR="00A25552" w:rsidRPr="00163C78" w14:paraId="08B12173" w14:textId="77777777" w:rsidTr="00163C78">
        <w:trPr>
          <w:trHeight w:val="255"/>
        </w:trPr>
        <w:tc>
          <w:tcPr>
            <w:tcW w:w="986" w:type="dxa"/>
            <w:tcBorders>
              <w:top w:val="nil"/>
              <w:bottom w:val="nil"/>
            </w:tcBorders>
            <w:hideMark/>
          </w:tcPr>
          <w:p w14:paraId="3B2D4FF9" w14:textId="77777777" w:rsidR="00A25552" w:rsidRPr="00163C78" w:rsidRDefault="00A25552">
            <w:pPr>
              <w:rPr>
                <w:rFonts w:asciiTheme="minorHAnsi" w:hAnsiTheme="minorHAnsi" w:cstheme="minorHAnsi"/>
              </w:rPr>
            </w:pPr>
            <w:r w:rsidRPr="00163C78">
              <w:rPr>
                <w:rFonts w:asciiTheme="minorHAnsi" w:hAnsiTheme="minorHAnsi" w:cstheme="minorHAnsi"/>
              </w:rPr>
              <w:t>8.7.1.6</w:t>
            </w:r>
          </w:p>
        </w:tc>
        <w:tc>
          <w:tcPr>
            <w:tcW w:w="7656" w:type="dxa"/>
            <w:tcBorders>
              <w:top w:val="nil"/>
              <w:bottom w:val="nil"/>
            </w:tcBorders>
            <w:hideMark/>
          </w:tcPr>
          <w:p w14:paraId="5461CFA8" w14:textId="4289A387" w:rsidR="00A25552" w:rsidRPr="00163C78" w:rsidRDefault="00216A8C" w:rsidP="00A25552">
            <w:pPr>
              <w:jc w:val="left"/>
              <w:rPr>
                <w:rFonts w:asciiTheme="minorHAnsi" w:hAnsiTheme="minorHAnsi" w:cstheme="minorHAnsi"/>
                <w:b/>
                <w:bCs/>
              </w:rPr>
            </w:pPr>
            <w:r w:rsidRPr="00163C78">
              <w:rPr>
                <w:rFonts w:asciiTheme="minorHAnsi" w:hAnsiTheme="minorHAnsi" w:cstheme="minorHAnsi"/>
                <w:b/>
                <w:bCs/>
              </w:rPr>
              <w:t>PASSERELLE D’ACCES</w:t>
            </w:r>
          </w:p>
        </w:tc>
        <w:tc>
          <w:tcPr>
            <w:tcW w:w="1559" w:type="dxa"/>
            <w:tcBorders>
              <w:top w:val="nil"/>
              <w:bottom w:val="nil"/>
            </w:tcBorders>
            <w:hideMark/>
          </w:tcPr>
          <w:p w14:paraId="476855D2" w14:textId="0D1CA1A6" w:rsidR="00A25552" w:rsidRPr="00163C78" w:rsidRDefault="00A25552" w:rsidP="00A25552">
            <w:pPr>
              <w:jc w:val="center"/>
              <w:rPr>
                <w:rFonts w:asciiTheme="minorHAnsi" w:hAnsiTheme="minorHAnsi" w:cstheme="minorHAnsi"/>
                <w:b/>
                <w:bCs/>
              </w:rPr>
            </w:pPr>
          </w:p>
        </w:tc>
      </w:tr>
      <w:tr w:rsidR="00A25552" w:rsidRPr="00163C78" w14:paraId="74EAC88E" w14:textId="77777777" w:rsidTr="004B7CC3">
        <w:trPr>
          <w:trHeight w:val="2055"/>
        </w:trPr>
        <w:tc>
          <w:tcPr>
            <w:tcW w:w="986" w:type="dxa"/>
            <w:tcBorders>
              <w:top w:val="nil"/>
              <w:bottom w:val="nil"/>
            </w:tcBorders>
            <w:hideMark/>
          </w:tcPr>
          <w:p w14:paraId="0E5CE92F"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56" w:type="dxa"/>
            <w:tcBorders>
              <w:top w:val="nil"/>
              <w:bottom w:val="single" w:sz="4" w:space="0" w:color="auto"/>
            </w:tcBorders>
            <w:hideMark/>
          </w:tcPr>
          <w:p w14:paraId="1D6A7097" w14:textId="2C936B42" w:rsidR="00A25552" w:rsidRPr="00163C78" w:rsidRDefault="00A25552" w:rsidP="00A25552">
            <w:pPr>
              <w:jc w:val="left"/>
              <w:rPr>
                <w:rFonts w:asciiTheme="minorHAnsi" w:hAnsiTheme="minorHAnsi" w:cstheme="minorHAnsi"/>
              </w:rPr>
            </w:pPr>
            <w:r w:rsidRPr="00163C78">
              <w:rPr>
                <w:rFonts w:asciiTheme="minorHAnsi" w:hAnsiTheme="minorHAnsi" w:cstheme="minorHAnsi"/>
              </w:rPr>
              <w:t>Ce poste rémunère la fourniture et pose d'un Passerelle d’accès complète en aluminium marin avec garde-corps, plancher plastique, platine d’articulation réglable et accessoires de transition, posée et réglée conformément aux prescriptions fabricant. Comprenant</w:t>
            </w:r>
            <w:r w:rsidRPr="00163C78">
              <w:rPr>
                <w:rFonts w:asciiTheme="minorHAnsi" w:hAnsiTheme="minorHAnsi" w:cstheme="minorHAnsi"/>
              </w:rPr>
              <w:br/>
              <w:t>• la fourniture de la passerelle avec tous ses éléments (châssis, plancher, garde-corps, quincaillerie inox, platines et accessoires modulaires),</w:t>
            </w:r>
            <w:r w:rsidRPr="00163C78">
              <w:rPr>
                <w:rFonts w:asciiTheme="minorHAnsi" w:hAnsiTheme="minorHAnsi" w:cstheme="minorHAnsi"/>
              </w:rPr>
              <w:br/>
              <w:t>• les flotteurs supplémentaires pour équilibre du ponton de réception,</w:t>
            </w:r>
            <w:r w:rsidRPr="00163C78">
              <w:rPr>
                <w:rFonts w:asciiTheme="minorHAnsi" w:hAnsiTheme="minorHAnsi" w:cstheme="minorHAnsi"/>
              </w:rPr>
              <w:br/>
              <w:t>• la mise en place, fixation, articulation et réglages en hauteur,</w:t>
            </w:r>
            <w:r w:rsidRPr="00163C78">
              <w:rPr>
                <w:rFonts w:asciiTheme="minorHAnsi" w:hAnsiTheme="minorHAnsi" w:cstheme="minorHAnsi"/>
              </w:rPr>
              <w:br/>
              <w:t>• toutes sujétions de manutention, calage, protections et finitions.</w:t>
            </w:r>
          </w:p>
        </w:tc>
        <w:tc>
          <w:tcPr>
            <w:tcW w:w="1559" w:type="dxa"/>
            <w:tcBorders>
              <w:top w:val="nil"/>
              <w:bottom w:val="nil"/>
            </w:tcBorders>
            <w:hideMark/>
          </w:tcPr>
          <w:p w14:paraId="176E1365" w14:textId="1E720B9D" w:rsidR="00A25552" w:rsidRPr="00163C78" w:rsidRDefault="00A25552" w:rsidP="00A25552">
            <w:pPr>
              <w:jc w:val="center"/>
              <w:rPr>
                <w:rFonts w:asciiTheme="minorHAnsi" w:hAnsiTheme="minorHAnsi" w:cstheme="minorHAnsi"/>
                <w:b/>
                <w:bCs/>
              </w:rPr>
            </w:pPr>
          </w:p>
        </w:tc>
      </w:tr>
      <w:tr w:rsidR="00163C78" w:rsidRPr="00163C78" w14:paraId="15049F8C" w14:textId="77777777" w:rsidTr="004B7CC3">
        <w:trPr>
          <w:trHeight w:val="799"/>
        </w:trPr>
        <w:tc>
          <w:tcPr>
            <w:tcW w:w="986" w:type="dxa"/>
            <w:tcBorders>
              <w:top w:val="nil"/>
              <w:bottom w:val="nil"/>
            </w:tcBorders>
            <w:hideMark/>
          </w:tcPr>
          <w:p w14:paraId="6E1CD8A2"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single" w:sz="4" w:space="0" w:color="auto"/>
            </w:tcBorders>
            <w:shd w:val="clear" w:color="auto" w:fill="D9D9D9" w:themeFill="background1" w:themeFillShade="D9"/>
            <w:hideMark/>
          </w:tcPr>
          <w:p w14:paraId="63AFB22A" w14:textId="77777777" w:rsidR="00A25552" w:rsidRPr="00163C78" w:rsidRDefault="00A25552" w:rsidP="00A25552">
            <w:pPr>
              <w:jc w:val="left"/>
              <w:rPr>
                <w:rFonts w:asciiTheme="minorHAnsi" w:hAnsiTheme="minorHAnsi" w:cstheme="minorHAnsi"/>
                <w:b/>
                <w:bCs/>
              </w:rPr>
            </w:pPr>
            <w:r w:rsidRPr="00163C78">
              <w:rPr>
                <w:rFonts w:asciiTheme="minorHAnsi" w:hAnsiTheme="minorHAnsi" w:cstheme="minorHAnsi"/>
                <w:b/>
                <w:bCs/>
              </w:rPr>
              <w:t>le mètre linaire</w:t>
            </w:r>
          </w:p>
        </w:tc>
        <w:tc>
          <w:tcPr>
            <w:tcW w:w="1559" w:type="dxa"/>
            <w:tcBorders>
              <w:top w:val="nil"/>
              <w:bottom w:val="nil"/>
            </w:tcBorders>
            <w:hideMark/>
          </w:tcPr>
          <w:p w14:paraId="6652E413" w14:textId="18344341" w:rsidR="00A25552" w:rsidRPr="00163C78" w:rsidRDefault="00A25552" w:rsidP="00A25552">
            <w:pPr>
              <w:jc w:val="center"/>
              <w:rPr>
                <w:rFonts w:asciiTheme="minorHAnsi" w:hAnsiTheme="minorHAnsi" w:cstheme="minorHAnsi"/>
                <w:b/>
                <w:bCs/>
              </w:rPr>
            </w:pPr>
          </w:p>
        </w:tc>
      </w:tr>
      <w:tr w:rsidR="00A25552" w:rsidRPr="00163C78" w14:paraId="33F338F4" w14:textId="77777777" w:rsidTr="004B7CC3">
        <w:trPr>
          <w:trHeight w:val="255"/>
        </w:trPr>
        <w:tc>
          <w:tcPr>
            <w:tcW w:w="986" w:type="dxa"/>
            <w:tcBorders>
              <w:top w:val="nil"/>
              <w:bottom w:val="nil"/>
            </w:tcBorders>
            <w:hideMark/>
          </w:tcPr>
          <w:p w14:paraId="6D696DE3"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nil"/>
            </w:tcBorders>
            <w:hideMark/>
          </w:tcPr>
          <w:p w14:paraId="00A987DE" w14:textId="77777777" w:rsidR="00A25552" w:rsidRPr="00163C78" w:rsidRDefault="00A25552" w:rsidP="00A25552">
            <w:pPr>
              <w:jc w:val="left"/>
              <w:rPr>
                <w:rFonts w:asciiTheme="minorHAnsi" w:hAnsiTheme="minorHAnsi" w:cstheme="minorHAnsi"/>
              </w:rPr>
            </w:pPr>
          </w:p>
        </w:tc>
        <w:tc>
          <w:tcPr>
            <w:tcW w:w="1559" w:type="dxa"/>
            <w:tcBorders>
              <w:top w:val="nil"/>
              <w:bottom w:val="nil"/>
            </w:tcBorders>
            <w:hideMark/>
          </w:tcPr>
          <w:p w14:paraId="02CE006E" w14:textId="2804D773" w:rsidR="00A25552" w:rsidRPr="00163C78" w:rsidRDefault="00A25552" w:rsidP="00A25552">
            <w:pPr>
              <w:jc w:val="center"/>
              <w:rPr>
                <w:rFonts w:asciiTheme="minorHAnsi" w:hAnsiTheme="minorHAnsi" w:cstheme="minorHAnsi"/>
                <w:b/>
                <w:bCs/>
              </w:rPr>
            </w:pPr>
          </w:p>
        </w:tc>
      </w:tr>
      <w:tr w:rsidR="00A25552" w:rsidRPr="00163C78" w14:paraId="4D900BBA" w14:textId="77777777" w:rsidTr="00163C78">
        <w:trPr>
          <w:trHeight w:val="255"/>
        </w:trPr>
        <w:tc>
          <w:tcPr>
            <w:tcW w:w="986" w:type="dxa"/>
            <w:tcBorders>
              <w:top w:val="nil"/>
              <w:bottom w:val="nil"/>
            </w:tcBorders>
            <w:hideMark/>
          </w:tcPr>
          <w:p w14:paraId="14DCC870" w14:textId="77777777" w:rsidR="00A25552" w:rsidRPr="00163C78" w:rsidRDefault="00A25552">
            <w:pPr>
              <w:rPr>
                <w:rFonts w:asciiTheme="minorHAnsi" w:hAnsiTheme="minorHAnsi" w:cstheme="minorHAnsi"/>
              </w:rPr>
            </w:pPr>
            <w:r w:rsidRPr="00163C78">
              <w:rPr>
                <w:rFonts w:asciiTheme="minorHAnsi" w:hAnsiTheme="minorHAnsi" w:cstheme="minorHAnsi"/>
              </w:rPr>
              <w:t>8.7.2</w:t>
            </w:r>
          </w:p>
        </w:tc>
        <w:tc>
          <w:tcPr>
            <w:tcW w:w="7656" w:type="dxa"/>
            <w:tcBorders>
              <w:top w:val="nil"/>
              <w:bottom w:val="nil"/>
            </w:tcBorders>
            <w:hideMark/>
          </w:tcPr>
          <w:p w14:paraId="75022911" w14:textId="55260AB5" w:rsidR="00A25552" w:rsidRPr="00163C78" w:rsidRDefault="00216A8C" w:rsidP="00A25552">
            <w:pPr>
              <w:jc w:val="left"/>
              <w:rPr>
                <w:rFonts w:asciiTheme="minorHAnsi" w:hAnsiTheme="minorHAnsi" w:cstheme="minorHAnsi"/>
                <w:b/>
                <w:bCs/>
              </w:rPr>
            </w:pPr>
            <w:r w:rsidRPr="00163C78">
              <w:rPr>
                <w:rFonts w:asciiTheme="minorHAnsi" w:hAnsiTheme="minorHAnsi" w:cstheme="minorHAnsi"/>
                <w:b/>
                <w:bCs/>
              </w:rPr>
              <w:t>MASSIFS BOLLARDS</w:t>
            </w:r>
          </w:p>
        </w:tc>
        <w:tc>
          <w:tcPr>
            <w:tcW w:w="1559" w:type="dxa"/>
            <w:tcBorders>
              <w:top w:val="nil"/>
              <w:bottom w:val="nil"/>
            </w:tcBorders>
            <w:hideMark/>
          </w:tcPr>
          <w:p w14:paraId="6EEE7875" w14:textId="5CCA3184" w:rsidR="00A25552" w:rsidRPr="00163C78" w:rsidRDefault="00A25552" w:rsidP="00A25552">
            <w:pPr>
              <w:jc w:val="center"/>
              <w:rPr>
                <w:rFonts w:asciiTheme="minorHAnsi" w:hAnsiTheme="minorHAnsi" w:cstheme="minorHAnsi"/>
                <w:b/>
                <w:bCs/>
              </w:rPr>
            </w:pPr>
          </w:p>
        </w:tc>
      </w:tr>
      <w:tr w:rsidR="00A25552" w:rsidRPr="00163C78" w14:paraId="1CA8966E" w14:textId="77777777" w:rsidTr="004B7CC3">
        <w:trPr>
          <w:trHeight w:val="2040"/>
        </w:trPr>
        <w:tc>
          <w:tcPr>
            <w:tcW w:w="986" w:type="dxa"/>
            <w:tcBorders>
              <w:top w:val="nil"/>
              <w:bottom w:val="nil"/>
            </w:tcBorders>
            <w:hideMark/>
          </w:tcPr>
          <w:p w14:paraId="2A1EB5B7"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56" w:type="dxa"/>
            <w:tcBorders>
              <w:top w:val="nil"/>
              <w:bottom w:val="single" w:sz="4" w:space="0" w:color="auto"/>
            </w:tcBorders>
            <w:hideMark/>
          </w:tcPr>
          <w:p w14:paraId="772DEA78" w14:textId="32101D3F" w:rsidR="00A25552" w:rsidRPr="00163C78" w:rsidRDefault="00A25552" w:rsidP="00A25552">
            <w:pPr>
              <w:jc w:val="left"/>
              <w:rPr>
                <w:rFonts w:asciiTheme="minorHAnsi" w:hAnsiTheme="minorHAnsi" w:cstheme="minorHAnsi"/>
              </w:rPr>
            </w:pPr>
            <w:r w:rsidRPr="00163C78">
              <w:rPr>
                <w:rFonts w:asciiTheme="minorHAnsi" w:hAnsiTheme="minorHAnsi" w:cstheme="minorHAnsi"/>
              </w:rPr>
              <w:t>Ce poste rémunère la réalisation de massif en béton armé XS3 hydrofugé pour support de bollard, dimensions 1,0 x 1,0 x 1,0 m, comprenant coffrage, armatures, terrassements, réhausse, fixation et finition P</w:t>
            </w:r>
            <w:proofErr w:type="gramStart"/>
            <w:r w:rsidRPr="00163C78">
              <w:rPr>
                <w:rFonts w:asciiTheme="minorHAnsi" w:hAnsiTheme="minorHAnsi" w:cstheme="minorHAnsi"/>
              </w:rPr>
              <w:t>4 .</w:t>
            </w:r>
            <w:proofErr w:type="gramEnd"/>
            <w:r w:rsidRPr="00163C78">
              <w:rPr>
                <w:rFonts w:asciiTheme="minorHAnsi" w:hAnsiTheme="minorHAnsi" w:cstheme="minorHAnsi"/>
              </w:rPr>
              <w:t xml:space="preserve"> Comprenant</w:t>
            </w:r>
            <w:r w:rsidRPr="00163C78">
              <w:rPr>
                <w:rFonts w:asciiTheme="minorHAnsi" w:hAnsiTheme="minorHAnsi" w:cstheme="minorHAnsi"/>
              </w:rPr>
              <w:br/>
              <w:t>• la fourniture et mise en œuvre du béton XS3 hydrofugé et des armatures HA,</w:t>
            </w:r>
            <w:r w:rsidRPr="00163C78">
              <w:rPr>
                <w:rFonts w:asciiTheme="minorHAnsi" w:hAnsiTheme="minorHAnsi" w:cstheme="minorHAnsi"/>
              </w:rPr>
              <w:br/>
              <w:t>• les terrassements, remblais et compactage,</w:t>
            </w:r>
            <w:r w:rsidRPr="00163C78">
              <w:rPr>
                <w:rFonts w:asciiTheme="minorHAnsi" w:hAnsiTheme="minorHAnsi" w:cstheme="minorHAnsi"/>
              </w:rPr>
              <w:br/>
              <w:t>• le coffrage, coulage, vibration, cure et protections,</w:t>
            </w:r>
            <w:r w:rsidRPr="00163C78">
              <w:rPr>
                <w:rFonts w:asciiTheme="minorHAnsi" w:hAnsiTheme="minorHAnsi" w:cstheme="minorHAnsi"/>
              </w:rPr>
              <w:br/>
              <w:t>• la réalisation de la réhausse et du plot de fixation,</w:t>
            </w:r>
            <w:r w:rsidRPr="00163C78">
              <w:rPr>
                <w:rFonts w:asciiTheme="minorHAnsi" w:hAnsiTheme="minorHAnsi" w:cstheme="minorHAnsi"/>
              </w:rPr>
              <w:br/>
              <w:t>• la préparation du parement P4 avec peinture de finition,</w:t>
            </w:r>
            <w:r w:rsidRPr="00163C78">
              <w:rPr>
                <w:rFonts w:asciiTheme="minorHAnsi" w:hAnsiTheme="minorHAnsi" w:cstheme="minorHAnsi"/>
              </w:rPr>
              <w:br/>
              <w:t>• toutes sujétions de main-d’œuvre, matériel, manutention et nettoyage.</w:t>
            </w:r>
          </w:p>
        </w:tc>
        <w:tc>
          <w:tcPr>
            <w:tcW w:w="1559" w:type="dxa"/>
            <w:tcBorders>
              <w:top w:val="nil"/>
              <w:bottom w:val="nil"/>
            </w:tcBorders>
            <w:hideMark/>
          </w:tcPr>
          <w:p w14:paraId="3788F841" w14:textId="53DA6D84" w:rsidR="00A25552" w:rsidRPr="00163C78" w:rsidRDefault="00A25552" w:rsidP="00A25552">
            <w:pPr>
              <w:jc w:val="center"/>
              <w:rPr>
                <w:rFonts w:asciiTheme="minorHAnsi" w:hAnsiTheme="minorHAnsi" w:cstheme="minorHAnsi"/>
                <w:b/>
                <w:bCs/>
              </w:rPr>
            </w:pPr>
          </w:p>
        </w:tc>
      </w:tr>
      <w:tr w:rsidR="00163C78" w:rsidRPr="00163C78" w14:paraId="474A3B28" w14:textId="77777777" w:rsidTr="004B7CC3">
        <w:trPr>
          <w:trHeight w:val="799"/>
        </w:trPr>
        <w:tc>
          <w:tcPr>
            <w:tcW w:w="986" w:type="dxa"/>
            <w:tcBorders>
              <w:top w:val="nil"/>
              <w:bottom w:val="nil"/>
            </w:tcBorders>
            <w:hideMark/>
          </w:tcPr>
          <w:p w14:paraId="0A9FB203"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single" w:sz="4" w:space="0" w:color="auto"/>
            </w:tcBorders>
            <w:shd w:val="clear" w:color="auto" w:fill="D9D9D9" w:themeFill="background1" w:themeFillShade="D9"/>
            <w:hideMark/>
          </w:tcPr>
          <w:p w14:paraId="2B7CCB79" w14:textId="77777777" w:rsidR="00A25552" w:rsidRPr="004B7CC3" w:rsidRDefault="00A25552" w:rsidP="00A25552">
            <w:pPr>
              <w:jc w:val="left"/>
              <w:rPr>
                <w:rFonts w:asciiTheme="minorHAnsi" w:hAnsiTheme="minorHAnsi" w:cstheme="minorHAnsi"/>
                <w:b/>
                <w:bCs/>
              </w:rPr>
            </w:pPr>
            <w:r w:rsidRPr="004B7CC3">
              <w:rPr>
                <w:rFonts w:asciiTheme="minorHAnsi" w:hAnsiTheme="minorHAnsi" w:cstheme="minorHAnsi"/>
                <w:b/>
                <w:bCs/>
              </w:rPr>
              <w:t>le mètre cube</w:t>
            </w:r>
          </w:p>
        </w:tc>
        <w:tc>
          <w:tcPr>
            <w:tcW w:w="1559" w:type="dxa"/>
            <w:tcBorders>
              <w:top w:val="nil"/>
              <w:bottom w:val="nil"/>
            </w:tcBorders>
            <w:hideMark/>
          </w:tcPr>
          <w:p w14:paraId="6D96A524" w14:textId="7DA8559D" w:rsidR="00A25552" w:rsidRPr="00163C78" w:rsidRDefault="00A25552" w:rsidP="00A25552">
            <w:pPr>
              <w:jc w:val="center"/>
              <w:rPr>
                <w:rFonts w:asciiTheme="minorHAnsi" w:hAnsiTheme="minorHAnsi" w:cstheme="minorHAnsi"/>
                <w:b/>
                <w:bCs/>
              </w:rPr>
            </w:pPr>
          </w:p>
        </w:tc>
      </w:tr>
      <w:tr w:rsidR="00A25552" w:rsidRPr="00163C78" w14:paraId="0D977C1C" w14:textId="77777777" w:rsidTr="004B7CC3">
        <w:trPr>
          <w:trHeight w:val="255"/>
        </w:trPr>
        <w:tc>
          <w:tcPr>
            <w:tcW w:w="986" w:type="dxa"/>
            <w:tcBorders>
              <w:top w:val="nil"/>
              <w:bottom w:val="nil"/>
            </w:tcBorders>
            <w:hideMark/>
          </w:tcPr>
          <w:p w14:paraId="05CC48B9"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nil"/>
            </w:tcBorders>
            <w:hideMark/>
          </w:tcPr>
          <w:p w14:paraId="090E96DC" w14:textId="77777777" w:rsidR="00A25552" w:rsidRPr="00163C78" w:rsidRDefault="00A25552" w:rsidP="00A25552">
            <w:pPr>
              <w:jc w:val="left"/>
              <w:rPr>
                <w:rFonts w:asciiTheme="minorHAnsi" w:hAnsiTheme="minorHAnsi" w:cstheme="minorHAnsi"/>
              </w:rPr>
            </w:pPr>
          </w:p>
        </w:tc>
        <w:tc>
          <w:tcPr>
            <w:tcW w:w="1559" w:type="dxa"/>
            <w:tcBorders>
              <w:top w:val="nil"/>
              <w:bottom w:val="nil"/>
            </w:tcBorders>
            <w:hideMark/>
          </w:tcPr>
          <w:p w14:paraId="0FBE2B80" w14:textId="3DE9611F" w:rsidR="00A25552" w:rsidRPr="00163C78" w:rsidRDefault="00A25552" w:rsidP="00A25552">
            <w:pPr>
              <w:jc w:val="center"/>
              <w:rPr>
                <w:rFonts w:asciiTheme="minorHAnsi" w:hAnsiTheme="minorHAnsi" w:cstheme="minorHAnsi"/>
                <w:b/>
                <w:bCs/>
              </w:rPr>
            </w:pPr>
          </w:p>
        </w:tc>
      </w:tr>
      <w:tr w:rsidR="00A25552" w:rsidRPr="00163C78" w14:paraId="0B5281E5" w14:textId="77777777" w:rsidTr="00163C78">
        <w:trPr>
          <w:trHeight w:val="255"/>
        </w:trPr>
        <w:tc>
          <w:tcPr>
            <w:tcW w:w="986" w:type="dxa"/>
            <w:tcBorders>
              <w:top w:val="nil"/>
              <w:bottom w:val="nil"/>
            </w:tcBorders>
            <w:hideMark/>
          </w:tcPr>
          <w:p w14:paraId="0780F0E7" w14:textId="77777777" w:rsidR="00A25552" w:rsidRPr="00163C78" w:rsidRDefault="00A25552">
            <w:pPr>
              <w:rPr>
                <w:rFonts w:asciiTheme="minorHAnsi" w:hAnsiTheme="minorHAnsi" w:cstheme="minorHAnsi"/>
              </w:rPr>
            </w:pPr>
            <w:r w:rsidRPr="00163C78">
              <w:rPr>
                <w:rFonts w:asciiTheme="minorHAnsi" w:hAnsiTheme="minorHAnsi" w:cstheme="minorHAnsi"/>
              </w:rPr>
              <w:t>8.7.3</w:t>
            </w:r>
          </w:p>
        </w:tc>
        <w:tc>
          <w:tcPr>
            <w:tcW w:w="7656" w:type="dxa"/>
            <w:tcBorders>
              <w:top w:val="nil"/>
              <w:bottom w:val="nil"/>
            </w:tcBorders>
            <w:hideMark/>
          </w:tcPr>
          <w:p w14:paraId="78A68044" w14:textId="4EF89B37" w:rsidR="00A25552" w:rsidRPr="00163C78" w:rsidRDefault="00216A8C" w:rsidP="00A25552">
            <w:pPr>
              <w:jc w:val="left"/>
              <w:rPr>
                <w:rFonts w:asciiTheme="minorHAnsi" w:hAnsiTheme="minorHAnsi" w:cstheme="minorHAnsi"/>
                <w:b/>
                <w:bCs/>
              </w:rPr>
            </w:pPr>
            <w:r w:rsidRPr="00163C78">
              <w:rPr>
                <w:rFonts w:asciiTheme="minorHAnsi" w:hAnsiTheme="minorHAnsi" w:cstheme="minorHAnsi"/>
                <w:b/>
                <w:bCs/>
              </w:rPr>
              <w:t>MASSIF CUBI</w:t>
            </w:r>
          </w:p>
        </w:tc>
        <w:tc>
          <w:tcPr>
            <w:tcW w:w="1559" w:type="dxa"/>
            <w:tcBorders>
              <w:top w:val="nil"/>
              <w:bottom w:val="nil"/>
            </w:tcBorders>
            <w:hideMark/>
          </w:tcPr>
          <w:p w14:paraId="2693B34E" w14:textId="3D3FAA1E" w:rsidR="00A25552" w:rsidRPr="00163C78" w:rsidRDefault="00A25552" w:rsidP="00A25552">
            <w:pPr>
              <w:jc w:val="center"/>
              <w:rPr>
                <w:rFonts w:asciiTheme="minorHAnsi" w:hAnsiTheme="minorHAnsi" w:cstheme="minorHAnsi"/>
                <w:b/>
                <w:bCs/>
              </w:rPr>
            </w:pPr>
          </w:p>
        </w:tc>
      </w:tr>
      <w:tr w:rsidR="00A25552" w:rsidRPr="00163C78" w14:paraId="431D3009" w14:textId="77777777" w:rsidTr="004B7CC3">
        <w:trPr>
          <w:trHeight w:val="2310"/>
        </w:trPr>
        <w:tc>
          <w:tcPr>
            <w:tcW w:w="986" w:type="dxa"/>
            <w:tcBorders>
              <w:top w:val="nil"/>
              <w:bottom w:val="nil"/>
            </w:tcBorders>
            <w:hideMark/>
          </w:tcPr>
          <w:p w14:paraId="774DD766"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56" w:type="dxa"/>
            <w:tcBorders>
              <w:top w:val="nil"/>
              <w:bottom w:val="single" w:sz="4" w:space="0" w:color="auto"/>
            </w:tcBorders>
            <w:hideMark/>
          </w:tcPr>
          <w:p w14:paraId="004D6084" w14:textId="296F9884" w:rsidR="00A25552" w:rsidRPr="00163C78" w:rsidRDefault="00A25552" w:rsidP="00A25552">
            <w:pPr>
              <w:jc w:val="left"/>
              <w:rPr>
                <w:rFonts w:asciiTheme="minorHAnsi" w:hAnsiTheme="minorHAnsi" w:cstheme="minorHAnsi"/>
              </w:rPr>
            </w:pPr>
            <w:r w:rsidRPr="00163C78">
              <w:rPr>
                <w:rFonts w:asciiTheme="minorHAnsi" w:hAnsiTheme="minorHAnsi" w:cstheme="minorHAnsi"/>
              </w:rPr>
              <w:t>Ce poste rémunère la réalisation de massif poids en béton armé XS3 pour amarrage d’un ponton flottant (CUBI), dimensions selon calculs, avec coffrage, armatures, terrassements, sujétions pour passerelle et bracons, parement P4. Comprenant</w:t>
            </w:r>
            <w:r w:rsidRPr="00163C78">
              <w:rPr>
                <w:rFonts w:asciiTheme="minorHAnsi" w:hAnsiTheme="minorHAnsi" w:cstheme="minorHAnsi"/>
              </w:rPr>
              <w:br/>
              <w:t>• la fourniture et mise en œuvre du béton XS3 et des armatures HA,</w:t>
            </w:r>
            <w:r w:rsidRPr="00163C78">
              <w:rPr>
                <w:rFonts w:asciiTheme="minorHAnsi" w:hAnsiTheme="minorHAnsi" w:cstheme="minorHAnsi"/>
              </w:rPr>
              <w:br/>
              <w:t>• les terrassements, remblais et compactage,</w:t>
            </w:r>
            <w:r w:rsidRPr="00163C78">
              <w:rPr>
                <w:rFonts w:asciiTheme="minorHAnsi" w:hAnsiTheme="minorHAnsi" w:cstheme="minorHAnsi"/>
              </w:rPr>
              <w:br/>
              <w:t>• le coffrage, coulage, vibration, cure et protections,</w:t>
            </w:r>
            <w:r w:rsidRPr="00163C78">
              <w:rPr>
                <w:rFonts w:asciiTheme="minorHAnsi" w:hAnsiTheme="minorHAnsi" w:cstheme="minorHAnsi"/>
              </w:rPr>
              <w:br/>
              <w:t>• la réalisation des réservations, talons, engravures et plots pour fixation,</w:t>
            </w:r>
            <w:r w:rsidRPr="00163C78">
              <w:rPr>
                <w:rFonts w:asciiTheme="minorHAnsi" w:hAnsiTheme="minorHAnsi" w:cstheme="minorHAnsi"/>
              </w:rPr>
              <w:br/>
              <w:t>• les sujétions pour liaison avec passerelle et bracons,</w:t>
            </w:r>
            <w:r w:rsidRPr="00163C78">
              <w:rPr>
                <w:rFonts w:asciiTheme="minorHAnsi" w:hAnsiTheme="minorHAnsi" w:cstheme="minorHAnsi"/>
              </w:rPr>
              <w:br/>
              <w:t>• la finition du parement supérieur P4,</w:t>
            </w:r>
            <w:r w:rsidRPr="00163C78">
              <w:rPr>
                <w:rFonts w:asciiTheme="minorHAnsi" w:hAnsiTheme="minorHAnsi" w:cstheme="minorHAnsi"/>
              </w:rPr>
              <w:br/>
              <w:t>• toutes sujétions de main-d’œuvre, matériel et protections de chantier.</w:t>
            </w:r>
          </w:p>
        </w:tc>
        <w:tc>
          <w:tcPr>
            <w:tcW w:w="1559" w:type="dxa"/>
            <w:tcBorders>
              <w:top w:val="nil"/>
              <w:bottom w:val="nil"/>
            </w:tcBorders>
            <w:hideMark/>
          </w:tcPr>
          <w:p w14:paraId="337C5031" w14:textId="4E6E2228" w:rsidR="00A25552" w:rsidRPr="00163C78" w:rsidRDefault="00A25552" w:rsidP="00A25552">
            <w:pPr>
              <w:jc w:val="center"/>
              <w:rPr>
                <w:rFonts w:asciiTheme="minorHAnsi" w:hAnsiTheme="minorHAnsi" w:cstheme="minorHAnsi"/>
                <w:b/>
                <w:bCs/>
              </w:rPr>
            </w:pPr>
          </w:p>
        </w:tc>
      </w:tr>
      <w:tr w:rsidR="00163C78" w:rsidRPr="00163C78" w14:paraId="7AB654CD" w14:textId="77777777" w:rsidTr="004B7CC3">
        <w:trPr>
          <w:trHeight w:val="799"/>
        </w:trPr>
        <w:tc>
          <w:tcPr>
            <w:tcW w:w="986" w:type="dxa"/>
            <w:tcBorders>
              <w:top w:val="nil"/>
              <w:bottom w:val="nil"/>
            </w:tcBorders>
            <w:hideMark/>
          </w:tcPr>
          <w:p w14:paraId="51C88F07"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single" w:sz="4" w:space="0" w:color="auto"/>
            </w:tcBorders>
            <w:shd w:val="clear" w:color="auto" w:fill="D9D9D9" w:themeFill="background1" w:themeFillShade="D9"/>
            <w:hideMark/>
          </w:tcPr>
          <w:p w14:paraId="1623DD82" w14:textId="77777777" w:rsidR="00A25552" w:rsidRPr="00163C78" w:rsidRDefault="00A25552" w:rsidP="00A25552">
            <w:pPr>
              <w:jc w:val="left"/>
              <w:rPr>
                <w:rFonts w:asciiTheme="minorHAnsi" w:hAnsiTheme="minorHAnsi" w:cstheme="minorHAnsi"/>
                <w:b/>
                <w:bCs/>
              </w:rPr>
            </w:pPr>
            <w:r w:rsidRPr="00163C78">
              <w:rPr>
                <w:rFonts w:asciiTheme="minorHAnsi" w:hAnsiTheme="minorHAnsi" w:cstheme="minorHAnsi"/>
                <w:b/>
                <w:bCs/>
              </w:rPr>
              <w:t>le mètre cube</w:t>
            </w:r>
          </w:p>
        </w:tc>
        <w:tc>
          <w:tcPr>
            <w:tcW w:w="1559" w:type="dxa"/>
            <w:tcBorders>
              <w:top w:val="nil"/>
              <w:bottom w:val="nil"/>
            </w:tcBorders>
            <w:hideMark/>
          </w:tcPr>
          <w:p w14:paraId="78F56F28" w14:textId="72212987" w:rsidR="00A25552" w:rsidRPr="00163C78" w:rsidRDefault="00A25552" w:rsidP="00A25552">
            <w:pPr>
              <w:jc w:val="center"/>
              <w:rPr>
                <w:rFonts w:asciiTheme="minorHAnsi" w:hAnsiTheme="minorHAnsi" w:cstheme="minorHAnsi"/>
                <w:b/>
                <w:bCs/>
              </w:rPr>
            </w:pPr>
          </w:p>
        </w:tc>
      </w:tr>
      <w:tr w:rsidR="00A25552" w:rsidRPr="00163C78" w14:paraId="5D989533" w14:textId="77777777" w:rsidTr="004B7CC3">
        <w:trPr>
          <w:trHeight w:val="255"/>
        </w:trPr>
        <w:tc>
          <w:tcPr>
            <w:tcW w:w="986" w:type="dxa"/>
            <w:tcBorders>
              <w:top w:val="nil"/>
              <w:bottom w:val="nil"/>
            </w:tcBorders>
            <w:hideMark/>
          </w:tcPr>
          <w:p w14:paraId="3FE045AB"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nil"/>
            </w:tcBorders>
            <w:hideMark/>
          </w:tcPr>
          <w:p w14:paraId="19DD7B14" w14:textId="77777777" w:rsidR="00A25552" w:rsidRPr="00163C78" w:rsidRDefault="00A25552" w:rsidP="00A25552">
            <w:pPr>
              <w:jc w:val="left"/>
              <w:rPr>
                <w:rFonts w:asciiTheme="minorHAnsi" w:hAnsiTheme="minorHAnsi" w:cstheme="minorHAnsi"/>
              </w:rPr>
            </w:pPr>
          </w:p>
        </w:tc>
        <w:tc>
          <w:tcPr>
            <w:tcW w:w="1559" w:type="dxa"/>
            <w:tcBorders>
              <w:top w:val="nil"/>
              <w:bottom w:val="nil"/>
            </w:tcBorders>
            <w:hideMark/>
          </w:tcPr>
          <w:p w14:paraId="60C76C74" w14:textId="7D430771" w:rsidR="00A25552" w:rsidRPr="00163C78" w:rsidRDefault="00A25552" w:rsidP="00A25552">
            <w:pPr>
              <w:jc w:val="center"/>
              <w:rPr>
                <w:rFonts w:asciiTheme="minorHAnsi" w:hAnsiTheme="minorHAnsi" w:cstheme="minorHAnsi"/>
                <w:b/>
                <w:bCs/>
              </w:rPr>
            </w:pPr>
          </w:p>
        </w:tc>
      </w:tr>
    </w:tbl>
    <w:p w14:paraId="4686B971" w14:textId="77777777" w:rsidR="00216A8C" w:rsidRDefault="00216A8C">
      <w:r>
        <w:lastRenderedPageBreak/>
        <w:br w:type="page"/>
      </w:r>
    </w:p>
    <w:tbl>
      <w:tblPr>
        <w:tblStyle w:val="Grilledutableau"/>
        <w:tblW w:w="10201" w:type="dxa"/>
        <w:tblLook w:val="04A0" w:firstRow="1" w:lastRow="0" w:firstColumn="1" w:lastColumn="0" w:noHBand="0" w:noVBand="1"/>
      </w:tblPr>
      <w:tblGrid>
        <w:gridCol w:w="986"/>
        <w:gridCol w:w="7656"/>
        <w:gridCol w:w="1559"/>
      </w:tblGrid>
      <w:tr w:rsidR="00A25552" w:rsidRPr="00163C78" w14:paraId="7FFC5985" w14:textId="77777777" w:rsidTr="00163C78">
        <w:trPr>
          <w:trHeight w:val="255"/>
        </w:trPr>
        <w:tc>
          <w:tcPr>
            <w:tcW w:w="986" w:type="dxa"/>
            <w:tcBorders>
              <w:top w:val="nil"/>
              <w:bottom w:val="nil"/>
            </w:tcBorders>
            <w:hideMark/>
          </w:tcPr>
          <w:p w14:paraId="41A0B76B" w14:textId="32677881" w:rsidR="00A25552" w:rsidRPr="00163C78" w:rsidRDefault="00A25552">
            <w:pPr>
              <w:rPr>
                <w:rFonts w:asciiTheme="minorHAnsi" w:hAnsiTheme="minorHAnsi" w:cstheme="minorHAnsi"/>
              </w:rPr>
            </w:pPr>
            <w:r w:rsidRPr="00163C78">
              <w:rPr>
                <w:rFonts w:asciiTheme="minorHAnsi" w:hAnsiTheme="minorHAnsi" w:cstheme="minorHAnsi"/>
              </w:rPr>
              <w:lastRenderedPageBreak/>
              <w:t>8.7.4</w:t>
            </w:r>
          </w:p>
        </w:tc>
        <w:tc>
          <w:tcPr>
            <w:tcW w:w="7656" w:type="dxa"/>
            <w:tcBorders>
              <w:top w:val="nil"/>
              <w:bottom w:val="nil"/>
            </w:tcBorders>
            <w:hideMark/>
          </w:tcPr>
          <w:p w14:paraId="4DA9614E" w14:textId="3BF63D8E" w:rsidR="00A25552" w:rsidRPr="00163C78" w:rsidRDefault="00216A8C" w:rsidP="00A25552">
            <w:pPr>
              <w:jc w:val="left"/>
              <w:rPr>
                <w:rFonts w:asciiTheme="minorHAnsi" w:hAnsiTheme="minorHAnsi" w:cstheme="minorHAnsi"/>
                <w:b/>
                <w:bCs/>
              </w:rPr>
            </w:pPr>
            <w:r w:rsidRPr="00163C78">
              <w:rPr>
                <w:rFonts w:asciiTheme="minorHAnsi" w:hAnsiTheme="minorHAnsi" w:cstheme="minorHAnsi"/>
                <w:b/>
                <w:bCs/>
              </w:rPr>
              <w:t>ÉCHELLES DE SECURITE</w:t>
            </w:r>
          </w:p>
        </w:tc>
        <w:tc>
          <w:tcPr>
            <w:tcW w:w="1559" w:type="dxa"/>
            <w:tcBorders>
              <w:top w:val="nil"/>
              <w:bottom w:val="nil"/>
            </w:tcBorders>
            <w:hideMark/>
          </w:tcPr>
          <w:p w14:paraId="7606DA94" w14:textId="0F816D5E" w:rsidR="00A25552" w:rsidRPr="00163C78" w:rsidRDefault="00A25552" w:rsidP="00A25552">
            <w:pPr>
              <w:jc w:val="center"/>
              <w:rPr>
                <w:rFonts w:asciiTheme="minorHAnsi" w:hAnsiTheme="minorHAnsi" w:cstheme="minorHAnsi"/>
                <w:b/>
                <w:bCs/>
              </w:rPr>
            </w:pPr>
          </w:p>
        </w:tc>
      </w:tr>
      <w:tr w:rsidR="00A25552" w:rsidRPr="00163C78" w14:paraId="1A85D087" w14:textId="77777777" w:rsidTr="004B7CC3">
        <w:trPr>
          <w:trHeight w:val="1800"/>
        </w:trPr>
        <w:tc>
          <w:tcPr>
            <w:tcW w:w="986" w:type="dxa"/>
            <w:tcBorders>
              <w:top w:val="nil"/>
              <w:bottom w:val="nil"/>
            </w:tcBorders>
            <w:hideMark/>
          </w:tcPr>
          <w:p w14:paraId="0F0349F7"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56" w:type="dxa"/>
            <w:tcBorders>
              <w:top w:val="nil"/>
              <w:bottom w:val="single" w:sz="4" w:space="0" w:color="auto"/>
            </w:tcBorders>
            <w:hideMark/>
          </w:tcPr>
          <w:p w14:paraId="0C394BF2" w14:textId="19ADF7E0" w:rsidR="00A25552" w:rsidRPr="00163C78" w:rsidRDefault="00A25552" w:rsidP="00A25552">
            <w:pPr>
              <w:jc w:val="left"/>
              <w:rPr>
                <w:rFonts w:asciiTheme="minorHAnsi" w:hAnsiTheme="minorHAnsi" w:cstheme="minorHAnsi"/>
              </w:rPr>
            </w:pPr>
            <w:r w:rsidRPr="00163C78">
              <w:rPr>
                <w:rFonts w:asciiTheme="minorHAnsi" w:hAnsiTheme="minorHAnsi" w:cstheme="minorHAnsi"/>
              </w:rPr>
              <w:t>Ce poste rémunère la fourniture et pose d’une échelle de sécurité inox 316L, largeur ≥ 0,60 m, longueur ≥ 2,00 m, conforme aux prescriptions, posée et fixée avec ses dispositifs d’ancrage. Comprenant</w:t>
            </w:r>
            <w:r w:rsidRPr="00163C78">
              <w:rPr>
                <w:rFonts w:asciiTheme="minorHAnsi" w:hAnsiTheme="minorHAnsi" w:cstheme="minorHAnsi"/>
              </w:rPr>
              <w:br/>
              <w:t>• la fourniture de l’échelle inox 316L complète,</w:t>
            </w:r>
            <w:r w:rsidRPr="00163C78">
              <w:rPr>
                <w:rFonts w:asciiTheme="minorHAnsi" w:hAnsiTheme="minorHAnsi" w:cstheme="minorHAnsi"/>
              </w:rPr>
              <w:br/>
              <w:t>• les dispositifs de fixation et scellements,</w:t>
            </w:r>
            <w:r w:rsidRPr="00163C78">
              <w:rPr>
                <w:rFonts w:asciiTheme="minorHAnsi" w:hAnsiTheme="minorHAnsi" w:cstheme="minorHAnsi"/>
              </w:rPr>
              <w:br/>
              <w:t>• la pose, calage et alignement,</w:t>
            </w:r>
            <w:r w:rsidRPr="00163C78">
              <w:rPr>
                <w:rFonts w:asciiTheme="minorHAnsi" w:hAnsiTheme="minorHAnsi" w:cstheme="minorHAnsi"/>
              </w:rPr>
              <w:br/>
              <w:t>• toutes sujétions de manutention, percement, scellement chimique ou mécanique,</w:t>
            </w:r>
            <w:r w:rsidRPr="00163C78">
              <w:rPr>
                <w:rFonts w:asciiTheme="minorHAnsi" w:hAnsiTheme="minorHAnsi" w:cstheme="minorHAnsi"/>
              </w:rPr>
              <w:br/>
              <w:t>• la remise des fiches techniques et certificats de conformité.</w:t>
            </w:r>
          </w:p>
        </w:tc>
        <w:tc>
          <w:tcPr>
            <w:tcW w:w="1559" w:type="dxa"/>
            <w:tcBorders>
              <w:top w:val="nil"/>
              <w:bottom w:val="nil"/>
            </w:tcBorders>
            <w:hideMark/>
          </w:tcPr>
          <w:p w14:paraId="0D2333C5" w14:textId="734D779A" w:rsidR="00A25552" w:rsidRPr="00163C78" w:rsidRDefault="00A25552" w:rsidP="00A25552">
            <w:pPr>
              <w:jc w:val="center"/>
              <w:rPr>
                <w:rFonts w:asciiTheme="minorHAnsi" w:hAnsiTheme="minorHAnsi" w:cstheme="minorHAnsi"/>
                <w:b/>
                <w:bCs/>
              </w:rPr>
            </w:pPr>
          </w:p>
        </w:tc>
      </w:tr>
      <w:tr w:rsidR="00163C78" w:rsidRPr="00163C78" w14:paraId="58E399DB" w14:textId="77777777" w:rsidTr="004B7CC3">
        <w:trPr>
          <w:trHeight w:val="799"/>
        </w:trPr>
        <w:tc>
          <w:tcPr>
            <w:tcW w:w="986" w:type="dxa"/>
            <w:tcBorders>
              <w:top w:val="nil"/>
              <w:bottom w:val="nil"/>
            </w:tcBorders>
            <w:hideMark/>
          </w:tcPr>
          <w:p w14:paraId="1A9D9B38"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single" w:sz="4" w:space="0" w:color="auto"/>
            </w:tcBorders>
            <w:shd w:val="clear" w:color="auto" w:fill="D9D9D9" w:themeFill="background1" w:themeFillShade="D9"/>
            <w:hideMark/>
          </w:tcPr>
          <w:p w14:paraId="2B587475" w14:textId="77777777" w:rsidR="00A25552" w:rsidRPr="00163C78" w:rsidRDefault="00A25552" w:rsidP="00A25552">
            <w:pPr>
              <w:jc w:val="left"/>
              <w:rPr>
                <w:rFonts w:asciiTheme="minorHAnsi" w:hAnsiTheme="minorHAnsi" w:cstheme="minorHAnsi"/>
                <w:b/>
                <w:bCs/>
              </w:rPr>
            </w:pPr>
            <w:r w:rsidRPr="00163C78">
              <w:rPr>
                <w:rFonts w:asciiTheme="minorHAnsi" w:hAnsiTheme="minorHAnsi" w:cstheme="minorHAnsi"/>
                <w:b/>
                <w:bCs/>
              </w:rPr>
              <w:t>l'unité</w:t>
            </w:r>
          </w:p>
        </w:tc>
        <w:tc>
          <w:tcPr>
            <w:tcW w:w="1559" w:type="dxa"/>
            <w:tcBorders>
              <w:top w:val="nil"/>
              <w:bottom w:val="nil"/>
            </w:tcBorders>
            <w:hideMark/>
          </w:tcPr>
          <w:p w14:paraId="7B78806C" w14:textId="7DF24195" w:rsidR="00A25552" w:rsidRPr="00163C78" w:rsidRDefault="00A25552" w:rsidP="00A25552">
            <w:pPr>
              <w:jc w:val="center"/>
              <w:rPr>
                <w:rFonts w:asciiTheme="minorHAnsi" w:hAnsiTheme="minorHAnsi" w:cstheme="minorHAnsi"/>
                <w:b/>
                <w:bCs/>
              </w:rPr>
            </w:pPr>
          </w:p>
        </w:tc>
      </w:tr>
      <w:tr w:rsidR="00A25552" w:rsidRPr="00163C78" w14:paraId="02269F12" w14:textId="77777777" w:rsidTr="004B7CC3">
        <w:trPr>
          <w:trHeight w:val="255"/>
        </w:trPr>
        <w:tc>
          <w:tcPr>
            <w:tcW w:w="986" w:type="dxa"/>
            <w:tcBorders>
              <w:top w:val="nil"/>
              <w:bottom w:val="nil"/>
            </w:tcBorders>
            <w:hideMark/>
          </w:tcPr>
          <w:p w14:paraId="2E9252AE"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nil"/>
            </w:tcBorders>
            <w:hideMark/>
          </w:tcPr>
          <w:p w14:paraId="3E7ABB2C" w14:textId="77777777" w:rsidR="00A25552" w:rsidRPr="00163C78" w:rsidRDefault="00A25552" w:rsidP="00A25552">
            <w:pPr>
              <w:jc w:val="left"/>
              <w:rPr>
                <w:rFonts w:asciiTheme="minorHAnsi" w:hAnsiTheme="minorHAnsi" w:cstheme="minorHAnsi"/>
              </w:rPr>
            </w:pPr>
          </w:p>
        </w:tc>
        <w:tc>
          <w:tcPr>
            <w:tcW w:w="1559" w:type="dxa"/>
            <w:tcBorders>
              <w:top w:val="nil"/>
              <w:bottom w:val="nil"/>
            </w:tcBorders>
            <w:hideMark/>
          </w:tcPr>
          <w:p w14:paraId="056B5849" w14:textId="51CAEE09" w:rsidR="00A25552" w:rsidRPr="00163C78" w:rsidRDefault="00A25552" w:rsidP="00A25552">
            <w:pPr>
              <w:jc w:val="center"/>
              <w:rPr>
                <w:rFonts w:asciiTheme="minorHAnsi" w:hAnsiTheme="minorHAnsi" w:cstheme="minorHAnsi"/>
                <w:b/>
                <w:bCs/>
              </w:rPr>
            </w:pPr>
          </w:p>
        </w:tc>
      </w:tr>
      <w:tr w:rsidR="00A25552" w:rsidRPr="00163C78" w14:paraId="6532394E" w14:textId="77777777" w:rsidTr="00163C78">
        <w:trPr>
          <w:trHeight w:val="255"/>
        </w:trPr>
        <w:tc>
          <w:tcPr>
            <w:tcW w:w="986" w:type="dxa"/>
            <w:tcBorders>
              <w:top w:val="nil"/>
              <w:bottom w:val="nil"/>
            </w:tcBorders>
            <w:hideMark/>
          </w:tcPr>
          <w:p w14:paraId="1EB13202" w14:textId="77777777" w:rsidR="00A25552" w:rsidRPr="00163C78" w:rsidRDefault="00A25552">
            <w:pPr>
              <w:rPr>
                <w:rFonts w:asciiTheme="minorHAnsi" w:hAnsiTheme="minorHAnsi" w:cstheme="minorHAnsi"/>
              </w:rPr>
            </w:pPr>
            <w:r w:rsidRPr="00163C78">
              <w:rPr>
                <w:rFonts w:asciiTheme="minorHAnsi" w:hAnsiTheme="minorHAnsi" w:cstheme="minorHAnsi"/>
              </w:rPr>
              <w:t>8.7.5</w:t>
            </w:r>
          </w:p>
        </w:tc>
        <w:tc>
          <w:tcPr>
            <w:tcW w:w="7656" w:type="dxa"/>
            <w:tcBorders>
              <w:top w:val="nil"/>
              <w:bottom w:val="nil"/>
            </w:tcBorders>
            <w:hideMark/>
          </w:tcPr>
          <w:p w14:paraId="0ED8409D" w14:textId="6769AE84" w:rsidR="00216A8C" w:rsidRPr="00163C78" w:rsidRDefault="00216A8C" w:rsidP="00A25552">
            <w:pPr>
              <w:jc w:val="left"/>
              <w:rPr>
                <w:rFonts w:asciiTheme="minorHAnsi" w:hAnsiTheme="minorHAnsi" w:cstheme="minorHAnsi"/>
                <w:b/>
                <w:bCs/>
              </w:rPr>
            </w:pPr>
            <w:r w:rsidRPr="00163C78">
              <w:rPr>
                <w:rFonts w:asciiTheme="minorHAnsi" w:hAnsiTheme="minorHAnsi" w:cstheme="minorHAnsi"/>
                <w:b/>
                <w:bCs/>
              </w:rPr>
              <w:t>EXTINCTEURS A CO₂</w:t>
            </w:r>
          </w:p>
        </w:tc>
        <w:tc>
          <w:tcPr>
            <w:tcW w:w="1559" w:type="dxa"/>
            <w:tcBorders>
              <w:top w:val="nil"/>
              <w:bottom w:val="nil"/>
            </w:tcBorders>
            <w:hideMark/>
          </w:tcPr>
          <w:p w14:paraId="19336EE6" w14:textId="711AA150" w:rsidR="00A25552" w:rsidRPr="00163C78" w:rsidRDefault="00A25552" w:rsidP="00A25552">
            <w:pPr>
              <w:jc w:val="center"/>
              <w:rPr>
                <w:rFonts w:asciiTheme="minorHAnsi" w:hAnsiTheme="minorHAnsi" w:cstheme="minorHAnsi"/>
                <w:b/>
                <w:bCs/>
              </w:rPr>
            </w:pPr>
          </w:p>
        </w:tc>
      </w:tr>
      <w:tr w:rsidR="00A25552" w:rsidRPr="00163C78" w14:paraId="321C11C9" w14:textId="77777777" w:rsidTr="004B7CC3">
        <w:trPr>
          <w:trHeight w:val="1800"/>
        </w:trPr>
        <w:tc>
          <w:tcPr>
            <w:tcW w:w="986" w:type="dxa"/>
            <w:tcBorders>
              <w:top w:val="nil"/>
              <w:bottom w:val="nil"/>
            </w:tcBorders>
            <w:hideMark/>
          </w:tcPr>
          <w:p w14:paraId="52CD57AD"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56" w:type="dxa"/>
            <w:tcBorders>
              <w:top w:val="nil"/>
              <w:bottom w:val="single" w:sz="4" w:space="0" w:color="auto"/>
            </w:tcBorders>
            <w:hideMark/>
          </w:tcPr>
          <w:p w14:paraId="2AA968BB" w14:textId="77777777" w:rsidR="00A25552" w:rsidRPr="00163C78" w:rsidRDefault="00A25552" w:rsidP="00A25552">
            <w:pPr>
              <w:jc w:val="left"/>
              <w:rPr>
                <w:rFonts w:asciiTheme="minorHAnsi" w:hAnsiTheme="minorHAnsi" w:cstheme="minorHAnsi"/>
              </w:rPr>
            </w:pPr>
            <w:r w:rsidRPr="00163C78">
              <w:rPr>
                <w:rFonts w:asciiTheme="minorHAnsi" w:hAnsiTheme="minorHAnsi" w:cstheme="minorHAnsi"/>
              </w:rPr>
              <w:t>Extincteur portatif à CO₂ de 5 kg avec support, conforme aux normes en vigueur, fourni, posé, étiqueté et intégré au DOE.</w:t>
            </w:r>
            <w:r w:rsidRPr="00163C78">
              <w:rPr>
                <w:rFonts w:asciiTheme="minorHAnsi" w:hAnsiTheme="minorHAnsi" w:cstheme="minorHAnsi"/>
              </w:rPr>
              <w:br/>
              <w:t>Ce prix rémunère :</w:t>
            </w:r>
            <w:r w:rsidRPr="00163C78">
              <w:rPr>
                <w:rFonts w:asciiTheme="minorHAnsi" w:hAnsiTheme="minorHAnsi" w:cstheme="minorHAnsi"/>
              </w:rPr>
              <w:br/>
              <w:t>• la fourniture de l’extincteur CO₂ 5 kg et de son support,</w:t>
            </w:r>
            <w:r w:rsidRPr="00163C78">
              <w:rPr>
                <w:rFonts w:asciiTheme="minorHAnsi" w:hAnsiTheme="minorHAnsi" w:cstheme="minorHAnsi"/>
              </w:rPr>
              <w:br/>
              <w:t>• la pose et fixation à proximité des tableaux électriques,</w:t>
            </w:r>
            <w:r w:rsidRPr="00163C78">
              <w:rPr>
                <w:rFonts w:asciiTheme="minorHAnsi" w:hAnsiTheme="minorHAnsi" w:cstheme="minorHAnsi"/>
              </w:rPr>
              <w:br/>
              <w:t>• l’étiquetage et la numérotation normalisée,</w:t>
            </w:r>
            <w:r w:rsidRPr="00163C78">
              <w:rPr>
                <w:rFonts w:asciiTheme="minorHAnsi" w:hAnsiTheme="minorHAnsi" w:cstheme="minorHAnsi"/>
              </w:rPr>
              <w:br/>
              <w:t>• la remise des PV de conformité et intégration au plan de récolement,</w:t>
            </w:r>
            <w:r w:rsidRPr="00163C78">
              <w:rPr>
                <w:rFonts w:asciiTheme="minorHAnsi" w:hAnsiTheme="minorHAnsi" w:cstheme="minorHAnsi"/>
              </w:rPr>
              <w:br/>
              <w:t>• toutes sujétions de mise en œuvre, accessibilité et sécurité.</w:t>
            </w:r>
          </w:p>
        </w:tc>
        <w:tc>
          <w:tcPr>
            <w:tcW w:w="1559" w:type="dxa"/>
            <w:tcBorders>
              <w:top w:val="nil"/>
              <w:bottom w:val="nil"/>
            </w:tcBorders>
            <w:hideMark/>
          </w:tcPr>
          <w:p w14:paraId="4023A274" w14:textId="25AB764C" w:rsidR="00A25552" w:rsidRPr="00163C78" w:rsidRDefault="00A25552" w:rsidP="00A25552">
            <w:pPr>
              <w:jc w:val="center"/>
              <w:rPr>
                <w:rFonts w:asciiTheme="minorHAnsi" w:hAnsiTheme="minorHAnsi" w:cstheme="minorHAnsi"/>
                <w:b/>
                <w:bCs/>
              </w:rPr>
            </w:pPr>
          </w:p>
        </w:tc>
      </w:tr>
      <w:tr w:rsidR="00163C78" w:rsidRPr="00163C78" w14:paraId="27CE00D3" w14:textId="77777777" w:rsidTr="004B7CC3">
        <w:trPr>
          <w:trHeight w:val="799"/>
        </w:trPr>
        <w:tc>
          <w:tcPr>
            <w:tcW w:w="986" w:type="dxa"/>
            <w:tcBorders>
              <w:top w:val="nil"/>
              <w:bottom w:val="nil"/>
            </w:tcBorders>
            <w:hideMark/>
          </w:tcPr>
          <w:p w14:paraId="79E31718"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single" w:sz="4" w:space="0" w:color="auto"/>
            </w:tcBorders>
            <w:shd w:val="clear" w:color="auto" w:fill="D9D9D9" w:themeFill="background1" w:themeFillShade="D9"/>
            <w:hideMark/>
          </w:tcPr>
          <w:p w14:paraId="17F9F413" w14:textId="77777777" w:rsidR="00A25552" w:rsidRPr="00163C78" w:rsidRDefault="00A25552" w:rsidP="00A25552">
            <w:pPr>
              <w:jc w:val="left"/>
              <w:rPr>
                <w:rFonts w:asciiTheme="minorHAnsi" w:hAnsiTheme="minorHAnsi" w:cstheme="minorHAnsi"/>
                <w:b/>
                <w:bCs/>
              </w:rPr>
            </w:pPr>
            <w:r w:rsidRPr="00163C78">
              <w:rPr>
                <w:rFonts w:asciiTheme="minorHAnsi" w:hAnsiTheme="minorHAnsi" w:cstheme="minorHAnsi"/>
                <w:b/>
                <w:bCs/>
              </w:rPr>
              <w:t>l'unité</w:t>
            </w:r>
          </w:p>
        </w:tc>
        <w:tc>
          <w:tcPr>
            <w:tcW w:w="1559" w:type="dxa"/>
            <w:tcBorders>
              <w:top w:val="nil"/>
              <w:bottom w:val="nil"/>
            </w:tcBorders>
            <w:hideMark/>
          </w:tcPr>
          <w:p w14:paraId="6B153638" w14:textId="3DE5FB61" w:rsidR="00A25552" w:rsidRPr="00163C78" w:rsidRDefault="00A25552" w:rsidP="00A25552">
            <w:pPr>
              <w:jc w:val="center"/>
              <w:rPr>
                <w:rFonts w:asciiTheme="minorHAnsi" w:hAnsiTheme="minorHAnsi" w:cstheme="minorHAnsi"/>
                <w:b/>
                <w:bCs/>
              </w:rPr>
            </w:pPr>
          </w:p>
        </w:tc>
      </w:tr>
      <w:tr w:rsidR="00A25552" w:rsidRPr="00163C78" w14:paraId="21975D83" w14:textId="77777777" w:rsidTr="004B7CC3">
        <w:trPr>
          <w:trHeight w:val="255"/>
        </w:trPr>
        <w:tc>
          <w:tcPr>
            <w:tcW w:w="986" w:type="dxa"/>
            <w:tcBorders>
              <w:top w:val="nil"/>
              <w:bottom w:val="nil"/>
            </w:tcBorders>
            <w:hideMark/>
          </w:tcPr>
          <w:p w14:paraId="25026982"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nil"/>
            </w:tcBorders>
            <w:hideMark/>
          </w:tcPr>
          <w:p w14:paraId="6896654F" w14:textId="77777777" w:rsidR="00A25552" w:rsidRPr="00163C78" w:rsidRDefault="00A25552" w:rsidP="00A25552">
            <w:pPr>
              <w:jc w:val="left"/>
              <w:rPr>
                <w:rFonts w:asciiTheme="minorHAnsi" w:hAnsiTheme="minorHAnsi" w:cstheme="minorHAnsi"/>
              </w:rPr>
            </w:pPr>
          </w:p>
        </w:tc>
        <w:tc>
          <w:tcPr>
            <w:tcW w:w="1559" w:type="dxa"/>
            <w:tcBorders>
              <w:top w:val="nil"/>
              <w:bottom w:val="nil"/>
            </w:tcBorders>
            <w:hideMark/>
          </w:tcPr>
          <w:p w14:paraId="6CB973AB" w14:textId="3AE993CD" w:rsidR="00A25552" w:rsidRPr="00163C78" w:rsidRDefault="00A25552" w:rsidP="00A25552">
            <w:pPr>
              <w:jc w:val="center"/>
              <w:rPr>
                <w:rFonts w:asciiTheme="minorHAnsi" w:hAnsiTheme="minorHAnsi" w:cstheme="minorHAnsi"/>
                <w:b/>
                <w:bCs/>
              </w:rPr>
            </w:pPr>
          </w:p>
        </w:tc>
      </w:tr>
      <w:tr w:rsidR="00A25552" w:rsidRPr="00163C78" w14:paraId="6F13D91E" w14:textId="77777777" w:rsidTr="00163C78">
        <w:trPr>
          <w:trHeight w:val="255"/>
        </w:trPr>
        <w:tc>
          <w:tcPr>
            <w:tcW w:w="986" w:type="dxa"/>
            <w:tcBorders>
              <w:top w:val="nil"/>
              <w:bottom w:val="nil"/>
            </w:tcBorders>
            <w:hideMark/>
          </w:tcPr>
          <w:p w14:paraId="46EB1DC4" w14:textId="77777777" w:rsidR="00A25552" w:rsidRPr="00163C78" w:rsidRDefault="00A25552">
            <w:pPr>
              <w:rPr>
                <w:rFonts w:asciiTheme="minorHAnsi" w:hAnsiTheme="minorHAnsi" w:cstheme="minorHAnsi"/>
              </w:rPr>
            </w:pPr>
            <w:r w:rsidRPr="00163C78">
              <w:rPr>
                <w:rFonts w:asciiTheme="minorHAnsi" w:hAnsiTheme="minorHAnsi" w:cstheme="minorHAnsi"/>
              </w:rPr>
              <w:t>8.7.6</w:t>
            </w:r>
          </w:p>
        </w:tc>
        <w:tc>
          <w:tcPr>
            <w:tcW w:w="7656" w:type="dxa"/>
            <w:tcBorders>
              <w:top w:val="nil"/>
              <w:bottom w:val="nil"/>
            </w:tcBorders>
            <w:hideMark/>
          </w:tcPr>
          <w:p w14:paraId="44E1C45D" w14:textId="5BE7840A" w:rsidR="00A25552" w:rsidRPr="00163C78" w:rsidRDefault="00216A8C" w:rsidP="00A25552">
            <w:pPr>
              <w:jc w:val="left"/>
              <w:rPr>
                <w:rFonts w:asciiTheme="minorHAnsi" w:hAnsiTheme="minorHAnsi" w:cstheme="minorHAnsi"/>
                <w:b/>
                <w:bCs/>
              </w:rPr>
            </w:pPr>
            <w:r w:rsidRPr="00163C78">
              <w:rPr>
                <w:rFonts w:asciiTheme="minorHAnsi" w:hAnsiTheme="minorHAnsi" w:cstheme="minorHAnsi"/>
                <w:b/>
                <w:bCs/>
              </w:rPr>
              <w:t>COFFRET DE PROTECTION</w:t>
            </w:r>
          </w:p>
        </w:tc>
        <w:tc>
          <w:tcPr>
            <w:tcW w:w="1559" w:type="dxa"/>
            <w:tcBorders>
              <w:top w:val="nil"/>
              <w:bottom w:val="nil"/>
            </w:tcBorders>
            <w:hideMark/>
          </w:tcPr>
          <w:p w14:paraId="24370DA9" w14:textId="2DD7F7F7" w:rsidR="00A25552" w:rsidRPr="00163C78" w:rsidRDefault="00A25552" w:rsidP="00A25552">
            <w:pPr>
              <w:jc w:val="center"/>
              <w:rPr>
                <w:rFonts w:asciiTheme="minorHAnsi" w:hAnsiTheme="minorHAnsi" w:cstheme="minorHAnsi"/>
                <w:b/>
                <w:bCs/>
              </w:rPr>
            </w:pPr>
          </w:p>
        </w:tc>
      </w:tr>
      <w:tr w:rsidR="00A25552" w:rsidRPr="00163C78" w14:paraId="3D089A00" w14:textId="77777777" w:rsidTr="004B7CC3">
        <w:trPr>
          <w:trHeight w:val="2040"/>
        </w:trPr>
        <w:tc>
          <w:tcPr>
            <w:tcW w:w="986" w:type="dxa"/>
            <w:tcBorders>
              <w:top w:val="nil"/>
              <w:bottom w:val="nil"/>
            </w:tcBorders>
            <w:hideMark/>
          </w:tcPr>
          <w:p w14:paraId="677D5419"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56" w:type="dxa"/>
            <w:tcBorders>
              <w:top w:val="nil"/>
              <w:bottom w:val="single" w:sz="4" w:space="0" w:color="auto"/>
            </w:tcBorders>
            <w:hideMark/>
          </w:tcPr>
          <w:p w14:paraId="4E103B31" w14:textId="77777777" w:rsidR="00A25552" w:rsidRPr="00163C78" w:rsidRDefault="00A25552" w:rsidP="00A25552">
            <w:pPr>
              <w:jc w:val="left"/>
              <w:rPr>
                <w:rFonts w:asciiTheme="minorHAnsi" w:hAnsiTheme="minorHAnsi" w:cstheme="minorHAnsi"/>
              </w:rPr>
            </w:pPr>
            <w:r w:rsidRPr="00163C78">
              <w:rPr>
                <w:rFonts w:asciiTheme="minorHAnsi" w:hAnsiTheme="minorHAnsi" w:cstheme="minorHAnsi"/>
              </w:rPr>
              <w:t>Coffret de protection pour extincteur CO₂ 5 kg, usage extérieur (UV + milieu salin), conforme NF, fourni, posé, repéré et intégré au DOE.</w:t>
            </w:r>
            <w:r w:rsidRPr="00163C78">
              <w:rPr>
                <w:rFonts w:asciiTheme="minorHAnsi" w:hAnsiTheme="minorHAnsi" w:cstheme="minorHAnsi"/>
              </w:rPr>
              <w:br/>
              <w:t>Ce prix rémunère :</w:t>
            </w:r>
            <w:r w:rsidRPr="00163C78">
              <w:rPr>
                <w:rFonts w:asciiTheme="minorHAnsi" w:hAnsiTheme="minorHAnsi" w:cstheme="minorHAnsi"/>
              </w:rPr>
              <w:br/>
              <w:t>• la fourniture du coffret complet (matériau résistant UV/milieu marin, étanche, avec signalétique normalisée),</w:t>
            </w:r>
            <w:r w:rsidRPr="00163C78">
              <w:rPr>
                <w:rFonts w:asciiTheme="minorHAnsi" w:hAnsiTheme="minorHAnsi" w:cstheme="minorHAnsi"/>
              </w:rPr>
              <w:br/>
              <w:t>• les dispositifs de fixation et scellements inox,</w:t>
            </w:r>
            <w:r w:rsidRPr="00163C78">
              <w:rPr>
                <w:rFonts w:asciiTheme="minorHAnsi" w:hAnsiTheme="minorHAnsi" w:cstheme="minorHAnsi"/>
              </w:rPr>
              <w:br/>
              <w:t>• la pose, calage et repérage,</w:t>
            </w:r>
            <w:r w:rsidRPr="00163C78">
              <w:rPr>
                <w:rFonts w:asciiTheme="minorHAnsi" w:hAnsiTheme="minorHAnsi" w:cstheme="minorHAnsi"/>
              </w:rPr>
              <w:br/>
              <w:t>• la vérification d’accessibilité et de fermeture,</w:t>
            </w:r>
            <w:r w:rsidRPr="00163C78">
              <w:rPr>
                <w:rFonts w:asciiTheme="minorHAnsi" w:hAnsiTheme="minorHAnsi" w:cstheme="minorHAnsi"/>
              </w:rPr>
              <w:br/>
              <w:t>• toutes sujétions de manutention, sécurité et intégration dans le plan de récolement.</w:t>
            </w:r>
          </w:p>
        </w:tc>
        <w:tc>
          <w:tcPr>
            <w:tcW w:w="1559" w:type="dxa"/>
            <w:tcBorders>
              <w:top w:val="nil"/>
              <w:bottom w:val="nil"/>
            </w:tcBorders>
            <w:hideMark/>
          </w:tcPr>
          <w:p w14:paraId="5FBBA728" w14:textId="51508610" w:rsidR="00A25552" w:rsidRPr="00163C78" w:rsidRDefault="00A25552" w:rsidP="00A25552">
            <w:pPr>
              <w:jc w:val="center"/>
              <w:rPr>
                <w:rFonts w:asciiTheme="minorHAnsi" w:hAnsiTheme="minorHAnsi" w:cstheme="minorHAnsi"/>
                <w:b/>
                <w:bCs/>
              </w:rPr>
            </w:pPr>
          </w:p>
        </w:tc>
      </w:tr>
      <w:tr w:rsidR="00163C78" w:rsidRPr="00163C78" w14:paraId="3640D9B2" w14:textId="77777777" w:rsidTr="004B7CC3">
        <w:trPr>
          <w:trHeight w:val="799"/>
        </w:trPr>
        <w:tc>
          <w:tcPr>
            <w:tcW w:w="986" w:type="dxa"/>
            <w:tcBorders>
              <w:top w:val="nil"/>
              <w:bottom w:val="nil"/>
            </w:tcBorders>
            <w:hideMark/>
          </w:tcPr>
          <w:p w14:paraId="0E08BE21"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single" w:sz="4" w:space="0" w:color="auto"/>
            </w:tcBorders>
            <w:shd w:val="clear" w:color="auto" w:fill="D9D9D9" w:themeFill="background1" w:themeFillShade="D9"/>
            <w:hideMark/>
          </w:tcPr>
          <w:p w14:paraId="0072C073" w14:textId="77777777" w:rsidR="00A25552" w:rsidRPr="00AD55F5" w:rsidRDefault="00A25552" w:rsidP="00A25552">
            <w:pPr>
              <w:jc w:val="left"/>
              <w:rPr>
                <w:rFonts w:asciiTheme="minorHAnsi" w:hAnsiTheme="minorHAnsi" w:cstheme="minorHAnsi"/>
                <w:b/>
                <w:bCs/>
              </w:rPr>
            </w:pPr>
            <w:r w:rsidRPr="00AD55F5">
              <w:rPr>
                <w:rFonts w:asciiTheme="minorHAnsi" w:hAnsiTheme="minorHAnsi" w:cstheme="minorHAnsi"/>
                <w:b/>
                <w:bCs/>
              </w:rPr>
              <w:t>l'unité</w:t>
            </w:r>
          </w:p>
        </w:tc>
        <w:tc>
          <w:tcPr>
            <w:tcW w:w="1559" w:type="dxa"/>
            <w:tcBorders>
              <w:top w:val="nil"/>
              <w:bottom w:val="nil"/>
            </w:tcBorders>
            <w:hideMark/>
          </w:tcPr>
          <w:p w14:paraId="4D4DA1B1" w14:textId="1933EAA8" w:rsidR="00A25552" w:rsidRPr="00163C78" w:rsidRDefault="00A25552" w:rsidP="00A25552">
            <w:pPr>
              <w:jc w:val="center"/>
              <w:rPr>
                <w:rFonts w:asciiTheme="minorHAnsi" w:hAnsiTheme="minorHAnsi" w:cstheme="minorHAnsi"/>
                <w:b/>
                <w:bCs/>
              </w:rPr>
            </w:pPr>
          </w:p>
        </w:tc>
      </w:tr>
      <w:tr w:rsidR="00A25552" w:rsidRPr="00163C78" w14:paraId="62779123" w14:textId="77777777" w:rsidTr="004B7CC3">
        <w:trPr>
          <w:trHeight w:val="270"/>
        </w:trPr>
        <w:tc>
          <w:tcPr>
            <w:tcW w:w="986" w:type="dxa"/>
            <w:tcBorders>
              <w:top w:val="nil"/>
              <w:bottom w:val="nil"/>
            </w:tcBorders>
            <w:hideMark/>
          </w:tcPr>
          <w:p w14:paraId="70EC5129"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nil"/>
            </w:tcBorders>
            <w:hideMark/>
          </w:tcPr>
          <w:p w14:paraId="34F28762" w14:textId="77777777" w:rsidR="00A25552" w:rsidRPr="00163C78" w:rsidRDefault="00A25552" w:rsidP="00A25552">
            <w:pPr>
              <w:jc w:val="left"/>
              <w:rPr>
                <w:rFonts w:asciiTheme="minorHAnsi" w:hAnsiTheme="minorHAnsi" w:cstheme="minorHAnsi"/>
                <w:b/>
                <w:bCs/>
              </w:rPr>
            </w:pPr>
            <w:r w:rsidRPr="00163C78">
              <w:rPr>
                <w:rFonts w:asciiTheme="minorHAnsi" w:hAnsiTheme="minorHAnsi" w:cstheme="minorHAnsi"/>
                <w:b/>
                <w:bCs/>
              </w:rPr>
              <w:t> </w:t>
            </w:r>
          </w:p>
        </w:tc>
        <w:tc>
          <w:tcPr>
            <w:tcW w:w="1559" w:type="dxa"/>
            <w:tcBorders>
              <w:top w:val="nil"/>
              <w:bottom w:val="nil"/>
            </w:tcBorders>
            <w:hideMark/>
          </w:tcPr>
          <w:p w14:paraId="57408D3F" w14:textId="77BDF683" w:rsidR="00A25552" w:rsidRPr="00163C78" w:rsidRDefault="00A25552" w:rsidP="00A25552">
            <w:pPr>
              <w:jc w:val="center"/>
              <w:rPr>
                <w:rFonts w:asciiTheme="minorHAnsi" w:hAnsiTheme="minorHAnsi" w:cstheme="minorHAnsi"/>
                <w:b/>
                <w:bCs/>
              </w:rPr>
            </w:pPr>
          </w:p>
        </w:tc>
      </w:tr>
      <w:tr w:rsidR="00A25552" w:rsidRPr="00163C78" w14:paraId="009D469B" w14:textId="77777777" w:rsidTr="00163C78">
        <w:trPr>
          <w:trHeight w:val="255"/>
        </w:trPr>
        <w:tc>
          <w:tcPr>
            <w:tcW w:w="986" w:type="dxa"/>
            <w:tcBorders>
              <w:top w:val="nil"/>
              <w:bottom w:val="nil"/>
            </w:tcBorders>
            <w:hideMark/>
          </w:tcPr>
          <w:p w14:paraId="2007D118" w14:textId="77777777" w:rsidR="00A25552" w:rsidRPr="00163C78" w:rsidRDefault="00A25552">
            <w:pPr>
              <w:rPr>
                <w:rFonts w:asciiTheme="minorHAnsi" w:hAnsiTheme="minorHAnsi" w:cstheme="minorHAnsi"/>
              </w:rPr>
            </w:pPr>
            <w:r w:rsidRPr="00163C78">
              <w:rPr>
                <w:rFonts w:asciiTheme="minorHAnsi" w:hAnsiTheme="minorHAnsi" w:cstheme="minorHAnsi"/>
              </w:rPr>
              <w:t>8.7.7</w:t>
            </w:r>
          </w:p>
        </w:tc>
        <w:tc>
          <w:tcPr>
            <w:tcW w:w="7656" w:type="dxa"/>
            <w:tcBorders>
              <w:top w:val="nil"/>
              <w:bottom w:val="nil"/>
            </w:tcBorders>
            <w:hideMark/>
          </w:tcPr>
          <w:p w14:paraId="66ED5657" w14:textId="248BECB0" w:rsidR="00A25552" w:rsidRPr="00163C78" w:rsidRDefault="00216A8C" w:rsidP="00A25552">
            <w:pPr>
              <w:jc w:val="left"/>
              <w:rPr>
                <w:rFonts w:asciiTheme="minorHAnsi" w:hAnsiTheme="minorHAnsi" w:cstheme="minorHAnsi"/>
                <w:b/>
                <w:bCs/>
              </w:rPr>
            </w:pPr>
            <w:r w:rsidRPr="00163C78">
              <w:rPr>
                <w:rFonts w:asciiTheme="minorHAnsi" w:hAnsiTheme="minorHAnsi" w:cstheme="minorHAnsi"/>
                <w:b/>
                <w:bCs/>
              </w:rPr>
              <w:t>REPOSE DES ACCESSOIRES POUR MURET TECHNIQUE</w:t>
            </w:r>
          </w:p>
        </w:tc>
        <w:tc>
          <w:tcPr>
            <w:tcW w:w="1559" w:type="dxa"/>
            <w:tcBorders>
              <w:top w:val="nil"/>
              <w:bottom w:val="nil"/>
            </w:tcBorders>
            <w:hideMark/>
          </w:tcPr>
          <w:p w14:paraId="3A163287" w14:textId="4DA6E45E" w:rsidR="00A25552" w:rsidRPr="00163C78" w:rsidRDefault="00A25552" w:rsidP="00A25552">
            <w:pPr>
              <w:jc w:val="center"/>
              <w:rPr>
                <w:rFonts w:asciiTheme="minorHAnsi" w:hAnsiTheme="minorHAnsi" w:cstheme="minorHAnsi"/>
                <w:b/>
                <w:bCs/>
              </w:rPr>
            </w:pPr>
          </w:p>
        </w:tc>
      </w:tr>
      <w:tr w:rsidR="00A25552" w:rsidRPr="00163C78" w14:paraId="0EB1765D" w14:textId="77777777" w:rsidTr="004B7CC3">
        <w:trPr>
          <w:trHeight w:val="2055"/>
        </w:trPr>
        <w:tc>
          <w:tcPr>
            <w:tcW w:w="986" w:type="dxa"/>
            <w:tcBorders>
              <w:top w:val="nil"/>
              <w:bottom w:val="nil"/>
            </w:tcBorders>
            <w:hideMark/>
          </w:tcPr>
          <w:p w14:paraId="2CAA4874"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56" w:type="dxa"/>
            <w:tcBorders>
              <w:top w:val="nil"/>
              <w:bottom w:val="single" w:sz="4" w:space="0" w:color="auto"/>
            </w:tcBorders>
            <w:hideMark/>
          </w:tcPr>
          <w:p w14:paraId="1BAA6110" w14:textId="77777777" w:rsidR="00A25552" w:rsidRPr="00163C78" w:rsidRDefault="00A25552" w:rsidP="00A25552">
            <w:pPr>
              <w:jc w:val="left"/>
              <w:rPr>
                <w:rFonts w:asciiTheme="minorHAnsi" w:hAnsiTheme="minorHAnsi" w:cstheme="minorHAnsi"/>
              </w:rPr>
            </w:pPr>
            <w:r w:rsidRPr="00163C78">
              <w:rPr>
                <w:rFonts w:asciiTheme="minorHAnsi" w:hAnsiTheme="minorHAnsi" w:cstheme="minorHAnsi"/>
              </w:rPr>
              <w:t>Dépose, transport, nettoyage et repose des accessoires de murets techniques (supports RIA, bouées, arrosage, etc.), avec fixation et scellement complet.</w:t>
            </w:r>
            <w:r w:rsidRPr="00163C78">
              <w:rPr>
                <w:rFonts w:asciiTheme="minorHAnsi" w:hAnsiTheme="minorHAnsi" w:cstheme="minorHAnsi"/>
              </w:rPr>
              <w:br/>
              <w:t>Ce prix rémunère :</w:t>
            </w:r>
            <w:r w:rsidRPr="00163C78">
              <w:rPr>
                <w:rFonts w:asciiTheme="minorHAnsi" w:hAnsiTheme="minorHAnsi" w:cstheme="minorHAnsi"/>
              </w:rPr>
              <w:br/>
              <w:t>• la dépose et manutention des accessoires existants,</w:t>
            </w:r>
            <w:r w:rsidRPr="00163C78">
              <w:rPr>
                <w:rFonts w:asciiTheme="minorHAnsi" w:hAnsiTheme="minorHAnsi" w:cstheme="minorHAnsi"/>
              </w:rPr>
              <w:br/>
              <w:t>• leur transport, stockage provisoire et nettoyage,</w:t>
            </w:r>
            <w:r w:rsidRPr="00163C78">
              <w:rPr>
                <w:rFonts w:asciiTheme="minorHAnsi" w:hAnsiTheme="minorHAnsi" w:cstheme="minorHAnsi"/>
              </w:rPr>
              <w:br/>
              <w:t>• la repose avec fixation, ajustement et scellement,</w:t>
            </w:r>
            <w:r w:rsidRPr="00163C78">
              <w:rPr>
                <w:rFonts w:asciiTheme="minorHAnsi" w:hAnsiTheme="minorHAnsi" w:cstheme="minorHAnsi"/>
              </w:rPr>
              <w:br/>
              <w:t>• la remise en état des murets après intervention,</w:t>
            </w:r>
            <w:r w:rsidRPr="00163C78">
              <w:rPr>
                <w:rFonts w:asciiTheme="minorHAnsi" w:hAnsiTheme="minorHAnsi" w:cstheme="minorHAnsi"/>
              </w:rPr>
              <w:br/>
              <w:t>• toutes sujétions de main-d’œuvre, matériel et protections.</w:t>
            </w:r>
          </w:p>
        </w:tc>
        <w:tc>
          <w:tcPr>
            <w:tcW w:w="1559" w:type="dxa"/>
            <w:tcBorders>
              <w:top w:val="nil"/>
              <w:bottom w:val="nil"/>
            </w:tcBorders>
            <w:hideMark/>
          </w:tcPr>
          <w:p w14:paraId="725A5666" w14:textId="1693CFD4" w:rsidR="00A25552" w:rsidRPr="00163C78" w:rsidRDefault="00A25552" w:rsidP="00A25552">
            <w:pPr>
              <w:jc w:val="center"/>
              <w:rPr>
                <w:rFonts w:asciiTheme="minorHAnsi" w:hAnsiTheme="minorHAnsi" w:cstheme="minorHAnsi"/>
                <w:b/>
                <w:bCs/>
              </w:rPr>
            </w:pPr>
          </w:p>
        </w:tc>
      </w:tr>
      <w:tr w:rsidR="00163C78" w:rsidRPr="00163C78" w14:paraId="30E7BBFA" w14:textId="77777777" w:rsidTr="004B7CC3">
        <w:trPr>
          <w:trHeight w:val="799"/>
        </w:trPr>
        <w:tc>
          <w:tcPr>
            <w:tcW w:w="986" w:type="dxa"/>
            <w:tcBorders>
              <w:top w:val="nil"/>
              <w:bottom w:val="nil"/>
            </w:tcBorders>
            <w:hideMark/>
          </w:tcPr>
          <w:p w14:paraId="49168DD9"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single" w:sz="4" w:space="0" w:color="auto"/>
            </w:tcBorders>
            <w:shd w:val="clear" w:color="auto" w:fill="D9D9D9" w:themeFill="background1" w:themeFillShade="D9"/>
            <w:hideMark/>
          </w:tcPr>
          <w:p w14:paraId="014CA34A" w14:textId="77777777" w:rsidR="00A25552" w:rsidRPr="00163C78" w:rsidRDefault="00A25552" w:rsidP="00A25552">
            <w:pPr>
              <w:jc w:val="left"/>
              <w:rPr>
                <w:rFonts w:asciiTheme="minorHAnsi" w:hAnsiTheme="minorHAnsi" w:cstheme="minorHAnsi"/>
                <w:b/>
                <w:bCs/>
              </w:rPr>
            </w:pPr>
            <w:r w:rsidRPr="00163C78">
              <w:rPr>
                <w:rFonts w:asciiTheme="minorHAnsi" w:hAnsiTheme="minorHAnsi" w:cstheme="minorHAnsi"/>
                <w:b/>
                <w:bCs/>
              </w:rPr>
              <w:t xml:space="preserve">L’ensemble </w:t>
            </w:r>
          </w:p>
        </w:tc>
        <w:tc>
          <w:tcPr>
            <w:tcW w:w="1559" w:type="dxa"/>
            <w:tcBorders>
              <w:top w:val="nil"/>
              <w:bottom w:val="nil"/>
            </w:tcBorders>
            <w:hideMark/>
          </w:tcPr>
          <w:p w14:paraId="7420FF1C" w14:textId="3F98BE26" w:rsidR="00A25552" w:rsidRPr="00163C78" w:rsidRDefault="00A25552" w:rsidP="00A25552">
            <w:pPr>
              <w:jc w:val="center"/>
              <w:rPr>
                <w:rFonts w:asciiTheme="minorHAnsi" w:hAnsiTheme="minorHAnsi" w:cstheme="minorHAnsi"/>
                <w:b/>
                <w:bCs/>
              </w:rPr>
            </w:pPr>
          </w:p>
        </w:tc>
      </w:tr>
      <w:tr w:rsidR="00A25552" w:rsidRPr="00163C78" w14:paraId="655E2F48" w14:textId="77777777" w:rsidTr="004B7CC3">
        <w:trPr>
          <w:trHeight w:val="255"/>
        </w:trPr>
        <w:tc>
          <w:tcPr>
            <w:tcW w:w="986" w:type="dxa"/>
            <w:tcBorders>
              <w:top w:val="nil"/>
              <w:bottom w:val="nil"/>
            </w:tcBorders>
            <w:hideMark/>
          </w:tcPr>
          <w:p w14:paraId="45232CED"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nil"/>
            </w:tcBorders>
            <w:hideMark/>
          </w:tcPr>
          <w:p w14:paraId="717F6865" w14:textId="77777777" w:rsidR="00A25552" w:rsidRPr="00163C78" w:rsidRDefault="00A25552" w:rsidP="00A25552">
            <w:pPr>
              <w:jc w:val="left"/>
              <w:rPr>
                <w:rFonts w:asciiTheme="minorHAnsi" w:hAnsiTheme="minorHAnsi" w:cstheme="minorHAnsi"/>
              </w:rPr>
            </w:pPr>
          </w:p>
        </w:tc>
        <w:tc>
          <w:tcPr>
            <w:tcW w:w="1559" w:type="dxa"/>
            <w:tcBorders>
              <w:top w:val="nil"/>
              <w:bottom w:val="nil"/>
            </w:tcBorders>
            <w:hideMark/>
          </w:tcPr>
          <w:p w14:paraId="3FD4E4E6" w14:textId="61C3923E" w:rsidR="00A25552" w:rsidRPr="00163C78" w:rsidRDefault="00A25552" w:rsidP="00A25552">
            <w:pPr>
              <w:jc w:val="center"/>
              <w:rPr>
                <w:rFonts w:asciiTheme="minorHAnsi" w:hAnsiTheme="minorHAnsi" w:cstheme="minorHAnsi"/>
                <w:b/>
                <w:bCs/>
              </w:rPr>
            </w:pPr>
          </w:p>
        </w:tc>
      </w:tr>
    </w:tbl>
    <w:p w14:paraId="75DF100A" w14:textId="77777777" w:rsidR="00216A8C" w:rsidRDefault="00216A8C">
      <w:r>
        <w:br w:type="page"/>
      </w:r>
    </w:p>
    <w:tbl>
      <w:tblPr>
        <w:tblStyle w:val="Grilledutableau"/>
        <w:tblW w:w="10201" w:type="dxa"/>
        <w:tblLook w:val="04A0" w:firstRow="1" w:lastRow="0" w:firstColumn="1" w:lastColumn="0" w:noHBand="0" w:noVBand="1"/>
      </w:tblPr>
      <w:tblGrid>
        <w:gridCol w:w="986"/>
        <w:gridCol w:w="7656"/>
        <w:gridCol w:w="1559"/>
      </w:tblGrid>
      <w:tr w:rsidR="00A25552" w:rsidRPr="00163C78" w14:paraId="054B85DE" w14:textId="77777777" w:rsidTr="00163C78">
        <w:trPr>
          <w:trHeight w:val="255"/>
        </w:trPr>
        <w:tc>
          <w:tcPr>
            <w:tcW w:w="986" w:type="dxa"/>
            <w:tcBorders>
              <w:top w:val="nil"/>
              <w:bottom w:val="nil"/>
            </w:tcBorders>
            <w:hideMark/>
          </w:tcPr>
          <w:p w14:paraId="6948D44A" w14:textId="08490F5D" w:rsidR="00A25552" w:rsidRPr="00163C78" w:rsidRDefault="00A25552">
            <w:pPr>
              <w:rPr>
                <w:rFonts w:asciiTheme="minorHAnsi" w:hAnsiTheme="minorHAnsi" w:cstheme="minorHAnsi"/>
              </w:rPr>
            </w:pPr>
            <w:r w:rsidRPr="00163C78">
              <w:rPr>
                <w:rFonts w:asciiTheme="minorHAnsi" w:hAnsiTheme="minorHAnsi" w:cstheme="minorHAnsi"/>
              </w:rPr>
              <w:lastRenderedPageBreak/>
              <w:t>8.7.8</w:t>
            </w:r>
          </w:p>
        </w:tc>
        <w:tc>
          <w:tcPr>
            <w:tcW w:w="7656" w:type="dxa"/>
            <w:tcBorders>
              <w:top w:val="nil"/>
              <w:bottom w:val="nil"/>
            </w:tcBorders>
            <w:hideMark/>
          </w:tcPr>
          <w:p w14:paraId="2A0513BE" w14:textId="3FFA818F" w:rsidR="00A25552" w:rsidRPr="00216A8C" w:rsidRDefault="00216A8C" w:rsidP="00A25552">
            <w:pPr>
              <w:jc w:val="left"/>
              <w:rPr>
                <w:rFonts w:asciiTheme="minorHAnsi" w:hAnsiTheme="minorHAnsi" w:cstheme="minorHAnsi"/>
                <w:b/>
                <w:bCs/>
              </w:rPr>
            </w:pPr>
            <w:r w:rsidRPr="00216A8C">
              <w:rPr>
                <w:rFonts w:asciiTheme="minorHAnsi" w:hAnsiTheme="minorHAnsi" w:cstheme="minorHAnsi"/>
                <w:b/>
                <w:bCs/>
              </w:rPr>
              <w:t>BOLLARDS</w:t>
            </w:r>
          </w:p>
        </w:tc>
        <w:tc>
          <w:tcPr>
            <w:tcW w:w="1559" w:type="dxa"/>
            <w:tcBorders>
              <w:top w:val="nil"/>
              <w:bottom w:val="nil"/>
            </w:tcBorders>
            <w:hideMark/>
          </w:tcPr>
          <w:p w14:paraId="1FD33957" w14:textId="26CE3795" w:rsidR="00A25552" w:rsidRPr="00163C78" w:rsidRDefault="00A25552" w:rsidP="00A25552">
            <w:pPr>
              <w:jc w:val="center"/>
              <w:rPr>
                <w:rFonts w:asciiTheme="minorHAnsi" w:hAnsiTheme="minorHAnsi" w:cstheme="minorHAnsi"/>
                <w:b/>
                <w:bCs/>
              </w:rPr>
            </w:pPr>
          </w:p>
        </w:tc>
      </w:tr>
      <w:tr w:rsidR="00A25552" w:rsidRPr="00163C78" w14:paraId="68D0FE41" w14:textId="77777777" w:rsidTr="004B7CC3">
        <w:trPr>
          <w:trHeight w:val="2055"/>
        </w:trPr>
        <w:tc>
          <w:tcPr>
            <w:tcW w:w="986" w:type="dxa"/>
            <w:tcBorders>
              <w:top w:val="nil"/>
              <w:bottom w:val="nil"/>
            </w:tcBorders>
            <w:hideMark/>
          </w:tcPr>
          <w:p w14:paraId="3D5B3F29"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56" w:type="dxa"/>
            <w:tcBorders>
              <w:top w:val="nil"/>
              <w:bottom w:val="single" w:sz="4" w:space="0" w:color="auto"/>
            </w:tcBorders>
            <w:hideMark/>
          </w:tcPr>
          <w:p w14:paraId="7092D37F" w14:textId="77777777" w:rsidR="00A25552" w:rsidRPr="00163C78" w:rsidRDefault="00A25552" w:rsidP="00A25552">
            <w:pPr>
              <w:jc w:val="left"/>
              <w:rPr>
                <w:rFonts w:asciiTheme="minorHAnsi" w:hAnsiTheme="minorHAnsi" w:cstheme="minorHAnsi"/>
              </w:rPr>
            </w:pPr>
            <w:r w:rsidRPr="00163C78">
              <w:rPr>
                <w:rFonts w:asciiTheme="minorHAnsi" w:hAnsiTheme="minorHAnsi" w:cstheme="minorHAnsi"/>
              </w:rPr>
              <w:t>Bollard type bite d’amarrage en fonte GS (EN-GJS-500-7 ou EN-GJS-600-3), Ø 140 mm, hauteur 250–300 mm, platine percée, fourni, posé et scellé avec ancrages inox.</w:t>
            </w:r>
            <w:r w:rsidRPr="00163C78">
              <w:rPr>
                <w:rFonts w:asciiTheme="minorHAnsi" w:hAnsiTheme="minorHAnsi" w:cstheme="minorHAnsi"/>
              </w:rPr>
              <w:br/>
              <w:t>Ce prix rémunère :</w:t>
            </w:r>
            <w:r w:rsidRPr="00163C78">
              <w:rPr>
                <w:rFonts w:asciiTheme="minorHAnsi" w:hAnsiTheme="minorHAnsi" w:cstheme="minorHAnsi"/>
              </w:rPr>
              <w:br/>
              <w:t>• la fourniture du bollard complet avec platine,</w:t>
            </w:r>
            <w:r w:rsidRPr="00163C78">
              <w:rPr>
                <w:rFonts w:asciiTheme="minorHAnsi" w:hAnsiTheme="minorHAnsi" w:cstheme="minorHAnsi"/>
              </w:rPr>
              <w:br/>
              <w:t>• les ancrages inox A4 ou scellements chimiques,</w:t>
            </w:r>
            <w:r w:rsidRPr="00163C78">
              <w:rPr>
                <w:rFonts w:asciiTheme="minorHAnsi" w:hAnsiTheme="minorHAnsi" w:cstheme="minorHAnsi"/>
              </w:rPr>
              <w:br/>
              <w:t>• la pose, réglage, calage et alignement,</w:t>
            </w:r>
            <w:r w:rsidRPr="00163C78">
              <w:rPr>
                <w:rFonts w:asciiTheme="minorHAnsi" w:hAnsiTheme="minorHAnsi" w:cstheme="minorHAnsi"/>
              </w:rPr>
              <w:br/>
              <w:t>• la protection temporaire et la remise en état des abords,</w:t>
            </w:r>
            <w:r w:rsidRPr="00163C78">
              <w:rPr>
                <w:rFonts w:asciiTheme="minorHAnsi" w:hAnsiTheme="minorHAnsi" w:cstheme="minorHAnsi"/>
              </w:rPr>
              <w:br/>
              <w:t>• toutes sujétions de main-d’œuvre, matériel, scellement et nettoyage.</w:t>
            </w:r>
          </w:p>
        </w:tc>
        <w:tc>
          <w:tcPr>
            <w:tcW w:w="1559" w:type="dxa"/>
            <w:tcBorders>
              <w:top w:val="nil"/>
              <w:bottom w:val="nil"/>
            </w:tcBorders>
            <w:hideMark/>
          </w:tcPr>
          <w:p w14:paraId="4BC8938A" w14:textId="5037078D" w:rsidR="00A25552" w:rsidRPr="00163C78" w:rsidRDefault="00A25552" w:rsidP="00A25552">
            <w:pPr>
              <w:jc w:val="center"/>
              <w:rPr>
                <w:rFonts w:asciiTheme="minorHAnsi" w:hAnsiTheme="minorHAnsi" w:cstheme="minorHAnsi"/>
                <w:b/>
                <w:bCs/>
              </w:rPr>
            </w:pPr>
          </w:p>
        </w:tc>
      </w:tr>
      <w:tr w:rsidR="00163C78" w:rsidRPr="00163C78" w14:paraId="3ED93642" w14:textId="77777777" w:rsidTr="004B7CC3">
        <w:trPr>
          <w:trHeight w:val="799"/>
        </w:trPr>
        <w:tc>
          <w:tcPr>
            <w:tcW w:w="986" w:type="dxa"/>
            <w:tcBorders>
              <w:top w:val="nil"/>
              <w:bottom w:val="nil"/>
            </w:tcBorders>
            <w:hideMark/>
          </w:tcPr>
          <w:p w14:paraId="34B6FDBF"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single" w:sz="4" w:space="0" w:color="auto"/>
            </w:tcBorders>
            <w:shd w:val="clear" w:color="auto" w:fill="D9D9D9" w:themeFill="background1" w:themeFillShade="D9"/>
            <w:hideMark/>
          </w:tcPr>
          <w:p w14:paraId="6B316512" w14:textId="77777777" w:rsidR="00A25552" w:rsidRPr="00163C78" w:rsidRDefault="00A25552" w:rsidP="00A25552">
            <w:pPr>
              <w:jc w:val="left"/>
              <w:rPr>
                <w:rFonts w:asciiTheme="minorHAnsi" w:hAnsiTheme="minorHAnsi" w:cstheme="minorHAnsi"/>
                <w:b/>
                <w:bCs/>
              </w:rPr>
            </w:pPr>
            <w:r w:rsidRPr="00163C78">
              <w:rPr>
                <w:rFonts w:asciiTheme="minorHAnsi" w:hAnsiTheme="minorHAnsi" w:cstheme="minorHAnsi"/>
                <w:b/>
                <w:bCs/>
              </w:rPr>
              <w:t>l'unité</w:t>
            </w:r>
          </w:p>
        </w:tc>
        <w:tc>
          <w:tcPr>
            <w:tcW w:w="1559" w:type="dxa"/>
            <w:tcBorders>
              <w:top w:val="nil"/>
              <w:bottom w:val="nil"/>
            </w:tcBorders>
            <w:hideMark/>
          </w:tcPr>
          <w:p w14:paraId="60FF57D3" w14:textId="6A297D71" w:rsidR="00A25552" w:rsidRPr="00163C78" w:rsidRDefault="00A25552" w:rsidP="00A25552">
            <w:pPr>
              <w:jc w:val="center"/>
              <w:rPr>
                <w:rFonts w:asciiTheme="minorHAnsi" w:hAnsiTheme="minorHAnsi" w:cstheme="minorHAnsi"/>
                <w:b/>
                <w:bCs/>
              </w:rPr>
            </w:pPr>
          </w:p>
        </w:tc>
      </w:tr>
      <w:tr w:rsidR="00A25552" w:rsidRPr="00163C78" w14:paraId="48AB45C7" w14:textId="77777777" w:rsidTr="004B7CC3">
        <w:trPr>
          <w:trHeight w:val="255"/>
        </w:trPr>
        <w:tc>
          <w:tcPr>
            <w:tcW w:w="986" w:type="dxa"/>
            <w:tcBorders>
              <w:top w:val="nil"/>
              <w:bottom w:val="nil"/>
            </w:tcBorders>
            <w:hideMark/>
          </w:tcPr>
          <w:p w14:paraId="2E035E71"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nil"/>
            </w:tcBorders>
            <w:hideMark/>
          </w:tcPr>
          <w:p w14:paraId="524ACE12" w14:textId="77777777" w:rsidR="00A25552" w:rsidRPr="00163C78" w:rsidRDefault="00A25552" w:rsidP="00A25552">
            <w:pPr>
              <w:jc w:val="left"/>
              <w:rPr>
                <w:rFonts w:asciiTheme="minorHAnsi" w:hAnsiTheme="minorHAnsi" w:cstheme="minorHAnsi"/>
              </w:rPr>
            </w:pPr>
          </w:p>
        </w:tc>
        <w:tc>
          <w:tcPr>
            <w:tcW w:w="1559" w:type="dxa"/>
            <w:tcBorders>
              <w:top w:val="nil"/>
              <w:bottom w:val="nil"/>
            </w:tcBorders>
            <w:hideMark/>
          </w:tcPr>
          <w:p w14:paraId="1AD06B26" w14:textId="54BE545B" w:rsidR="00A25552" w:rsidRPr="00163C78" w:rsidRDefault="00A25552" w:rsidP="00A25552">
            <w:pPr>
              <w:jc w:val="center"/>
              <w:rPr>
                <w:rFonts w:asciiTheme="minorHAnsi" w:hAnsiTheme="minorHAnsi" w:cstheme="minorHAnsi"/>
                <w:b/>
                <w:bCs/>
              </w:rPr>
            </w:pPr>
          </w:p>
        </w:tc>
      </w:tr>
      <w:tr w:rsidR="00A25552" w:rsidRPr="00163C78" w14:paraId="4E33B8BB" w14:textId="77777777" w:rsidTr="00163C78">
        <w:trPr>
          <w:trHeight w:val="255"/>
        </w:trPr>
        <w:tc>
          <w:tcPr>
            <w:tcW w:w="986" w:type="dxa"/>
            <w:tcBorders>
              <w:top w:val="nil"/>
              <w:bottom w:val="nil"/>
            </w:tcBorders>
            <w:hideMark/>
          </w:tcPr>
          <w:p w14:paraId="6DA0CD3D" w14:textId="77777777" w:rsidR="00A25552" w:rsidRPr="00163C78" w:rsidRDefault="00A25552">
            <w:pPr>
              <w:rPr>
                <w:rFonts w:asciiTheme="minorHAnsi" w:hAnsiTheme="minorHAnsi" w:cstheme="minorHAnsi"/>
              </w:rPr>
            </w:pPr>
            <w:r w:rsidRPr="00163C78">
              <w:rPr>
                <w:rFonts w:asciiTheme="minorHAnsi" w:hAnsiTheme="minorHAnsi" w:cstheme="minorHAnsi"/>
              </w:rPr>
              <w:t>8.7.9</w:t>
            </w:r>
          </w:p>
        </w:tc>
        <w:tc>
          <w:tcPr>
            <w:tcW w:w="7656" w:type="dxa"/>
            <w:tcBorders>
              <w:top w:val="nil"/>
              <w:bottom w:val="nil"/>
            </w:tcBorders>
            <w:hideMark/>
          </w:tcPr>
          <w:p w14:paraId="4CEE9738" w14:textId="3F9529A1" w:rsidR="00A25552" w:rsidRPr="00163C78" w:rsidRDefault="00216A8C" w:rsidP="00A25552">
            <w:pPr>
              <w:jc w:val="left"/>
              <w:rPr>
                <w:rFonts w:asciiTheme="minorHAnsi" w:hAnsiTheme="minorHAnsi" w:cstheme="minorHAnsi"/>
                <w:b/>
                <w:bCs/>
              </w:rPr>
            </w:pPr>
            <w:r w:rsidRPr="00163C78">
              <w:rPr>
                <w:rFonts w:asciiTheme="minorHAnsi" w:hAnsiTheme="minorHAnsi" w:cstheme="minorHAnsi"/>
                <w:b/>
                <w:bCs/>
              </w:rPr>
              <w:t>REMISE EN ETAT MAT DE MUSOIR</w:t>
            </w:r>
          </w:p>
        </w:tc>
        <w:tc>
          <w:tcPr>
            <w:tcW w:w="1559" w:type="dxa"/>
            <w:tcBorders>
              <w:top w:val="nil"/>
              <w:bottom w:val="nil"/>
            </w:tcBorders>
            <w:hideMark/>
          </w:tcPr>
          <w:p w14:paraId="782C1522" w14:textId="24B70E03" w:rsidR="00A25552" w:rsidRPr="00163C78" w:rsidRDefault="00A25552" w:rsidP="00A25552">
            <w:pPr>
              <w:jc w:val="center"/>
              <w:rPr>
                <w:rFonts w:asciiTheme="minorHAnsi" w:hAnsiTheme="minorHAnsi" w:cstheme="minorHAnsi"/>
                <w:b/>
                <w:bCs/>
              </w:rPr>
            </w:pPr>
          </w:p>
        </w:tc>
      </w:tr>
      <w:tr w:rsidR="00A25552" w:rsidRPr="00163C78" w14:paraId="480DAC92" w14:textId="77777777" w:rsidTr="004B7CC3">
        <w:trPr>
          <w:trHeight w:val="2310"/>
        </w:trPr>
        <w:tc>
          <w:tcPr>
            <w:tcW w:w="986" w:type="dxa"/>
            <w:tcBorders>
              <w:top w:val="nil"/>
              <w:bottom w:val="nil"/>
            </w:tcBorders>
            <w:hideMark/>
          </w:tcPr>
          <w:p w14:paraId="3142AFAE"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56" w:type="dxa"/>
            <w:tcBorders>
              <w:top w:val="nil"/>
              <w:bottom w:val="single" w:sz="4" w:space="0" w:color="auto"/>
            </w:tcBorders>
            <w:hideMark/>
          </w:tcPr>
          <w:p w14:paraId="665A8691" w14:textId="77777777" w:rsidR="00A25552" w:rsidRPr="00163C78" w:rsidRDefault="00A25552" w:rsidP="00A25552">
            <w:pPr>
              <w:jc w:val="left"/>
              <w:rPr>
                <w:rFonts w:asciiTheme="minorHAnsi" w:hAnsiTheme="minorHAnsi" w:cstheme="minorHAnsi"/>
              </w:rPr>
            </w:pPr>
            <w:r w:rsidRPr="00163C78">
              <w:rPr>
                <w:rFonts w:asciiTheme="minorHAnsi" w:hAnsiTheme="minorHAnsi" w:cstheme="minorHAnsi"/>
              </w:rPr>
              <w:t xml:space="preserve">Remise en état d’un mât métallique de musoir avec sablage Sa 2,5, réparations métalliques, soudages qualifiés, application d’un système de peinture anticorrosion marin </w:t>
            </w:r>
            <w:r w:rsidRPr="00163C78">
              <w:rPr>
                <w:rFonts w:asciiTheme="minorHAnsi" w:hAnsiTheme="minorHAnsi" w:cstheme="minorHAnsi"/>
                <w:b/>
                <w:bCs/>
              </w:rPr>
              <w:t>IM2</w:t>
            </w:r>
            <w:r w:rsidRPr="00163C78">
              <w:rPr>
                <w:rFonts w:asciiTheme="minorHAnsi" w:hAnsiTheme="minorHAnsi" w:cstheme="minorHAnsi"/>
              </w:rPr>
              <w:t xml:space="preserve"> (ISO 12944) complet, coloris conforme signalisation maritime.</w:t>
            </w:r>
            <w:r w:rsidRPr="00163C78">
              <w:rPr>
                <w:rFonts w:asciiTheme="minorHAnsi" w:hAnsiTheme="minorHAnsi" w:cstheme="minorHAnsi"/>
              </w:rPr>
              <w:br/>
              <w:t>Ce prix rémunère :</w:t>
            </w:r>
            <w:r w:rsidRPr="00163C78">
              <w:rPr>
                <w:rFonts w:asciiTheme="minorHAnsi" w:hAnsiTheme="minorHAnsi" w:cstheme="minorHAnsi"/>
              </w:rPr>
              <w:br/>
              <w:t>• la préparation des surfaces (sablage, nettoyage, dépoussiérage),</w:t>
            </w:r>
            <w:r w:rsidRPr="00163C78">
              <w:rPr>
                <w:rFonts w:asciiTheme="minorHAnsi" w:hAnsiTheme="minorHAnsi" w:cstheme="minorHAnsi"/>
              </w:rPr>
              <w:br/>
              <w:t>• les réparations métalliques (renforts, soudures qualifiées, protections associées),</w:t>
            </w:r>
            <w:r w:rsidRPr="00163C78">
              <w:rPr>
                <w:rFonts w:asciiTheme="minorHAnsi" w:hAnsiTheme="minorHAnsi" w:cstheme="minorHAnsi"/>
              </w:rPr>
              <w:br/>
              <w:t>• la fourniture et mise en œuvre du système de peinture anticorrosion complet,</w:t>
            </w:r>
            <w:r w:rsidRPr="00163C78">
              <w:rPr>
                <w:rFonts w:asciiTheme="minorHAnsi" w:hAnsiTheme="minorHAnsi" w:cstheme="minorHAnsi"/>
              </w:rPr>
              <w:br/>
              <w:t>• les protections de chantier et mesures environnementales,</w:t>
            </w:r>
            <w:r w:rsidRPr="00163C78">
              <w:rPr>
                <w:rFonts w:asciiTheme="minorHAnsi" w:hAnsiTheme="minorHAnsi" w:cstheme="minorHAnsi"/>
              </w:rPr>
              <w:br/>
              <w:t>• la remise des certificats, PV de contrôle et plan de récolement,</w:t>
            </w:r>
            <w:r w:rsidRPr="00163C78">
              <w:rPr>
                <w:rFonts w:asciiTheme="minorHAnsi" w:hAnsiTheme="minorHAnsi" w:cstheme="minorHAnsi"/>
              </w:rPr>
              <w:br/>
              <w:t>• toutes sujétions de main-d’œuvre, matériel, manutention et sécurité.</w:t>
            </w:r>
          </w:p>
        </w:tc>
        <w:tc>
          <w:tcPr>
            <w:tcW w:w="1559" w:type="dxa"/>
            <w:tcBorders>
              <w:top w:val="nil"/>
              <w:bottom w:val="nil"/>
            </w:tcBorders>
            <w:hideMark/>
          </w:tcPr>
          <w:p w14:paraId="39E95925" w14:textId="1DA15299" w:rsidR="00A25552" w:rsidRPr="00163C78" w:rsidRDefault="00A25552" w:rsidP="00A25552">
            <w:pPr>
              <w:jc w:val="center"/>
              <w:rPr>
                <w:rFonts w:asciiTheme="minorHAnsi" w:hAnsiTheme="minorHAnsi" w:cstheme="minorHAnsi"/>
                <w:b/>
                <w:bCs/>
              </w:rPr>
            </w:pPr>
          </w:p>
        </w:tc>
      </w:tr>
      <w:tr w:rsidR="00163C78" w:rsidRPr="00163C78" w14:paraId="698266F3" w14:textId="77777777" w:rsidTr="004B7CC3">
        <w:trPr>
          <w:trHeight w:val="799"/>
        </w:trPr>
        <w:tc>
          <w:tcPr>
            <w:tcW w:w="986" w:type="dxa"/>
            <w:tcBorders>
              <w:top w:val="nil"/>
              <w:bottom w:val="nil"/>
            </w:tcBorders>
            <w:hideMark/>
          </w:tcPr>
          <w:p w14:paraId="4FA2257E"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single" w:sz="4" w:space="0" w:color="auto"/>
            </w:tcBorders>
            <w:shd w:val="clear" w:color="auto" w:fill="D9D9D9" w:themeFill="background1" w:themeFillShade="D9"/>
            <w:hideMark/>
          </w:tcPr>
          <w:p w14:paraId="1A85456B" w14:textId="77777777" w:rsidR="00A25552" w:rsidRPr="00163C78" w:rsidRDefault="00A25552" w:rsidP="00A25552">
            <w:pPr>
              <w:jc w:val="left"/>
              <w:rPr>
                <w:rFonts w:asciiTheme="minorHAnsi" w:hAnsiTheme="minorHAnsi" w:cstheme="minorHAnsi"/>
                <w:b/>
                <w:bCs/>
              </w:rPr>
            </w:pPr>
            <w:r w:rsidRPr="00163C78">
              <w:rPr>
                <w:rFonts w:asciiTheme="minorHAnsi" w:hAnsiTheme="minorHAnsi" w:cstheme="minorHAnsi"/>
                <w:b/>
                <w:bCs/>
              </w:rPr>
              <w:t>l'unité</w:t>
            </w:r>
          </w:p>
        </w:tc>
        <w:tc>
          <w:tcPr>
            <w:tcW w:w="1559" w:type="dxa"/>
            <w:tcBorders>
              <w:top w:val="nil"/>
              <w:bottom w:val="nil"/>
            </w:tcBorders>
            <w:hideMark/>
          </w:tcPr>
          <w:p w14:paraId="05C4C9E7" w14:textId="50EA7253" w:rsidR="00A25552" w:rsidRPr="00163C78" w:rsidRDefault="00A25552" w:rsidP="00A25552">
            <w:pPr>
              <w:jc w:val="center"/>
              <w:rPr>
                <w:rFonts w:asciiTheme="minorHAnsi" w:hAnsiTheme="minorHAnsi" w:cstheme="minorHAnsi"/>
                <w:b/>
                <w:bCs/>
              </w:rPr>
            </w:pPr>
          </w:p>
        </w:tc>
      </w:tr>
      <w:tr w:rsidR="00A25552" w:rsidRPr="00163C78" w14:paraId="647966B3" w14:textId="77777777" w:rsidTr="004B7CC3">
        <w:trPr>
          <w:trHeight w:val="255"/>
        </w:trPr>
        <w:tc>
          <w:tcPr>
            <w:tcW w:w="986" w:type="dxa"/>
            <w:tcBorders>
              <w:top w:val="nil"/>
              <w:bottom w:val="nil"/>
            </w:tcBorders>
            <w:hideMark/>
          </w:tcPr>
          <w:p w14:paraId="4AB475C8"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nil"/>
            </w:tcBorders>
            <w:hideMark/>
          </w:tcPr>
          <w:p w14:paraId="08175D04" w14:textId="77777777" w:rsidR="00A25552" w:rsidRPr="00163C78" w:rsidRDefault="00A25552" w:rsidP="00A25552">
            <w:pPr>
              <w:jc w:val="left"/>
              <w:rPr>
                <w:rFonts w:asciiTheme="minorHAnsi" w:hAnsiTheme="minorHAnsi" w:cstheme="minorHAnsi"/>
              </w:rPr>
            </w:pPr>
          </w:p>
        </w:tc>
        <w:tc>
          <w:tcPr>
            <w:tcW w:w="1559" w:type="dxa"/>
            <w:tcBorders>
              <w:top w:val="nil"/>
              <w:bottom w:val="nil"/>
            </w:tcBorders>
            <w:hideMark/>
          </w:tcPr>
          <w:p w14:paraId="03581063" w14:textId="4D30C393" w:rsidR="00A25552" w:rsidRPr="00163C78" w:rsidRDefault="00A25552" w:rsidP="00A25552">
            <w:pPr>
              <w:jc w:val="center"/>
              <w:rPr>
                <w:rFonts w:asciiTheme="minorHAnsi" w:hAnsiTheme="minorHAnsi" w:cstheme="minorHAnsi"/>
                <w:b/>
                <w:bCs/>
              </w:rPr>
            </w:pPr>
          </w:p>
        </w:tc>
      </w:tr>
      <w:tr w:rsidR="00A25552" w:rsidRPr="00163C78" w14:paraId="0E37B358" w14:textId="77777777" w:rsidTr="00163C78">
        <w:trPr>
          <w:trHeight w:val="270"/>
        </w:trPr>
        <w:tc>
          <w:tcPr>
            <w:tcW w:w="986" w:type="dxa"/>
            <w:tcBorders>
              <w:top w:val="nil"/>
            </w:tcBorders>
            <w:hideMark/>
          </w:tcPr>
          <w:p w14:paraId="2065DED6"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56" w:type="dxa"/>
            <w:tcBorders>
              <w:top w:val="nil"/>
            </w:tcBorders>
            <w:hideMark/>
          </w:tcPr>
          <w:p w14:paraId="7F226A3E" w14:textId="77777777" w:rsidR="00A25552" w:rsidRPr="00163C78" w:rsidRDefault="00A25552" w:rsidP="00A25552">
            <w:pPr>
              <w:jc w:val="left"/>
              <w:rPr>
                <w:rFonts w:asciiTheme="minorHAnsi" w:hAnsiTheme="minorHAnsi" w:cstheme="minorHAnsi"/>
              </w:rPr>
            </w:pPr>
            <w:r w:rsidRPr="00163C78">
              <w:rPr>
                <w:rFonts w:asciiTheme="minorHAnsi" w:hAnsiTheme="minorHAnsi" w:cstheme="minorHAnsi"/>
              </w:rPr>
              <w:t> </w:t>
            </w:r>
          </w:p>
        </w:tc>
        <w:tc>
          <w:tcPr>
            <w:tcW w:w="1559" w:type="dxa"/>
            <w:tcBorders>
              <w:top w:val="nil"/>
            </w:tcBorders>
            <w:hideMark/>
          </w:tcPr>
          <w:p w14:paraId="6652B6B2" w14:textId="62CBCE0B" w:rsidR="00A25552" w:rsidRPr="00163C78" w:rsidRDefault="00A25552" w:rsidP="00A25552">
            <w:pPr>
              <w:jc w:val="center"/>
              <w:rPr>
                <w:rFonts w:asciiTheme="minorHAnsi" w:hAnsiTheme="minorHAnsi" w:cstheme="minorHAnsi"/>
                <w:b/>
                <w:bCs/>
              </w:rPr>
            </w:pPr>
          </w:p>
        </w:tc>
      </w:tr>
    </w:tbl>
    <w:p w14:paraId="6883DA2E" w14:textId="77777777" w:rsidR="00A25C37" w:rsidRPr="00163C78" w:rsidRDefault="00A25C37" w:rsidP="00A25C37">
      <w:pPr>
        <w:rPr>
          <w:rFonts w:asciiTheme="minorHAnsi" w:hAnsiTheme="minorHAnsi" w:cstheme="minorHAnsi"/>
        </w:rPr>
      </w:pPr>
    </w:p>
    <w:p w14:paraId="7035FDA5" w14:textId="77777777" w:rsidR="00A25C37" w:rsidRPr="00163C78" w:rsidRDefault="00A25C37" w:rsidP="00A25C37">
      <w:pPr>
        <w:rPr>
          <w:rFonts w:asciiTheme="minorHAnsi" w:hAnsiTheme="minorHAnsi" w:cstheme="minorHAnsi"/>
        </w:rPr>
      </w:pPr>
    </w:p>
    <w:p w14:paraId="4ADA50D3" w14:textId="77777777" w:rsidR="00A25C37" w:rsidRPr="00163C78" w:rsidRDefault="00A25C37" w:rsidP="00A25C37">
      <w:pPr>
        <w:rPr>
          <w:rFonts w:asciiTheme="minorHAnsi" w:hAnsiTheme="minorHAnsi" w:cstheme="minorHAnsi"/>
        </w:rPr>
      </w:pPr>
    </w:p>
    <w:p w14:paraId="6E091A79" w14:textId="77777777" w:rsidR="00A25C37" w:rsidRPr="00163C78" w:rsidRDefault="00A25C37" w:rsidP="00A25C37">
      <w:pPr>
        <w:rPr>
          <w:rFonts w:asciiTheme="minorHAnsi" w:hAnsiTheme="minorHAnsi" w:cstheme="minorHAnsi"/>
        </w:rPr>
      </w:pPr>
    </w:p>
    <w:p w14:paraId="21EA9A40" w14:textId="77777777" w:rsidR="00A25552" w:rsidRPr="00163C78" w:rsidRDefault="00A25552" w:rsidP="00A25552">
      <w:pPr>
        <w:widowControl/>
        <w:jc w:val="left"/>
        <w:rPr>
          <w:rFonts w:asciiTheme="minorHAnsi" w:hAnsiTheme="minorHAnsi" w:cstheme="minorHAnsi"/>
        </w:rPr>
      </w:pPr>
      <w:r w:rsidRPr="00163C78">
        <w:rPr>
          <w:rFonts w:asciiTheme="minorHAnsi" w:hAnsiTheme="minorHAnsi" w:cstheme="minorHAnsi"/>
        </w:rPr>
        <w:br w:type="page"/>
      </w:r>
    </w:p>
    <w:p w14:paraId="402C59E0" w14:textId="77777777" w:rsidR="00A25552" w:rsidRPr="00163C78" w:rsidRDefault="00A25552" w:rsidP="00A25552">
      <w:pPr>
        <w:widowControl/>
        <w:jc w:val="left"/>
        <w:rPr>
          <w:rFonts w:asciiTheme="minorHAnsi" w:hAnsiTheme="minorHAnsi" w:cstheme="minorHAnsi"/>
          <w:b/>
          <w:bCs/>
          <w:color w:val="000000"/>
          <w:sz w:val="24"/>
          <w:szCs w:val="24"/>
          <w14:scene3d>
            <w14:camera w14:prst="orthographicFront"/>
            <w14:lightRig w14:rig="threePt" w14:dir="t">
              <w14:rot w14:lat="0" w14:lon="0" w14:rev="0"/>
            </w14:lightRig>
          </w14:scene3d>
        </w:rPr>
      </w:pPr>
    </w:p>
    <w:p w14:paraId="0080AAF0" w14:textId="58359B73" w:rsidR="00A25552" w:rsidRPr="00163C78" w:rsidRDefault="00A25552" w:rsidP="00A25552">
      <w:pPr>
        <w:pStyle w:val="Titre1"/>
      </w:pPr>
      <w:r w:rsidRPr="00163C78">
        <w:t>Chapitre 8 - CHAUSSÉES / REVÊTEMENTS</w:t>
      </w:r>
    </w:p>
    <w:p w14:paraId="632A7461" w14:textId="19B01B0E" w:rsidR="00A25552" w:rsidRPr="00163C78" w:rsidRDefault="00A25552" w:rsidP="00A25552">
      <w:pPr>
        <w:widowControl/>
        <w:jc w:val="left"/>
        <w:rPr>
          <w:rFonts w:asciiTheme="minorHAnsi" w:hAnsiTheme="minorHAnsi" w:cstheme="minorHAnsi"/>
        </w:rPr>
      </w:pPr>
    </w:p>
    <w:p w14:paraId="795D0E2F" w14:textId="77777777" w:rsidR="00A25552" w:rsidRPr="00163C78" w:rsidRDefault="00A25552" w:rsidP="00A25552">
      <w:pPr>
        <w:widowControl/>
        <w:jc w:val="left"/>
        <w:rPr>
          <w:rFonts w:asciiTheme="minorHAnsi" w:hAnsiTheme="minorHAnsi" w:cstheme="minorHAnsi"/>
        </w:rPr>
      </w:pPr>
    </w:p>
    <w:tbl>
      <w:tblPr>
        <w:tblStyle w:val="Grilledutableau"/>
        <w:tblW w:w="0" w:type="auto"/>
        <w:tblLook w:val="04A0" w:firstRow="1" w:lastRow="0" w:firstColumn="1" w:lastColumn="0" w:noHBand="0" w:noVBand="1"/>
      </w:tblPr>
      <w:tblGrid>
        <w:gridCol w:w="980"/>
        <w:gridCol w:w="7654"/>
        <w:gridCol w:w="1420"/>
      </w:tblGrid>
      <w:tr w:rsidR="00A25552" w:rsidRPr="00163C78" w14:paraId="007EEAA6" w14:textId="77777777" w:rsidTr="00163C78">
        <w:trPr>
          <w:trHeight w:val="255"/>
        </w:trPr>
        <w:tc>
          <w:tcPr>
            <w:tcW w:w="1200" w:type="dxa"/>
            <w:vMerge w:val="restart"/>
            <w:hideMark/>
          </w:tcPr>
          <w:p w14:paraId="1673F377" w14:textId="77777777" w:rsidR="00A25552" w:rsidRPr="00163C78" w:rsidRDefault="00A25552" w:rsidP="00A25552">
            <w:pPr>
              <w:widowControl/>
              <w:jc w:val="left"/>
              <w:rPr>
                <w:rFonts w:asciiTheme="minorHAnsi" w:hAnsiTheme="minorHAnsi" w:cstheme="minorHAnsi"/>
                <w:b/>
                <w:bCs/>
              </w:rPr>
            </w:pPr>
            <w:r w:rsidRPr="00163C78">
              <w:rPr>
                <w:rFonts w:asciiTheme="minorHAnsi" w:hAnsiTheme="minorHAnsi" w:cstheme="minorHAnsi"/>
                <w:b/>
                <w:bCs/>
              </w:rPr>
              <w:t>N°</w:t>
            </w:r>
          </w:p>
        </w:tc>
        <w:tc>
          <w:tcPr>
            <w:tcW w:w="11260" w:type="dxa"/>
            <w:vMerge w:val="restart"/>
            <w:hideMark/>
          </w:tcPr>
          <w:p w14:paraId="794FE07D" w14:textId="77777777" w:rsidR="00A25552" w:rsidRPr="00163C78" w:rsidRDefault="00A25552" w:rsidP="00A25552">
            <w:pPr>
              <w:widowControl/>
              <w:jc w:val="left"/>
              <w:rPr>
                <w:rFonts w:asciiTheme="minorHAnsi" w:hAnsiTheme="minorHAnsi" w:cstheme="minorHAnsi"/>
                <w:b/>
                <w:bCs/>
              </w:rPr>
            </w:pPr>
            <w:r w:rsidRPr="00163C78">
              <w:rPr>
                <w:rFonts w:asciiTheme="minorHAnsi" w:hAnsiTheme="minorHAnsi" w:cstheme="minorHAnsi"/>
                <w:b/>
                <w:bCs/>
              </w:rPr>
              <w:t>DESIGNATION DES PRIX</w:t>
            </w:r>
          </w:p>
        </w:tc>
        <w:tc>
          <w:tcPr>
            <w:tcW w:w="1780" w:type="dxa"/>
            <w:tcBorders>
              <w:bottom w:val="nil"/>
            </w:tcBorders>
            <w:hideMark/>
          </w:tcPr>
          <w:p w14:paraId="08640776" w14:textId="77777777" w:rsidR="00A25552" w:rsidRPr="00163C78" w:rsidRDefault="00A25552" w:rsidP="00A25552">
            <w:pPr>
              <w:widowControl/>
              <w:jc w:val="left"/>
              <w:rPr>
                <w:rFonts w:asciiTheme="minorHAnsi" w:hAnsiTheme="minorHAnsi" w:cstheme="minorHAnsi"/>
                <w:b/>
                <w:bCs/>
              </w:rPr>
            </w:pPr>
            <w:r w:rsidRPr="00163C78">
              <w:rPr>
                <w:rFonts w:asciiTheme="minorHAnsi" w:hAnsiTheme="minorHAnsi" w:cstheme="minorHAnsi"/>
                <w:b/>
                <w:bCs/>
              </w:rPr>
              <w:t>PRIX H.T (XPF)</w:t>
            </w:r>
          </w:p>
        </w:tc>
      </w:tr>
      <w:tr w:rsidR="00A25552" w:rsidRPr="00163C78" w14:paraId="438D6E5E" w14:textId="77777777" w:rsidTr="00163C78">
        <w:trPr>
          <w:trHeight w:val="270"/>
        </w:trPr>
        <w:tc>
          <w:tcPr>
            <w:tcW w:w="1200" w:type="dxa"/>
            <w:vMerge/>
            <w:tcBorders>
              <w:bottom w:val="single" w:sz="4" w:space="0" w:color="auto"/>
            </w:tcBorders>
            <w:hideMark/>
          </w:tcPr>
          <w:p w14:paraId="1FFC9F4C" w14:textId="77777777" w:rsidR="00A25552" w:rsidRPr="00163C78" w:rsidRDefault="00A25552" w:rsidP="00A25552">
            <w:pPr>
              <w:widowControl/>
              <w:jc w:val="left"/>
              <w:rPr>
                <w:rFonts w:asciiTheme="minorHAnsi" w:hAnsiTheme="minorHAnsi" w:cstheme="minorHAnsi"/>
                <w:b/>
                <w:bCs/>
              </w:rPr>
            </w:pPr>
          </w:p>
        </w:tc>
        <w:tc>
          <w:tcPr>
            <w:tcW w:w="11260" w:type="dxa"/>
            <w:vMerge/>
            <w:tcBorders>
              <w:bottom w:val="single" w:sz="4" w:space="0" w:color="auto"/>
            </w:tcBorders>
            <w:hideMark/>
          </w:tcPr>
          <w:p w14:paraId="3977FAE8" w14:textId="77777777" w:rsidR="00A25552" w:rsidRPr="00163C78" w:rsidRDefault="00A25552" w:rsidP="00A25552">
            <w:pPr>
              <w:widowControl/>
              <w:jc w:val="left"/>
              <w:rPr>
                <w:rFonts w:asciiTheme="minorHAnsi" w:hAnsiTheme="minorHAnsi" w:cstheme="minorHAnsi"/>
                <w:b/>
                <w:bCs/>
              </w:rPr>
            </w:pPr>
          </w:p>
        </w:tc>
        <w:tc>
          <w:tcPr>
            <w:tcW w:w="1780" w:type="dxa"/>
            <w:tcBorders>
              <w:top w:val="nil"/>
              <w:bottom w:val="single" w:sz="4" w:space="0" w:color="auto"/>
            </w:tcBorders>
            <w:hideMark/>
          </w:tcPr>
          <w:p w14:paraId="4AE16285" w14:textId="77777777" w:rsidR="00A25552" w:rsidRPr="00163C78" w:rsidRDefault="00A25552" w:rsidP="00A25552">
            <w:pPr>
              <w:widowControl/>
              <w:jc w:val="left"/>
              <w:rPr>
                <w:rFonts w:asciiTheme="minorHAnsi" w:hAnsiTheme="minorHAnsi" w:cstheme="minorHAnsi"/>
                <w:b/>
                <w:bCs/>
              </w:rPr>
            </w:pPr>
            <w:r w:rsidRPr="00163C78">
              <w:rPr>
                <w:rFonts w:asciiTheme="minorHAnsi" w:hAnsiTheme="minorHAnsi" w:cstheme="minorHAnsi"/>
                <w:b/>
                <w:bCs/>
              </w:rPr>
              <w:t>en chiffres</w:t>
            </w:r>
          </w:p>
        </w:tc>
      </w:tr>
      <w:tr w:rsidR="00A25552" w:rsidRPr="00163C78" w14:paraId="7AA8AA92" w14:textId="77777777" w:rsidTr="00163C78">
        <w:trPr>
          <w:trHeight w:val="255"/>
        </w:trPr>
        <w:tc>
          <w:tcPr>
            <w:tcW w:w="1200" w:type="dxa"/>
            <w:tcBorders>
              <w:bottom w:val="nil"/>
            </w:tcBorders>
            <w:hideMark/>
          </w:tcPr>
          <w:p w14:paraId="23CFF520" w14:textId="77777777" w:rsidR="00A25552" w:rsidRPr="00163C78" w:rsidRDefault="00A25552" w:rsidP="00A25552">
            <w:pPr>
              <w:widowControl/>
              <w:jc w:val="left"/>
              <w:rPr>
                <w:rFonts w:asciiTheme="minorHAnsi" w:hAnsiTheme="minorHAnsi" w:cstheme="minorHAnsi"/>
                <w:b/>
                <w:bCs/>
              </w:rPr>
            </w:pPr>
            <w:r w:rsidRPr="00163C78">
              <w:rPr>
                <w:rFonts w:asciiTheme="minorHAnsi" w:hAnsiTheme="minorHAnsi" w:cstheme="minorHAnsi"/>
                <w:b/>
                <w:bCs/>
              </w:rPr>
              <w:t>8.8</w:t>
            </w:r>
          </w:p>
        </w:tc>
        <w:tc>
          <w:tcPr>
            <w:tcW w:w="11260" w:type="dxa"/>
            <w:tcBorders>
              <w:bottom w:val="nil"/>
            </w:tcBorders>
            <w:hideMark/>
          </w:tcPr>
          <w:p w14:paraId="7BFB9274" w14:textId="77777777" w:rsidR="00A25552" w:rsidRPr="00163C78" w:rsidRDefault="00A25552" w:rsidP="00A25552">
            <w:pPr>
              <w:widowControl/>
              <w:jc w:val="left"/>
              <w:rPr>
                <w:rFonts w:asciiTheme="minorHAnsi" w:hAnsiTheme="minorHAnsi" w:cstheme="minorHAnsi"/>
                <w:b/>
                <w:bCs/>
              </w:rPr>
            </w:pPr>
            <w:r w:rsidRPr="00163C78">
              <w:rPr>
                <w:rFonts w:asciiTheme="minorHAnsi" w:hAnsiTheme="minorHAnsi" w:cstheme="minorHAnsi"/>
                <w:b/>
                <w:bCs/>
              </w:rPr>
              <w:t xml:space="preserve">CHAUSSÉES / REVÊTEMENTS </w:t>
            </w:r>
          </w:p>
        </w:tc>
        <w:tc>
          <w:tcPr>
            <w:tcW w:w="1780" w:type="dxa"/>
            <w:tcBorders>
              <w:bottom w:val="nil"/>
            </w:tcBorders>
            <w:hideMark/>
          </w:tcPr>
          <w:p w14:paraId="7D2E776E" w14:textId="77777777" w:rsidR="00A25552" w:rsidRPr="00163C78" w:rsidRDefault="00A25552" w:rsidP="00A25552">
            <w:pPr>
              <w:widowControl/>
              <w:jc w:val="left"/>
              <w:rPr>
                <w:rFonts w:asciiTheme="minorHAnsi" w:hAnsiTheme="minorHAnsi" w:cstheme="minorHAnsi"/>
                <w:b/>
                <w:bCs/>
              </w:rPr>
            </w:pPr>
            <w:r w:rsidRPr="00163C78">
              <w:rPr>
                <w:rFonts w:asciiTheme="minorHAnsi" w:hAnsiTheme="minorHAnsi" w:cstheme="minorHAnsi"/>
                <w:b/>
                <w:bCs/>
              </w:rPr>
              <w:t> </w:t>
            </w:r>
          </w:p>
        </w:tc>
      </w:tr>
      <w:tr w:rsidR="00A25552" w:rsidRPr="00163C78" w14:paraId="28092217" w14:textId="77777777" w:rsidTr="00163C78">
        <w:trPr>
          <w:trHeight w:val="255"/>
        </w:trPr>
        <w:tc>
          <w:tcPr>
            <w:tcW w:w="1200" w:type="dxa"/>
            <w:tcBorders>
              <w:top w:val="nil"/>
              <w:bottom w:val="nil"/>
            </w:tcBorders>
            <w:hideMark/>
          </w:tcPr>
          <w:p w14:paraId="33A4ADBB" w14:textId="77777777" w:rsidR="00A25552" w:rsidRPr="00163C78" w:rsidRDefault="00A25552" w:rsidP="00A25552">
            <w:pPr>
              <w:widowControl/>
              <w:jc w:val="left"/>
              <w:rPr>
                <w:rFonts w:asciiTheme="minorHAnsi" w:hAnsiTheme="minorHAnsi" w:cstheme="minorHAnsi"/>
              </w:rPr>
            </w:pPr>
            <w:r w:rsidRPr="00163C78">
              <w:rPr>
                <w:rFonts w:asciiTheme="minorHAnsi" w:hAnsiTheme="minorHAnsi" w:cstheme="minorHAnsi"/>
              </w:rPr>
              <w:t>8.8.1</w:t>
            </w:r>
          </w:p>
        </w:tc>
        <w:tc>
          <w:tcPr>
            <w:tcW w:w="11260" w:type="dxa"/>
            <w:tcBorders>
              <w:top w:val="nil"/>
              <w:bottom w:val="nil"/>
            </w:tcBorders>
            <w:hideMark/>
          </w:tcPr>
          <w:p w14:paraId="4FA9C12A" w14:textId="176B06AA" w:rsidR="00A25552" w:rsidRPr="00163C78" w:rsidRDefault="00216A8C" w:rsidP="00A25552">
            <w:pPr>
              <w:widowControl/>
              <w:jc w:val="left"/>
              <w:rPr>
                <w:rFonts w:asciiTheme="minorHAnsi" w:hAnsiTheme="minorHAnsi" w:cstheme="minorHAnsi"/>
                <w:b/>
                <w:bCs/>
              </w:rPr>
            </w:pPr>
            <w:r w:rsidRPr="00163C78">
              <w:rPr>
                <w:rFonts w:asciiTheme="minorHAnsi" w:hAnsiTheme="minorHAnsi" w:cstheme="minorHAnsi"/>
                <w:b/>
                <w:bCs/>
              </w:rPr>
              <w:t>CORPS DE CHAUSSEE /COUCHE D’ASSISE (COUCHE DE BASE FONDATION)</w:t>
            </w:r>
          </w:p>
        </w:tc>
        <w:tc>
          <w:tcPr>
            <w:tcW w:w="1780" w:type="dxa"/>
            <w:tcBorders>
              <w:top w:val="nil"/>
              <w:bottom w:val="nil"/>
            </w:tcBorders>
            <w:hideMark/>
          </w:tcPr>
          <w:p w14:paraId="3E64471E" w14:textId="77777777" w:rsidR="00A25552" w:rsidRPr="00163C78" w:rsidRDefault="00A25552" w:rsidP="00A25552">
            <w:pPr>
              <w:widowControl/>
              <w:jc w:val="left"/>
              <w:rPr>
                <w:rFonts w:asciiTheme="minorHAnsi" w:hAnsiTheme="minorHAnsi" w:cstheme="minorHAnsi"/>
                <w:b/>
                <w:bCs/>
              </w:rPr>
            </w:pPr>
            <w:r w:rsidRPr="00163C78">
              <w:rPr>
                <w:rFonts w:asciiTheme="minorHAnsi" w:hAnsiTheme="minorHAnsi" w:cstheme="minorHAnsi"/>
                <w:b/>
                <w:bCs/>
              </w:rPr>
              <w:t> </w:t>
            </w:r>
          </w:p>
        </w:tc>
      </w:tr>
      <w:tr w:rsidR="00A25552" w:rsidRPr="00163C78" w14:paraId="79791057" w14:textId="77777777" w:rsidTr="004B7CC3">
        <w:trPr>
          <w:trHeight w:val="2565"/>
        </w:trPr>
        <w:tc>
          <w:tcPr>
            <w:tcW w:w="1200" w:type="dxa"/>
            <w:tcBorders>
              <w:top w:val="nil"/>
              <w:bottom w:val="nil"/>
            </w:tcBorders>
            <w:hideMark/>
          </w:tcPr>
          <w:p w14:paraId="016D9E2E" w14:textId="77777777" w:rsidR="00A25552" w:rsidRPr="00163C78" w:rsidRDefault="00A25552" w:rsidP="00A25552">
            <w:pPr>
              <w:widowControl/>
              <w:jc w:val="left"/>
              <w:rPr>
                <w:rFonts w:asciiTheme="minorHAnsi" w:hAnsiTheme="minorHAnsi" w:cstheme="minorHAnsi"/>
              </w:rPr>
            </w:pPr>
            <w:r w:rsidRPr="00163C78">
              <w:rPr>
                <w:rFonts w:asciiTheme="minorHAnsi" w:hAnsiTheme="minorHAnsi" w:cstheme="minorHAnsi"/>
              </w:rPr>
              <w:t> </w:t>
            </w:r>
          </w:p>
        </w:tc>
        <w:tc>
          <w:tcPr>
            <w:tcW w:w="11260" w:type="dxa"/>
            <w:tcBorders>
              <w:top w:val="nil"/>
              <w:bottom w:val="single" w:sz="4" w:space="0" w:color="auto"/>
            </w:tcBorders>
            <w:hideMark/>
          </w:tcPr>
          <w:p w14:paraId="655A0BAC" w14:textId="77777777" w:rsidR="00A25552" w:rsidRPr="00163C78" w:rsidRDefault="00A25552" w:rsidP="00A25552">
            <w:pPr>
              <w:widowControl/>
              <w:jc w:val="left"/>
              <w:rPr>
                <w:rFonts w:asciiTheme="minorHAnsi" w:hAnsiTheme="minorHAnsi" w:cstheme="minorHAnsi"/>
              </w:rPr>
            </w:pPr>
            <w:r w:rsidRPr="00163C78">
              <w:rPr>
                <w:rFonts w:asciiTheme="minorHAnsi" w:hAnsiTheme="minorHAnsi" w:cstheme="minorHAnsi"/>
              </w:rPr>
              <w:t>Couche d’assise en grave non traitée (GNT 0/31,5), épaisseur 20 cm, conforme NF EN 13285, mise en œuvre complète avec compactage et contrôles.</w:t>
            </w:r>
            <w:r w:rsidRPr="00163C78">
              <w:rPr>
                <w:rFonts w:asciiTheme="minorHAnsi" w:hAnsiTheme="minorHAnsi" w:cstheme="minorHAnsi"/>
              </w:rPr>
              <w:br/>
              <w:t>Ce prix rémunère :</w:t>
            </w:r>
            <w:r w:rsidRPr="00163C78">
              <w:rPr>
                <w:rFonts w:asciiTheme="minorHAnsi" w:hAnsiTheme="minorHAnsi" w:cstheme="minorHAnsi"/>
              </w:rPr>
              <w:br/>
              <w:t>• la fourniture et le transport de la GNT 0/31,5,</w:t>
            </w:r>
            <w:r w:rsidRPr="00163C78">
              <w:rPr>
                <w:rFonts w:asciiTheme="minorHAnsi" w:hAnsiTheme="minorHAnsi" w:cstheme="minorHAnsi"/>
              </w:rPr>
              <w:br/>
              <w:t>• le piquetage, nivellement, réglage et compactage,</w:t>
            </w:r>
            <w:r w:rsidRPr="00163C78">
              <w:rPr>
                <w:rFonts w:asciiTheme="minorHAnsi" w:hAnsiTheme="minorHAnsi" w:cstheme="minorHAnsi"/>
              </w:rPr>
              <w:br/>
              <w:t>• l’apport d’eau et la protection contre les eaux,</w:t>
            </w:r>
            <w:r w:rsidRPr="00163C78">
              <w:rPr>
                <w:rFonts w:asciiTheme="minorHAnsi" w:hAnsiTheme="minorHAnsi" w:cstheme="minorHAnsi"/>
              </w:rPr>
              <w:br/>
              <w:t>• l’ensemble des essais (Proctor, plaques, granulométrie, etc.),</w:t>
            </w:r>
            <w:r w:rsidRPr="00163C78">
              <w:rPr>
                <w:rFonts w:asciiTheme="minorHAnsi" w:hAnsiTheme="minorHAnsi" w:cstheme="minorHAnsi"/>
              </w:rPr>
              <w:br/>
              <w:t>• la réalisation des pentes,</w:t>
            </w:r>
            <w:r w:rsidRPr="00163C78">
              <w:rPr>
                <w:rFonts w:asciiTheme="minorHAnsi" w:hAnsiTheme="minorHAnsi" w:cstheme="minorHAnsi"/>
              </w:rPr>
              <w:br/>
              <w:t>• toutes sujétions nécessaires à l’exécution complète de la couche d’assise (main-d’œuvre, matériel et finition)</w:t>
            </w:r>
            <w:r w:rsidRPr="00163C78">
              <w:rPr>
                <w:rFonts w:asciiTheme="minorHAnsi" w:hAnsiTheme="minorHAnsi" w:cstheme="minorHAnsi"/>
              </w:rPr>
              <w:br/>
              <w:t>toutes sujétions comprises conformément au CCTP.</w:t>
            </w:r>
          </w:p>
        </w:tc>
        <w:tc>
          <w:tcPr>
            <w:tcW w:w="1780" w:type="dxa"/>
            <w:tcBorders>
              <w:top w:val="nil"/>
              <w:bottom w:val="nil"/>
            </w:tcBorders>
            <w:hideMark/>
          </w:tcPr>
          <w:p w14:paraId="4A7EB1D5" w14:textId="77777777" w:rsidR="00A25552" w:rsidRPr="00163C78" w:rsidRDefault="00A25552" w:rsidP="00A25552">
            <w:pPr>
              <w:widowControl/>
              <w:jc w:val="left"/>
              <w:rPr>
                <w:rFonts w:asciiTheme="minorHAnsi" w:hAnsiTheme="minorHAnsi" w:cstheme="minorHAnsi"/>
                <w:b/>
                <w:bCs/>
              </w:rPr>
            </w:pPr>
            <w:r w:rsidRPr="00163C78">
              <w:rPr>
                <w:rFonts w:asciiTheme="minorHAnsi" w:hAnsiTheme="minorHAnsi" w:cstheme="minorHAnsi"/>
                <w:b/>
                <w:bCs/>
              </w:rPr>
              <w:t> </w:t>
            </w:r>
          </w:p>
        </w:tc>
      </w:tr>
      <w:tr w:rsidR="00A25552" w:rsidRPr="00163C78" w14:paraId="6E121815" w14:textId="77777777" w:rsidTr="004B7CC3">
        <w:trPr>
          <w:trHeight w:val="799"/>
        </w:trPr>
        <w:tc>
          <w:tcPr>
            <w:tcW w:w="1200" w:type="dxa"/>
            <w:tcBorders>
              <w:top w:val="nil"/>
              <w:bottom w:val="nil"/>
            </w:tcBorders>
            <w:hideMark/>
          </w:tcPr>
          <w:p w14:paraId="3474E340" w14:textId="77777777" w:rsidR="00A25552" w:rsidRPr="00163C78" w:rsidRDefault="00A25552" w:rsidP="00A25552">
            <w:pPr>
              <w:widowControl/>
              <w:jc w:val="left"/>
              <w:rPr>
                <w:rFonts w:asciiTheme="minorHAnsi" w:hAnsiTheme="minorHAnsi" w:cstheme="minorHAnsi"/>
              </w:rPr>
            </w:pPr>
            <w:r w:rsidRPr="00163C78">
              <w:rPr>
                <w:rFonts w:asciiTheme="minorHAnsi" w:hAnsiTheme="minorHAnsi" w:cstheme="minorHAnsi"/>
              </w:rPr>
              <w:t> </w:t>
            </w:r>
          </w:p>
        </w:tc>
        <w:tc>
          <w:tcPr>
            <w:tcW w:w="11260" w:type="dxa"/>
            <w:tcBorders>
              <w:top w:val="single" w:sz="4" w:space="0" w:color="auto"/>
              <w:bottom w:val="single" w:sz="4" w:space="0" w:color="auto"/>
            </w:tcBorders>
            <w:shd w:val="clear" w:color="auto" w:fill="D9D9D9" w:themeFill="background1" w:themeFillShade="D9"/>
            <w:hideMark/>
          </w:tcPr>
          <w:p w14:paraId="033EDBA8" w14:textId="77777777" w:rsidR="00A25552" w:rsidRPr="00163C78" w:rsidRDefault="00A25552" w:rsidP="00A25552">
            <w:pPr>
              <w:widowControl/>
              <w:jc w:val="left"/>
              <w:rPr>
                <w:rFonts w:asciiTheme="minorHAnsi" w:hAnsiTheme="minorHAnsi" w:cstheme="minorHAnsi"/>
                <w:b/>
                <w:bCs/>
              </w:rPr>
            </w:pPr>
            <w:r w:rsidRPr="00163C78">
              <w:rPr>
                <w:rFonts w:asciiTheme="minorHAnsi" w:hAnsiTheme="minorHAnsi" w:cstheme="minorHAnsi"/>
                <w:b/>
                <w:bCs/>
              </w:rPr>
              <w:t>Le mètre cube</w:t>
            </w:r>
          </w:p>
        </w:tc>
        <w:tc>
          <w:tcPr>
            <w:tcW w:w="1780" w:type="dxa"/>
            <w:tcBorders>
              <w:top w:val="nil"/>
              <w:bottom w:val="nil"/>
            </w:tcBorders>
            <w:hideMark/>
          </w:tcPr>
          <w:p w14:paraId="1D7D617F" w14:textId="77777777" w:rsidR="00A25552" w:rsidRPr="00163C78" w:rsidRDefault="00A25552" w:rsidP="00A25552">
            <w:pPr>
              <w:widowControl/>
              <w:jc w:val="left"/>
              <w:rPr>
                <w:rFonts w:asciiTheme="minorHAnsi" w:hAnsiTheme="minorHAnsi" w:cstheme="minorHAnsi"/>
                <w:b/>
                <w:bCs/>
              </w:rPr>
            </w:pPr>
            <w:r w:rsidRPr="00163C78">
              <w:rPr>
                <w:rFonts w:asciiTheme="minorHAnsi" w:hAnsiTheme="minorHAnsi" w:cstheme="minorHAnsi"/>
                <w:b/>
                <w:bCs/>
              </w:rPr>
              <w:t> </w:t>
            </w:r>
          </w:p>
        </w:tc>
      </w:tr>
      <w:tr w:rsidR="00A25552" w:rsidRPr="00163C78" w14:paraId="14D360FF" w14:textId="77777777" w:rsidTr="004B7CC3">
        <w:trPr>
          <w:trHeight w:val="255"/>
        </w:trPr>
        <w:tc>
          <w:tcPr>
            <w:tcW w:w="1200" w:type="dxa"/>
            <w:tcBorders>
              <w:top w:val="nil"/>
              <w:bottom w:val="nil"/>
            </w:tcBorders>
            <w:hideMark/>
          </w:tcPr>
          <w:p w14:paraId="4732D165" w14:textId="77777777" w:rsidR="00A25552" w:rsidRPr="00163C78" w:rsidRDefault="00A25552" w:rsidP="00A25552">
            <w:pPr>
              <w:widowControl/>
              <w:jc w:val="left"/>
              <w:rPr>
                <w:rFonts w:asciiTheme="minorHAnsi" w:hAnsiTheme="minorHAnsi" w:cstheme="minorHAnsi"/>
              </w:rPr>
            </w:pPr>
            <w:r w:rsidRPr="00163C78">
              <w:rPr>
                <w:rFonts w:asciiTheme="minorHAnsi" w:hAnsiTheme="minorHAnsi" w:cstheme="minorHAnsi"/>
              </w:rPr>
              <w:t> </w:t>
            </w:r>
          </w:p>
        </w:tc>
        <w:tc>
          <w:tcPr>
            <w:tcW w:w="11260" w:type="dxa"/>
            <w:tcBorders>
              <w:top w:val="single" w:sz="4" w:space="0" w:color="auto"/>
              <w:bottom w:val="nil"/>
            </w:tcBorders>
            <w:hideMark/>
          </w:tcPr>
          <w:p w14:paraId="0397DB99" w14:textId="77777777" w:rsidR="00A25552" w:rsidRPr="00163C78" w:rsidRDefault="00A25552" w:rsidP="00A25552">
            <w:pPr>
              <w:widowControl/>
              <w:jc w:val="left"/>
              <w:rPr>
                <w:rFonts w:asciiTheme="minorHAnsi" w:hAnsiTheme="minorHAnsi" w:cstheme="minorHAnsi"/>
              </w:rPr>
            </w:pPr>
          </w:p>
        </w:tc>
        <w:tc>
          <w:tcPr>
            <w:tcW w:w="1780" w:type="dxa"/>
            <w:tcBorders>
              <w:top w:val="nil"/>
              <w:bottom w:val="nil"/>
            </w:tcBorders>
            <w:hideMark/>
          </w:tcPr>
          <w:p w14:paraId="73D03021" w14:textId="77777777" w:rsidR="00A25552" w:rsidRPr="00163C78" w:rsidRDefault="00A25552" w:rsidP="00A25552">
            <w:pPr>
              <w:widowControl/>
              <w:jc w:val="left"/>
              <w:rPr>
                <w:rFonts w:asciiTheme="minorHAnsi" w:hAnsiTheme="minorHAnsi" w:cstheme="minorHAnsi"/>
                <w:b/>
                <w:bCs/>
              </w:rPr>
            </w:pPr>
            <w:r w:rsidRPr="00163C78">
              <w:rPr>
                <w:rFonts w:asciiTheme="minorHAnsi" w:hAnsiTheme="minorHAnsi" w:cstheme="minorHAnsi"/>
                <w:b/>
                <w:bCs/>
              </w:rPr>
              <w:t> </w:t>
            </w:r>
          </w:p>
        </w:tc>
      </w:tr>
      <w:tr w:rsidR="00A25552" w:rsidRPr="00163C78" w14:paraId="3D480A00" w14:textId="77777777" w:rsidTr="00163C78">
        <w:trPr>
          <w:trHeight w:val="255"/>
        </w:trPr>
        <w:tc>
          <w:tcPr>
            <w:tcW w:w="1200" w:type="dxa"/>
            <w:tcBorders>
              <w:top w:val="nil"/>
              <w:bottom w:val="nil"/>
            </w:tcBorders>
            <w:hideMark/>
          </w:tcPr>
          <w:p w14:paraId="0C3CC59F" w14:textId="77777777" w:rsidR="00A25552" w:rsidRPr="00163C78" w:rsidRDefault="00A25552" w:rsidP="00A25552">
            <w:pPr>
              <w:widowControl/>
              <w:jc w:val="left"/>
              <w:rPr>
                <w:rFonts w:asciiTheme="minorHAnsi" w:hAnsiTheme="minorHAnsi" w:cstheme="minorHAnsi"/>
              </w:rPr>
            </w:pPr>
            <w:r w:rsidRPr="00163C78">
              <w:rPr>
                <w:rFonts w:asciiTheme="minorHAnsi" w:hAnsiTheme="minorHAnsi" w:cstheme="minorHAnsi"/>
              </w:rPr>
              <w:t>8.8.2</w:t>
            </w:r>
          </w:p>
        </w:tc>
        <w:tc>
          <w:tcPr>
            <w:tcW w:w="11260" w:type="dxa"/>
            <w:tcBorders>
              <w:top w:val="nil"/>
              <w:bottom w:val="nil"/>
            </w:tcBorders>
            <w:hideMark/>
          </w:tcPr>
          <w:p w14:paraId="127613F8" w14:textId="04682F57" w:rsidR="00A25552" w:rsidRPr="00163C78" w:rsidRDefault="00216A8C" w:rsidP="00A25552">
            <w:pPr>
              <w:widowControl/>
              <w:jc w:val="left"/>
              <w:rPr>
                <w:rFonts w:asciiTheme="minorHAnsi" w:hAnsiTheme="minorHAnsi" w:cstheme="minorHAnsi"/>
                <w:b/>
                <w:bCs/>
              </w:rPr>
            </w:pPr>
            <w:r w:rsidRPr="00163C78">
              <w:rPr>
                <w:rFonts w:asciiTheme="minorHAnsi" w:hAnsiTheme="minorHAnsi" w:cstheme="minorHAnsi"/>
                <w:b/>
                <w:bCs/>
              </w:rPr>
              <w:t>COUCHE DE ROULEMENT (COUCHE DE SURFACE)</w:t>
            </w:r>
          </w:p>
        </w:tc>
        <w:tc>
          <w:tcPr>
            <w:tcW w:w="1780" w:type="dxa"/>
            <w:tcBorders>
              <w:top w:val="nil"/>
              <w:bottom w:val="nil"/>
            </w:tcBorders>
            <w:hideMark/>
          </w:tcPr>
          <w:p w14:paraId="56E8D534" w14:textId="77777777" w:rsidR="00A25552" w:rsidRPr="00163C78" w:rsidRDefault="00A25552" w:rsidP="00A25552">
            <w:pPr>
              <w:widowControl/>
              <w:jc w:val="left"/>
              <w:rPr>
                <w:rFonts w:asciiTheme="minorHAnsi" w:hAnsiTheme="minorHAnsi" w:cstheme="minorHAnsi"/>
                <w:b/>
                <w:bCs/>
              </w:rPr>
            </w:pPr>
            <w:r w:rsidRPr="00163C78">
              <w:rPr>
                <w:rFonts w:asciiTheme="minorHAnsi" w:hAnsiTheme="minorHAnsi" w:cstheme="minorHAnsi"/>
                <w:b/>
                <w:bCs/>
              </w:rPr>
              <w:t> </w:t>
            </w:r>
          </w:p>
        </w:tc>
      </w:tr>
      <w:tr w:rsidR="00A25552" w:rsidRPr="00163C78" w14:paraId="391F2D66" w14:textId="77777777" w:rsidTr="004B7CC3">
        <w:trPr>
          <w:trHeight w:val="3420"/>
        </w:trPr>
        <w:tc>
          <w:tcPr>
            <w:tcW w:w="1200" w:type="dxa"/>
            <w:tcBorders>
              <w:top w:val="nil"/>
              <w:bottom w:val="nil"/>
            </w:tcBorders>
            <w:hideMark/>
          </w:tcPr>
          <w:p w14:paraId="0FB4813D" w14:textId="77777777" w:rsidR="00A25552" w:rsidRPr="00163C78" w:rsidRDefault="00A25552" w:rsidP="00A25552">
            <w:pPr>
              <w:widowControl/>
              <w:jc w:val="left"/>
              <w:rPr>
                <w:rFonts w:asciiTheme="minorHAnsi" w:hAnsiTheme="minorHAnsi" w:cstheme="minorHAnsi"/>
              </w:rPr>
            </w:pPr>
            <w:r w:rsidRPr="00163C78">
              <w:rPr>
                <w:rFonts w:asciiTheme="minorHAnsi" w:hAnsiTheme="minorHAnsi" w:cstheme="minorHAnsi"/>
              </w:rPr>
              <w:t> </w:t>
            </w:r>
          </w:p>
        </w:tc>
        <w:tc>
          <w:tcPr>
            <w:tcW w:w="11260" w:type="dxa"/>
            <w:tcBorders>
              <w:top w:val="nil"/>
              <w:bottom w:val="single" w:sz="4" w:space="0" w:color="auto"/>
            </w:tcBorders>
            <w:hideMark/>
          </w:tcPr>
          <w:p w14:paraId="1ACEAF78" w14:textId="5D537F7C" w:rsidR="00A25552" w:rsidRPr="00163C78" w:rsidRDefault="00A25552" w:rsidP="00A25552">
            <w:pPr>
              <w:widowControl/>
              <w:jc w:val="left"/>
              <w:rPr>
                <w:rFonts w:asciiTheme="minorHAnsi" w:hAnsiTheme="minorHAnsi" w:cstheme="minorHAnsi"/>
              </w:rPr>
            </w:pPr>
            <w:r w:rsidRPr="00163C78">
              <w:rPr>
                <w:rFonts w:asciiTheme="minorHAnsi" w:hAnsiTheme="minorHAnsi" w:cstheme="minorHAnsi"/>
              </w:rPr>
              <w:t xml:space="preserve">Ce poste rémunère la réalisation d'une couche de roulement en BBSG ou SMA 0/14 avec liant PMB, épaisseur 6 cm et 8 cm en zone grue, mise en œuvre complète </w:t>
            </w:r>
            <w:r w:rsidRPr="00163C78">
              <w:rPr>
                <w:rFonts w:asciiTheme="minorHAnsi" w:hAnsiTheme="minorHAnsi" w:cstheme="minorHAnsi"/>
                <w:b/>
                <w:bCs/>
              </w:rPr>
              <w:t xml:space="preserve">avec couche de liaison </w:t>
            </w:r>
            <w:r w:rsidRPr="00216A8C">
              <w:rPr>
                <w:rFonts w:asciiTheme="minorHAnsi" w:hAnsiTheme="minorHAnsi" w:cstheme="minorHAnsi"/>
              </w:rPr>
              <w:t>EME-10</w:t>
            </w:r>
            <w:r w:rsidRPr="00163C78">
              <w:rPr>
                <w:rFonts w:asciiTheme="minorHAnsi" w:hAnsiTheme="minorHAnsi" w:cstheme="minorHAnsi"/>
              </w:rPr>
              <w:t>, compactage et contrôles.</w:t>
            </w:r>
            <w:r w:rsidRPr="00163C78">
              <w:rPr>
                <w:rFonts w:asciiTheme="minorHAnsi" w:hAnsiTheme="minorHAnsi" w:cstheme="minorHAnsi"/>
              </w:rPr>
              <w:br/>
              <w:t>Comprenant:</w:t>
            </w:r>
            <w:r w:rsidRPr="00163C78">
              <w:rPr>
                <w:rFonts w:asciiTheme="minorHAnsi" w:hAnsiTheme="minorHAnsi" w:cstheme="minorHAnsi"/>
              </w:rPr>
              <w:br/>
              <w:t>• la fourniture et transport des enrobés,</w:t>
            </w:r>
            <w:r w:rsidRPr="00163C78">
              <w:rPr>
                <w:rFonts w:asciiTheme="minorHAnsi" w:hAnsiTheme="minorHAnsi" w:cstheme="minorHAnsi"/>
              </w:rPr>
              <w:br/>
              <w:t>• le piquetage, nivellement, réglage et compactage,</w:t>
            </w:r>
            <w:r w:rsidRPr="00163C78">
              <w:rPr>
                <w:rFonts w:asciiTheme="minorHAnsi" w:hAnsiTheme="minorHAnsi" w:cstheme="minorHAnsi"/>
              </w:rPr>
              <w:br/>
              <w:t>• l’enduction d’accrochage et la couche de liaison,</w:t>
            </w:r>
            <w:r w:rsidRPr="00163C78">
              <w:rPr>
                <w:rFonts w:asciiTheme="minorHAnsi" w:hAnsiTheme="minorHAnsi" w:cstheme="minorHAnsi"/>
              </w:rPr>
              <w:br/>
              <w:t>• l’étude de formulation et essais de laboratoire,</w:t>
            </w:r>
            <w:r w:rsidRPr="00163C78">
              <w:rPr>
                <w:rFonts w:asciiTheme="minorHAnsi" w:hAnsiTheme="minorHAnsi" w:cstheme="minorHAnsi"/>
              </w:rPr>
              <w:br/>
              <w:t>• la mise en œuvre, compactage et finitions (joints, calages, réglages),</w:t>
            </w:r>
            <w:r w:rsidRPr="00163C78">
              <w:rPr>
                <w:rFonts w:asciiTheme="minorHAnsi" w:hAnsiTheme="minorHAnsi" w:cstheme="minorHAnsi"/>
              </w:rPr>
              <w:br/>
              <w:t>• les essais de performance (orniérage, poinçonnement statique),</w:t>
            </w:r>
            <w:r w:rsidRPr="00163C78">
              <w:rPr>
                <w:rFonts w:asciiTheme="minorHAnsi" w:hAnsiTheme="minorHAnsi" w:cstheme="minorHAnsi"/>
              </w:rPr>
              <w:br/>
              <w:t>• toutes sujétions de main-d’œuvre, engins, stockage et sécurité.</w:t>
            </w:r>
            <w:r w:rsidRPr="00163C78">
              <w:rPr>
                <w:rFonts w:asciiTheme="minorHAnsi" w:hAnsiTheme="minorHAnsi" w:cstheme="minorHAnsi"/>
              </w:rPr>
              <w:br/>
              <w:t>• les mesures de protection environnementales et ouvrages existants</w:t>
            </w:r>
            <w:r w:rsidRPr="00163C78">
              <w:rPr>
                <w:rFonts w:asciiTheme="minorHAnsi" w:hAnsiTheme="minorHAnsi" w:cstheme="minorHAnsi"/>
              </w:rPr>
              <w:br/>
              <w:t>• le nettoyage</w:t>
            </w:r>
            <w:r w:rsidRPr="00163C78">
              <w:rPr>
                <w:rFonts w:asciiTheme="minorHAnsi" w:hAnsiTheme="minorHAnsi" w:cstheme="minorHAnsi"/>
              </w:rPr>
              <w:br/>
              <w:t>toutes sujétions comprises conformément au CCTP..</w:t>
            </w:r>
          </w:p>
        </w:tc>
        <w:tc>
          <w:tcPr>
            <w:tcW w:w="1780" w:type="dxa"/>
            <w:tcBorders>
              <w:top w:val="nil"/>
              <w:bottom w:val="nil"/>
            </w:tcBorders>
            <w:hideMark/>
          </w:tcPr>
          <w:p w14:paraId="062E4BD0" w14:textId="77777777" w:rsidR="00A25552" w:rsidRPr="00163C78" w:rsidRDefault="00A25552" w:rsidP="00A25552">
            <w:pPr>
              <w:widowControl/>
              <w:jc w:val="left"/>
              <w:rPr>
                <w:rFonts w:asciiTheme="minorHAnsi" w:hAnsiTheme="minorHAnsi" w:cstheme="minorHAnsi"/>
                <w:b/>
                <w:bCs/>
              </w:rPr>
            </w:pPr>
            <w:r w:rsidRPr="00163C78">
              <w:rPr>
                <w:rFonts w:asciiTheme="minorHAnsi" w:hAnsiTheme="minorHAnsi" w:cstheme="minorHAnsi"/>
                <w:b/>
                <w:bCs/>
              </w:rPr>
              <w:t> </w:t>
            </w:r>
          </w:p>
        </w:tc>
      </w:tr>
      <w:tr w:rsidR="00A25552" w:rsidRPr="00163C78" w14:paraId="4CE4113F" w14:textId="77777777" w:rsidTr="004B7CC3">
        <w:trPr>
          <w:trHeight w:val="799"/>
        </w:trPr>
        <w:tc>
          <w:tcPr>
            <w:tcW w:w="1200" w:type="dxa"/>
            <w:tcBorders>
              <w:top w:val="nil"/>
              <w:bottom w:val="nil"/>
            </w:tcBorders>
            <w:hideMark/>
          </w:tcPr>
          <w:p w14:paraId="7C1D7CCA" w14:textId="77777777" w:rsidR="00A25552" w:rsidRPr="00163C78" w:rsidRDefault="00A25552" w:rsidP="00A25552">
            <w:pPr>
              <w:widowControl/>
              <w:jc w:val="left"/>
              <w:rPr>
                <w:rFonts w:asciiTheme="minorHAnsi" w:hAnsiTheme="minorHAnsi" w:cstheme="minorHAnsi"/>
              </w:rPr>
            </w:pPr>
            <w:r w:rsidRPr="00163C78">
              <w:rPr>
                <w:rFonts w:asciiTheme="minorHAnsi" w:hAnsiTheme="minorHAnsi" w:cstheme="minorHAnsi"/>
              </w:rPr>
              <w:t> </w:t>
            </w:r>
          </w:p>
        </w:tc>
        <w:tc>
          <w:tcPr>
            <w:tcW w:w="11260" w:type="dxa"/>
            <w:tcBorders>
              <w:top w:val="single" w:sz="4" w:space="0" w:color="auto"/>
              <w:bottom w:val="single" w:sz="4" w:space="0" w:color="auto"/>
            </w:tcBorders>
            <w:shd w:val="clear" w:color="auto" w:fill="D9D9D9" w:themeFill="background1" w:themeFillShade="D9"/>
            <w:hideMark/>
          </w:tcPr>
          <w:p w14:paraId="12495051" w14:textId="77777777" w:rsidR="00A25552" w:rsidRPr="00163C78" w:rsidRDefault="00A25552" w:rsidP="00A25552">
            <w:pPr>
              <w:widowControl/>
              <w:jc w:val="left"/>
              <w:rPr>
                <w:rFonts w:asciiTheme="minorHAnsi" w:hAnsiTheme="minorHAnsi" w:cstheme="minorHAnsi"/>
                <w:b/>
                <w:bCs/>
              </w:rPr>
            </w:pPr>
            <w:r w:rsidRPr="00163C78">
              <w:rPr>
                <w:rFonts w:asciiTheme="minorHAnsi" w:hAnsiTheme="minorHAnsi" w:cstheme="minorHAnsi"/>
                <w:b/>
                <w:bCs/>
              </w:rPr>
              <w:t>Le mètre carré</w:t>
            </w:r>
          </w:p>
        </w:tc>
        <w:tc>
          <w:tcPr>
            <w:tcW w:w="1780" w:type="dxa"/>
            <w:tcBorders>
              <w:top w:val="nil"/>
              <w:bottom w:val="nil"/>
            </w:tcBorders>
            <w:hideMark/>
          </w:tcPr>
          <w:p w14:paraId="219ADB84" w14:textId="77777777" w:rsidR="00A25552" w:rsidRPr="00163C78" w:rsidRDefault="00A25552" w:rsidP="00A25552">
            <w:pPr>
              <w:widowControl/>
              <w:jc w:val="left"/>
              <w:rPr>
                <w:rFonts w:asciiTheme="minorHAnsi" w:hAnsiTheme="minorHAnsi" w:cstheme="minorHAnsi"/>
                <w:b/>
                <w:bCs/>
              </w:rPr>
            </w:pPr>
            <w:r w:rsidRPr="00163C78">
              <w:rPr>
                <w:rFonts w:asciiTheme="minorHAnsi" w:hAnsiTheme="minorHAnsi" w:cstheme="minorHAnsi"/>
                <w:b/>
                <w:bCs/>
              </w:rPr>
              <w:t> </w:t>
            </w:r>
          </w:p>
        </w:tc>
      </w:tr>
      <w:tr w:rsidR="00A25552" w:rsidRPr="00163C78" w14:paraId="569FA314" w14:textId="77777777" w:rsidTr="004B7CC3">
        <w:trPr>
          <w:trHeight w:val="255"/>
        </w:trPr>
        <w:tc>
          <w:tcPr>
            <w:tcW w:w="1200" w:type="dxa"/>
            <w:tcBorders>
              <w:top w:val="nil"/>
              <w:bottom w:val="nil"/>
            </w:tcBorders>
            <w:hideMark/>
          </w:tcPr>
          <w:p w14:paraId="647683DD" w14:textId="77777777" w:rsidR="00A25552" w:rsidRPr="00163C78" w:rsidRDefault="00A25552" w:rsidP="00A25552">
            <w:pPr>
              <w:widowControl/>
              <w:jc w:val="left"/>
              <w:rPr>
                <w:rFonts w:asciiTheme="minorHAnsi" w:hAnsiTheme="minorHAnsi" w:cstheme="minorHAnsi"/>
              </w:rPr>
            </w:pPr>
            <w:r w:rsidRPr="00163C78">
              <w:rPr>
                <w:rFonts w:asciiTheme="minorHAnsi" w:hAnsiTheme="minorHAnsi" w:cstheme="minorHAnsi"/>
              </w:rPr>
              <w:t> </w:t>
            </w:r>
          </w:p>
        </w:tc>
        <w:tc>
          <w:tcPr>
            <w:tcW w:w="11260" w:type="dxa"/>
            <w:tcBorders>
              <w:top w:val="single" w:sz="4" w:space="0" w:color="auto"/>
              <w:bottom w:val="nil"/>
            </w:tcBorders>
            <w:hideMark/>
          </w:tcPr>
          <w:p w14:paraId="31AD974B" w14:textId="77777777" w:rsidR="00A25552" w:rsidRPr="00163C78" w:rsidRDefault="00A25552" w:rsidP="00A25552">
            <w:pPr>
              <w:widowControl/>
              <w:jc w:val="left"/>
              <w:rPr>
                <w:rFonts w:asciiTheme="minorHAnsi" w:hAnsiTheme="minorHAnsi" w:cstheme="minorHAnsi"/>
              </w:rPr>
            </w:pPr>
          </w:p>
        </w:tc>
        <w:tc>
          <w:tcPr>
            <w:tcW w:w="1780" w:type="dxa"/>
            <w:tcBorders>
              <w:top w:val="nil"/>
              <w:bottom w:val="nil"/>
            </w:tcBorders>
            <w:hideMark/>
          </w:tcPr>
          <w:p w14:paraId="6B91E233" w14:textId="77777777" w:rsidR="00A25552" w:rsidRPr="00163C78" w:rsidRDefault="00A25552" w:rsidP="00A25552">
            <w:pPr>
              <w:widowControl/>
              <w:jc w:val="left"/>
              <w:rPr>
                <w:rFonts w:asciiTheme="minorHAnsi" w:hAnsiTheme="minorHAnsi" w:cstheme="minorHAnsi"/>
                <w:b/>
                <w:bCs/>
              </w:rPr>
            </w:pPr>
            <w:r w:rsidRPr="00163C78">
              <w:rPr>
                <w:rFonts w:asciiTheme="minorHAnsi" w:hAnsiTheme="minorHAnsi" w:cstheme="minorHAnsi"/>
                <w:b/>
                <w:bCs/>
              </w:rPr>
              <w:t> </w:t>
            </w:r>
          </w:p>
        </w:tc>
      </w:tr>
      <w:tr w:rsidR="00A25552" w:rsidRPr="00163C78" w14:paraId="541E739C" w14:textId="77777777" w:rsidTr="00163C78">
        <w:trPr>
          <w:trHeight w:val="255"/>
        </w:trPr>
        <w:tc>
          <w:tcPr>
            <w:tcW w:w="1200" w:type="dxa"/>
            <w:tcBorders>
              <w:top w:val="nil"/>
              <w:bottom w:val="nil"/>
            </w:tcBorders>
            <w:hideMark/>
          </w:tcPr>
          <w:p w14:paraId="45402D7A" w14:textId="77777777" w:rsidR="00A25552" w:rsidRPr="00163C78" w:rsidRDefault="00A25552" w:rsidP="00A25552">
            <w:pPr>
              <w:widowControl/>
              <w:jc w:val="left"/>
              <w:rPr>
                <w:rFonts w:asciiTheme="minorHAnsi" w:hAnsiTheme="minorHAnsi" w:cstheme="minorHAnsi"/>
              </w:rPr>
            </w:pPr>
            <w:r w:rsidRPr="00163C78">
              <w:rPr>
                <w:rFonts w:asciiTheme="minorHAnsi" w:hAnsiTheme="minorHAnsi" w:cstheme="minorHAnsi"/>
              </w:rPr>
              <w:t>8.8.3</w:t>
            </w:r>
          </w:p>
        </w:tc>
        <w:tc>
          <w:tcPr>
            <w:tcW w:w="11260" w:type="dxa"/>
            <w:tcBorders>
              <w:top w:val="nil"/>
              <w:bottom w:val="nil"/>
            </w:tcBorders>
            <w:hideMark/>
          </w:tcPr>
          <w:p w14:paraId="4A1D7AC9" w14:textId="39646B5E" w:rsidR="00A25552" w:rsidRPr="00163C78" w:rsidRDefault="00216A8C" w:rsidP="00A25552">
            <w:pPr>
              <w:widowControl/>
              <w:jc w:val="left"/>
              <w:rPr>
                <w:rFonts w:asciiTheme="minorHAnsi" w:hAnsiTheme="minorHAnsi" w:cstheme="minorHAnsi"/>
                <w:b/>
                <w:bCs/>
              </w:rPr>
            </w:pPr>
            <w:r w:rsidRPr="00163C78">
              <w:rPr>
                <w:rFonts w:asciiTheme="minorHAnsi" w:hAnsiTheme="minorHAnsi" w:cstheme="minorHAnsi"/>
                <w:b/>
                <w:bCs/>
              </w:rPr>
              <w:t>BORDURES</w:t>
            </w:r>
          </w:p>
        </w:tc>
        <w:tc>
          <w:tcPr>
            <w:tcW w:w="1780" w:type="dxa"/>
            <w:tcBorders>
              <w:top w:val="nil"/>
              <w:bottom w:val="nil"/>
            </w:tcBorders>
            <w:hideMark/>
          </w:tcPr>
          <w:p w14:paraId="67FC4636" w14:textId="77777777" w:rsidR="00A25552" w:rsidRPr="00163C78" w:rsidRDefault="00A25552" w:rsidP="00A25552">
            <w:pPr>
              <w:widowControl/>
              <w:jc w:val="left"/>
              <w:rPr>
                <w:rFonts w:asciiTheme="minorHAnsi" w:hAnsiTheme="minorHAnsi" w:cstheme="minorHAnsi"/>
                <w:b/>
                <w:bCs/>
              </w:rPr>
            </w:pPr>
            <w:r w:rsidRPr="00163C78">
              <w:rPr>
                <w:rFonts w:asciiTheme="minorHAnsi" w:hAnsiTheme="minorHAnsi" w:cstheme="minorHAnsi"/>
                <w:b/>
                <w:bCs/>
              </w:rPr>
              <w:t> </w:t>
            </w:r>
          </w:p>
        </w:tc>
      </w:tr>
      <w:tr w:rsidR="00A25552" w:rsidRPr="00163C78" w14:paraId="1DAA9E7B" w14:textId="77777777" w:rsidTr="004B7CC3">
        <w:trPr>
          <w:trHeight w:val="2565"/>
        </w:trPr>
        <w:tc>
          <w:tcPr>
            <w:tcW w:w="1200" w:type="dxa"/>
            <w:tcBorders>
              <w:top w:val="nil"/>
              <w:bottom w:val="nil"/>
            </w:tcBorders>
            <w:hideMark/>
          </w:tcPr>
          <w:p w14:paraId="2F461A63" w14:textId="77777777" w:rsidR="00A25552" w:rsidRPr="00163C78" w:rsidRDefault="00A25552" w:rsidP="00A25552">
            <w:pPr>
              <w:widowControl/>
              <w:jc w:val="left"/>
              <w:rPr>
                <w:rFonts w:asciiTheme="minorHAnsi" w:hAnsiTheme="minorHAnsi" w:cstheme="minorHAnsi"/>
              </w:rPr>
            </w:pPr>
            <w:r w:rsidRPr="00163C78">
              <w:rPr>
                <w:rFonts w:asciiTheme="minorHAnsi" w:hAnsiTheme="minorHAnsi" w:cstheme="minorHAnsi"/>
              </w:rPr>
              <w:t> </w:t>
            </w:r>
          </w:p>
        </w:tc>
        <w:tc>
          <w:tcPr>
            <w:tcW w:w="11260" w:type="dxa"/>
            <w:tcBorders>
              <w:top w:val="nil"/>
              <w:bottom w:val="single" w:sz="4" w:space="0" w:color="auto"/>
            </w:tcBorders>
            <w:hideMark/>
          </w:tcPr>
          <w:p w14:paraId="2F6F2554" w14:textId="074FB274" w:rsidR="00A25552" w:rsidRPr="00163C78" w:rsidRDefault="00A25552" w:rsidP="00A25552">
            <w:pPr>
              <w:widowControl/>
              <w:jc w:val="left"/>
              <w:rPr>
                <w:rFonts w:asciiTheme="minorHAnsi" w:hAnsiTheme="minorHAnsi" w:cstheme="minorHAnsi"/>
              </w:rPr>
            </w:pPr>
            <w:r w:rsidRPr="00163C78">
              <w:rPr>
                <w:rFonts w:asciiTheme="minorHAnsi" w:hAnsiTheme="minorHAnsi" w:cstheme="minorHAnsi"/>
              </w:rPr>
              <w:t>Ce poste rémunère la fourniture et pose de bordures type T2, CS2, CC2, P1 ou A2.</w:t>
            </w:r>
            <w:r w:rsidRPr="00163C78">
              <w:rPr>
                <w:rFonts w:asciiTheme="minorHAnsi" w:hAnsiTheme="minorHAnsi" w:cstheme="minorHAnsi"/>
              </w:rPr>
              <w:br/>
              <w:t>Comprenant :</w:t>
            </w:r>
            <w:r w:rsidRPr="00163C78">
              <w:rPr>
                <w:rFonts w:asciiTheme="minorHAnsi" w:hAnsiTheme="minorHAnsi" w:cstheme="minorHAnsi"/>
              </w:rPr>
              <w:br/>
              <w:t>• la fourniture et la pose de bordures en éléments droits de 1 m,</w:t>
            </w:r>
            <w:r w:rsidRPr="00163C78">
              <w:rPr>
                <w:rFonts w:asciiTheme="minorHAnsi" w:hAnsiTheme="minorHAnsi" w:cstheme="minorHAnsi"/>
              </w:rPr>
              <w:br/>
              <w:t>• la mise en place sur béton de fondation soigneusement réglé (épaisseur minimale 0,15 m),</w:t>
            </w:r>
            <w:r w:rsidRPr="00163C78">
              <w:rPr>
                <w:rFonts w:asciiTheme="minorHAnsi" w:hAnsiTheme="minorHAnsi" w:cstheme="minorHAnsi"/>
              </w:rPr>
              <w:br/>
              <w:t>• la pose à bain de mortier, la contrebutée en béton et le tirage des joints au fer,</w:t>
            </w:r>
            <w:r w:rsidRPr="00163C78">
              <w:rPr>
                <w:rFonts w:asciiTheme="minorHAnsi" w:hAnsiTheme="minorHAnsi" w:cstheme="minorHAnsi"/>
              </w:rPr>
              <w:br/>
              <w:t>• le raccordement aux chaussées existantes par enrobé,</w:t>
            </w:r>
            <w:r w:rsidRPr="00163C78">
              <w:rPr>
                <w:rFonts w:asciiTheme="minorHAnsi" w:hAnsiTheme="minorHAnsi" w:cstheme="minorHAnsi"/>
              </w:rPr>
              <w:br/>
              <w:t>• les découpes à la scie,</w:t>
            </w:r>
            <w:r w:rsidRPr="00163C78">
              <w:rPr>
                <w:rFonts w:asciiTheme="minorHAnsi" w:hAnsiTheme="minorHAnsi" w:cstheme="minorHAnsi"/>
              </w:rPr>
              <w:br/>
              <w:t>• les sujétions pour courbures et le calepinage soigné,</w:t>
            </w:r>
            <w:r w:rsidRPr="00163C78">
              <w:rPr>
                <w:rFonts w:asciiTheme="minorHAnsi" w:hAnsiTheme="minorHAnsi" w:cstheme="minorHAnsi"/>
              </w:rPr>
              <w:br/>
              <w:t>• la mise en place de joints en caoutchouc le long des relevés d’étanchéité,</w:t>
            </w:r>
            <w:r w:rsidRPr="00163C78">
              <w:rPr>
                <w:rFonts w:asciiTheme="minorHAnsi" w:hAnsiTheme="minorHAnsi" w:cstheme="minorHAnsi"/>
              </w:rPr>
              <w:br/>
              <w:t>• toutes sujétions comprises conformément au CCTP.</w:t>
            </w:r>
          </w:p>
        </w:tc>
        <w:tc>
          <w:tcPr>
            <w:tcW w:w="1780" w:type="dxa"/>
            <w:tcBorders>
              <w:top w:val="nil"/>
              <w:bottom w:val="nil"/>
            </w:tcBorders>
            <w:hideMark/>
          </w:tcPr>
          <w:p w14:paraId="55F7C76E" w14:textId="77777777" w:rsidR="00A25552" w:rsidRPr="00163C78" w:rsidRDefault="00A25552" w:rsidP="00A25552">
            <w:pPr>
              <w:widowControl/>
              <w:jc w:val="left"/>
              <w:rPr>
                <w:rFonts w:asciiTheme="minorHAnsi" w:hAnsiTheme="minorHAnsi" w:cstheme="minorHAnsi"/>
                <w:b/>
                <w:bCs/>
              </w:rPr>
            </w:pPr>
            <w:r w:rsidRPr="00163C78">
              <w:rPr>
                <w:rFonts w:asciiTheme="minorHAnsi" w:hAnsiTheme="minorHAnsi" w:cstheme="minorHAnsi"/>
                <w:b/>
                <w:bCs/>
              </w:rPr>
              <w:t> </w:t>
            </w:r>
          </w:p>
        </w:tc>
      </w:tr>
      <w:tr w:rsidR="00A25552" w:rsidRPr="00163C78" w14:paraId="69F9FC9F" w14:textId="77777777" w:rsidTr="004B7CC3">
        <w:trPr>
          <w:trHeight w:val="799"/>
        </w:trPr>
        <w:tc>
          <w:tcPr>
            <w:tcW w:w="1200" w:type="dxa"/>
            <w:tcBorders>
              <w:top w:val="nil"/>
              <w:bottom w:val="nil"/>
            </w:tcBorders>
            <w:hideMark/>
          </w:tcPr>
          <w:p w14:paraId="358E8E28" w14:textId="77777777" w:rsidR="00A25552" w:rsidRPr="00163C78" w:rsidRDefault="00A25552" w:rsidP="00A25552">
            <w:pPr>
              <w:widowControl/>
              <w:jc w:val="left"/>
              <w:rPr>
                <w:rFonts w:asciiTheme="minorHAnsi" w:hAnsiTheme="minorHAnsi" w:cstheme="minorHAnsi"/>
              </w:rPr>
            </w:pPr>
            <w:r w:rsidRPr="00163C78">
              <w:rPr>
                <w:rFonts w:asciiTheme="minorHAnsi" w:hAnsiTheme="minorHAnsi" w:cstheme="minorHAnsi"/>
              </w:rPr>
              <w:t> </w:t>
            </w:r>
          </w:p>
        </w:tc>
        <w:tc>
          <w:tcPr>
            <w:tcW w:w="11260" w:type="dxa"/>
            <w:tcBorders>
              <w:top w:val="single" w:sz="4" w:space="0" w:color="auto"/>
              <w:bottom w:val="single" w:sz="4" w:space="0" w:color="auto"/>
            </w:tcBorders>
            <w:shd w:val="clear" w:color="auto" w:fill="D9D9D9" w:themeFill="background1" w:themeFillShade="D9"/>
            <w:hideMark/>
          </w:tcPr>
          <w:p w14:paraId="38F05439" w14:textId="77777777" w:rsidR="00A25552" w:rsidRPr="00163C78" w:rsidRDefault="00A25552" w:rsidP="00A25552">
            <w:pPr>
              <w:widowControl/>
              <w:jc w:val="left"/>
              <w:rPr>
                <w:rFonts w:asciiTheme="minorHAnsi" w:hAnsiTheme="minorHAnsi" w:cstheme="minorHAnsi"/>
                <w:b/>
                <w:bCs/>
              </w:rPr>
            </w:pPr>
            <w:r w:rsidRPr="00163C78">
              <w:rPr>
                <w:rFonts w:asciiTheme="minorHAnsi" w:hAnsiTheme="minorHAnsi" w:cstheme="minorHAnsi"/>
                <w:b/>
                <w:bCs/>
              </w:rPr>
              <w:t>Le mètre linéaire</w:t>
            </w:r>
          </w:p>
        </w:tc>
        <w:tc>
          <w:tcPr>
            <w:tcW w:w="1780" w:type="dxa"/>
            <w:tcBorders>
              <w:top w:val="nil"/>
              <w:bottom w:val="nil"/>
            </w:tcBorders>
            <w:hideMark/>
          </w:tcPr>
          <w:p w14:paraId="76DBD151" w14:textId="77777777" w:rsidR="00A25552" w:rsidRPr="00163C78" w:rsidRDefault="00A25552" w:rsidP="00A25552">
            <w:pPr>
              <w:widowControl/>
              <w:jc w:val="left"/>
              <w:rPr>
                <w:rFonts w:asciiTheme="minorHAnsi" w:hAnsiTheme="minorHAnsi" w:cstheme="minorHAnsi"/>
                <w:b/>
                <w:bCs/>
              </w:rPr>
            </w:pPr>
            <w:r w:rsidRPr="00163C78">
              <w:rPr>
                <w:rFonts w:asciiTheme="minorHAnsi" w:hAnsiTheme="minorHAnsi" w:cstheme="minorHAnsi"/>
                <w:b/>
                <w:bCs/>
              </w:rPr>
              <w:t> </w:t>
            </w:r>
          </w:p>
        </w:tc>
      </w:tr>
      <w:tr w:rsidR="00A25552" w:rsidRPr="00163C78" w14:paraId="550C099E" w14:textId="77777777" w:rsidTr="004B7CC3">
        <w:trPr>
          <w:trHeight w:val="255"/>
        </w:trPr>
        <w:tc>
          <w:tcPr>
            <w:tcW w:w="1200" w:type="dxa"/>
            <w:tcBorders>
              <w:top w:val="nil"/>
              <w:bottom w:val="nil"/>
            </w:tcBorders>
            <w:hideMark/>
          </w:tcPr>
          <w:p w14:paraId="365D44B1" w14:textId="77777777" w:rsidR="00A25552" w:rsidRPr="00163C78" w:rsidRDefault="00A25552" w:rsidP="00A25552">
            <w:pPr>
              <w:widowControl/>
              <w:jc w:val="left"/>
              <w:rPr>
                <w:rFonts w:asciiTheme="minorHAnsi" w:hAnsiTheme="minorHAnsi" w:cstheme="minorHAnsi"/>
              </w:rPr>
            </w:pPr>
            <w:r w:rsidRPr="00163C78">
              <w:rPr>
                <w:rFonts w:asciiTheme="minorHAnsi" w:hAnsiTheme="minorHAnsi" w:cstheme="minorHAnsi"/>
              </w:rPr>
              <w:t> </w:t>
            </w:r>
          </w:p>
        </w:tc>
        <w:tc>
          <w:tcPr>
            <w:tcW w:w="11260" w:type="dxa"/>
            <w:tcBorders>
              <w:top w:val="single" w:sz="4" w:space="0" w:color="auto"/>
              <w:bottom w:val="nil"/>
            </w:tcBorders>
            <w:hideMark/>
          </w:tcPr>
          <w:p w14:paraId="3321077A" w14:textId="77777777" w:rsidR="00A25552" w:rsidRPr="00163C78" w:rsidRDefault="00A25552" w:rsidP="00A25552">
            <w:pPr>
              <w:widowControl/>
              <w:jc w:val="left"/>
              <w:rPr>
                <w:rFonts w:asciiTheme="minorHAnsi" w:hAnsiTheme="minorHAnsi" w:cstheme="minorHAnsi"/>
              </w:rPr>
            </w:pPr>
          </w:p>
        </w:tc>
        <w:tc>
          <w:tcPr>
            <w:tcW w:w="1780" w:type="dxa"/>
            <w:tcBorders>
              <w:top w:val="nil"/>
              <w:bottom w:val="nil"/>
            </w:tcBorders>
            <w:hideMark/>
          </w:tcPr>
          <w:p w14:paraId="1528B09C" w14:textId="77777777" w:rsidR="00A25552" w:rsidRPr="00163C78" w:rsidRDefault="00A25552" w:rsidP="00A25552">
            <w:pPr>
              <w:widowControl/>
              <w:jc w:val="left"/>
              <w:rPr>
                <w:rFonts w:asciiTheme="minorHAnsi" w:hAnsiTheme="minorHAnsi" w:cstheme="minorHAnsi"/>
                <w:b/>
                <w:bCs/>
              </w:rPr>
            </w:pPr>
            <w:r w:rsidRPr="00163C78">
              <w:rPr>
                <w:rFonts w:asciiTheme="minorHAnsi" w:hAnsiTheme="minorHAnsi" w:cstheme="minorHAnsi"/>
                <w:b/>
                <w:bCs/>
              </w:rPr>
              <w:t> </w:t>
            </w:r>
          </w:p>
        </w:tc>
      </w:tr>
      <w:tr w:rsidR="00A25552" w:rsidRPr="00163C78" w14:paraId="706C65A8" w14:textId="77777777" w:rsidTr="00163C78">
        <w:trPr>
          <w:trHeight w:val="255"/>
        </w:trPr>
        <w:tc>
          <w:tcPr>
            <w:tcW w:w="1200" w:type="dxa"/>
            <w:tcBorders>
              <w:top w:val="nil"/>
              <w:bottom w:val="nil"/>
            </w:tcBorders>
            <w:hideMark/>
          </w:tcPr>
          <w:p w14:paraId="49D9CE09" w14:textId="77777777" w:rsidR="00A25552" w:rsidRPr="00163C78" w:rsidRDefault="00A25552" w:rsidP="00A25552">
            <w:pPr>
              <w:widowControl/>
              <w:jc w:val="left"/>
              <w:rPr>
                <w:rFonts w:asciiTheme="minorHAnsi" w:hAnsiTheme="minorHAnsi" w:cstheme="minorHAnsi"/>
              </w:rPr>
            </w:pPr>
            <w:r w:rsidRPr="00163C78">
              <w:rPr>
                <w:rFonts w:asciiTheme="minorHAnsi" w:hAnsiTheme="minorHAnsi" w:cstheme="minorHAnsi"/>
              </w:rPr>
              <w:lastRenderedPageBreak/>
              <w:t>8.8.4</w:t>
            </w:r>
          </w:p>
        </w:tc>
        <w:tc>
          <w:tcPr>
            <w:tcW w:w="11260" w:type="dxa"/>
            <w:tcBorders>
              <w:top w:val="nil"/>
              <w:bottom w:val="nil"/>
            </w:tcBorders>
            <w:hideMark/>
          </w:tcPr>
          <w:p w14:paraId="43C20EBA" w14:textId="7A105FCE" w:rsidR="00A25552" w:rsidRPr="00163C78" w:rsidRDefault="00216A8C" w:rsidP="00A25552">
            <w:pPr>
              <w:widowControl/>
              <w:jc w:val="left"/>
              <w:rPr>
                <w:rFonts w:asciiTheme="minorHAnsi" w:hAnsiTheme="minorHAnsi" w:cstheme="minorHAnsi"/>
                <w:b/>
                <w:bCs/>
              </w:rPr>
            </w:pPr>
            <w:r w:rsidRPr="00163C78">
              <w:rPr>
                <w:rFonts w:asciiTheme="minorHAnsi" w:hAnsiTheme="minorHAnsi" w:cstheme="minorHAnsi"/>
                <w:b/>
                <w:bCs/>
              </w:rPr>
              <w:t>CANIVEAUX</w:t>
            </w:r>
          </w:p>
        </w:tc>
        <w:tc>
          <w:tcPr>
            <w:tcW w:w="1780" w:type="dxa"/>
            <w:tcBorders>
              <w:top w:val="nil"/>
              <w:bottom w:val="nil"/>
            </w:tcBorders>
            <w:hideMark/>
          </w:tcPr>
          <w:p w14:paraId="06BBDF26" w14:textId="77777777" w:rsidR="00A25552" w:rsidRPr="00163C78" w:rsidRDefault="00A25552" w:rsidP="00A25552">
            <w:pPr>
              <w:widowControl/>
              <w:jc w:val="left"/>
              <w:rPr>
                <w:rFonts w:asciiTheme="minorHAnsi" w:hAnsiTheme="minorHAnsi" w:cstheme="minorHAnsi"/>
                <w:b/>
                <w:bCs/>
              </w:rPr>
            </w:pPr>
            <w:r w:rsidRPr="00163C78">
              <w:rPr>
                <w:rFonts w:asciiTheme="minorHAnsi" w:hAnsiTheme="minorHAnsi" w:cstheme="minorHAnsi"/>
                <w:b/>
                <w:bCs/>
              </w:rPr>
              <w:t> </w:t>
            </w:r>
          </w:p>
        </w:tc>
      </w:tr>
      <w:tr w:rsidR="00A25552" w:rsidRPr="00163C78" w14:paraId="7A136174" w14:textId="77777777" w:rsidTr="004B7CC3">
        <w:trPr>
          <w:trHeight w:val="3075"/>
        </w:trPr>
        <w:tc>
          <w:tcPr>
            <w:tcW w:w="1200" w:type="dxa"/>
            <w:tcBorders>
              <w:top w:val="nil"/>
              <w:bottom w:val="nil"/>
            </w:tcBorders>
            <w:hideMark/>
          </w:tcPr>
          <w:p w14:paraId="0984C85C" w14:textId="77777777" w:rsidR="00A25552" w:rsidRPr="00163C78" w:rsidRDefault="00A25552" w:rsidP="00A25552">
            <w:pPr>
              <w:widowControl/>
              <w:jc w:val="left"/>
              <w:rPr>
                <w:rFonts w:asciiTheme="minorHAnsi" w:hAnsiTheme="minorHAnsi" w:cstheme="minorHAnsi"/>
              </w:rPr>
            </w:pPr>
            <w:r w:rsidRPr="00163C78">
              <w:rPr>
                <w:rFonts w:asciiTheme="minorHAnsi" w:hAnsiTheme="minorHAnsi" w:cstheme="minorHAnsi"/>
              </w:rPr>
              <w:t> </w:t>
            </w:r>
          </w:p>
        </w:tc>
        <w:tc>
          <w:tcPr>
            <w:tcW w:w="11260" w:type="dxa"/>
            <w:tcBorders>
              <w:top w:val="nil"/>
              <w:bottom w:val="single" w:sz="4" w:space="0" w:color="auto"/>
            </w:tcBorders>
            <w:hideMark/>
          </w:tcPr>
          <w:p w14:paraId="46071B4F" w14:textId="65F81B9B" w:rsidR="00A25552" w:rsidRPr="00163C78" w:rsidRDefault="00A25552" w:rsidP="00A25552">
            <w:pPr>
              <w:widowControl/>
              <w:jc w:val="left"/>
              <w:rPr>
                <w:rFonts w:asciiTheme="minorHAnsi" w:hAnsiTheme="minorHAnsi" w:cstheme="minorHAnsi"/>
              </w:rPr>
            </w:pPr>
            <w:r w:rsidRPr="00163C78">
              <w:rPr>
                <w:rFonts w:asciiTheme="minorHAnsi" w:hAnsiTheme="minorHAnsi" w:cstheme="minorHAnsi"/>
              </w:rPr>
              <w:t>Ce poste rémunère la fourniture et pose de caniveaux hydrauliques préfabriqués avec pente incorporée et grille, type FASERFIX SUPER 200 ou équivalent. Comprenant:</w:t>
            </w:r>
            <w:r w:rsidRPr="00163C78">
              <w:rPr>
                <w:rFonts w:asciiTheme="minorHAnsi" w:hAnsiTheme="minorHAnsi" w:cstheme="minorHAnsi"/>
              </w:rPr>
              <w:br/>
              <w:t>• la fourniture et la pose complète des caniveaux et grilles en fonte noire classe D400,</w:t>
            </w:r>
            <w:r w:rsidRPr="00163C78">
              <w:rPr>
                <w:rFonts w:asciiTheme="minorHAnsi" w:hAnsiTheme="minorHAnsi" w:cstheme="minorHAnsi"/>
              </w:rPr>
              <w:br/>
              <w:t>• Les terrassement en déblai et remblais</w:t>
            </w:r>
            <w:r w:rsidRPr="00163C78">
              <w:rPr>
                <w:rFonts w:asciiTheme="minorHAnsi" w:hAnsiTheme="minorHAnsi" w:cstheme="minorHAnsi"/>
              </w:rPr>
              <w:br/>
              <w:t>• Le béton pour lit de pose et calage</w:t>
            </w:r>
            <w:r w:rsidRPr="00163C78">
              <w:rPr>
                <w:rFonts w:asciiTheme="minorHAnsi" w:hAnsiTheme="minorHAnsi" w:cstheme="minorHAnsi"/>
              </w:rPr>
              <w:br/>
              <w:t>• le scellement des cornières inox et feuillures,</w:t>
            </w:r>
            <w:r w:rsidRPr="00163C78">
              <w:rPr>
                <w:rFonts w:asciiTheme="minorHAnsi" w:hAnsiTheme="minorHAnsi" w:cstheme="minorHAnsi"/>
              </w:rPr>
              <w:br/>
              <w:t>• le verrouillage rapide des grilles avec clavettes conformes EN 124,</w:t>
            </w:r>
            <w:r w:rsidRPr="00163C78">
              <w:rPr>
                <w:rFonts w:asciiTheme="minorHAnsi" w:hAnsiTheme="minorHAnsi" w:cstheme="minorHAnsi"/>
              </w:rPr>
              <w:br/>
              <w:t>• l’étanchéité de l’ouvrage (joints, primaires, kit d’étanchéité),</w:t>
            </w:r>
            <w:r w:rsidRPr="00163C78">
              <w:rPr>
                <w:rFonts w:asciiTheme="minorHAnsi" w:hAnsiTheme="minorHAnsi" w:cstheme="minorHAnsi"/>
              </w:rPr>
              <w:br/>
              <w:t>• la fourniture et mise en œuvre des accessoires de raccordement (avaloirs, manchons, coudes, etc.),</w:t>
            </w:r>
            <w:r w:rsidRPr="00163C78">
              <w:rPr>
                <w:rFonts w:asciiTheme="minorHAnsi" w:hAnsiTheme="minorHAnsi" w:cstheme="minorHAnsi"/>
              </w:rPr>
              <w:br/>
              <w:t>• l’incorporation dans les ouvrages béton avec toutes sujétions,</w:t>
            </w:r>
            <w:r w:rsidRPr="00163C78">
              <w:rPr>
                <w:rFonts w:asciiTheme="minorHAnsi" w:hAnsiTheme="minorHAnsi" w:cstheme="minorHAnsi"/>
              </w:rPr>
              <w:br/>
              <w:t>• le calepinage soigné et la protection provisoire jusqu’à réception,</w:t>
            </w:r>
            <w:r w:rsidRPr="00163C78">
              <w:rPr>
                <w:rFonts w:asciiTheme="minorHAnsi" w:hAnsiTheme="minorHAnsi" w:cstheme="minorHAnsi"/>
              </w:rPr>
              <w:br/>
              <w:t>• le rejet direct en mer, toutes sujétions comprises conformément au CCTP.</w:t>
            </w:r>
          </w:p>
        </w:tc>
        <w:tc>
          <w:tcPr>
            <w:tcW w:w="1780" w:type="dxa"/>
            <w:tcBorders>
              <w:top w:val="nil"/>
              <w:bottom w:val="nil"/>
            </w:tcBorders>
            <w:hideMark/>
          </w:tcPr>
          <w:p w14:paraId="19AF6DC8" w14:textId="77777777" w:rsidR="00A25552" w:rsidRPr="00163C78" w:rsidRDefault="00A25552" w:rsidP="00A25552">
            <w:pPr>
              <w:widowControl/>
              <w:jc w:val="left"/>
              <w:rPr>
                <w:rFonts w:asciiTheme="minorHAnsi" w:hAnsiTheme="minorHAnsi" w:cstheme="minorHAnsi"/>
                <w:b/>
                <w:bCs/>
              </w:rPr>
            </w:pPr>
            <w:r w:rsidRPr="00163C78">
              <w:rPr>
                <w:rFonts w:asciiTheme="minorHAnsi" w:hAnsiTheme="minorHAnsi" w:cstheme="minorHAnsi"/>
                <w:b/>
                <w:bCs/>
              </w:rPr>
              <w:t> </w:t>
            </w:r>
          </w:p>
        </w:tc>
      </w:tr>
      <w:tr w:rsidR="00A25552" w:rsidRPr="00163C78" w14:paraId="399E6F16" w14:textId="77777777" w:rsidTr="004B7CC3">
        <w:trPr>
          <w:trHeight w:val="799"/>
        </w:trPr>
        <w:tc>
          <w:tcPr>
            <w:tcW w:w="1200" w:type="dxa"/>
            <w:tcBorders>
              <w:top w:val="nil"/>
            </w:tcBorders>
            <w:hideMark/>
          </w:tcPr>
          <w:p w14:paraId="548E8A23" w14:textId="77777777" w:rsidR="00A25552" w:rsidRPr="00163C78" w:rsidRDefault="00A25552" w:rsidP="00A25552">
            <w:pPr>
              <w:widowControl/>
              <w:jc w:val="left"/>
              <w:rPr>
                <w:rFonts w:asciiTheme="minorHAnsi" w:hAnsiTheme="minorHAnsi" w:cstheme="minorHAnsi"/>
              </w:rPr>
            </w:pPr>
            <w:r w:rsidRPr="00163C78">
              <w:rPr>
                <w:rFonts w:asciiTheme="minorHAnsi" w:hAnsiTheme="minorHAnsi" w:cstheme="minorHAnsi"/>
              </w:rPr>
              <w:t> </w:t>
            </w:r>
          </w:p>
        </w:tc>
        <w:tc>
          <w:tcPr>
            <w:tcW w:w="11260" w:type="dxa"/>
            <w:tcBorders>
              <w:top w:val="single" w:sz="4" w:space="0" w:color="auto"/>
            </w:tcBorders>
            <w:shd w:val="clear" w:color="auto" w:fill="D9D9D9" w:themeFill="background1" w:themeFillShade="D9"/>
            <w:hideMark/>
          </w:tcPr>
          <w:p w14:paraId="7B56493D" w14:textId="77777777" w:rsidR="00A25552" w:rsidRPr="00163C78" w:rsidRDefault="00A25552" w:rsidP="00A25552">
            <w:pPr>
              <w:widowControl/>
              <w:jc w:val="left"/>
              <w:rPr>
                <w:rFonts w:asciiTheme="minorHAnsi" w:hAnsiTheme="minorHAnsi" w:cstheme="minorHAnsi"/>
                <w:b/>
                <w:bCs/>
              </w:rPr>
            </w:pPr>
            <w:r w:rsidRPr="00163C78">
              <w:rPr>
                <w:rFonts w:asciiTheme="minorHAnsi" w:hAnsiTheme="minorHAnsi" w:cstheme="minorHAnsi"/>
                <w:b/>
                <w:bCs/>
              </w:rPr>
              <w:t>Le mètre linéaire</w:t>
            </w:r>
          </w:p>
        </w:tc>
        <w:tc>
          <w:tcPr>
            <w:tcW w:w="1780" w:type="dxa"/>
            <w:tcBorders>
              <w:top w:val="nil"/>
            </w:tcBorders>
            <w:hideMark/>
          </w:tcPr>
          <w:p w14:paraId="384491E9" w14:textId="77777777" w:rsidR="00A25552" w:rsidRPr="00163C78" w:rsidRDefault="00A25552" w:rsidP="00A25552">
            <w:pPr>
              <w:widowControl/>
              <w:jc w:val="left"/>
              <w:rPr>
                <w:rFonts w:asciiTheme="minorHAnsi" w:hAnsiTheme="minorHAnsi" w:cstheme="minorHAnsi"/>
                <w:b/>
                <w:bCs/>
              </w:rPr>
            </w:pPr>
            <w:r w:rsidRPr="00163C78">
              <w:rPr>
                <w:rFonts w:asciiTheme="minorHAnsi" w:hAnsiTheme="minorHAnsi" w:cstheme="minorHAnsi"/>
                <w:b/>
                <w:bCs/>
              </w:rPr>
              <w:t> </w:t>
            </w:r>
          </w:p>
        </w:tc>
      </w:tr>
    </w:tbl>
    <w:p w14:paraId="5908C251" w14:textId="77777777" w:rsidR="00A25552" w:rsidRPr="00163C78" w:rsidRDefault="00A25552" w:rsidP="00A25552">
      <w:pPr>
        <w:widowControl/>
        <w:jc w:val="left"/>
        <w:rPr>
          <w:rFonts w:asciiTheme="minorHAnsi" w:hAnsiTheme="minorHAnsi" w:cstheme="minorHAnsi"/>
        </w:rPr>
      </w:pPr>
    </w:p>
    <w:p w14:paraId="2200F47D" w14:textId="77777777" w:rsidR="00A25552" w:rsidRPr="00163C78" w:rsidRDefault="00A25552" w:rsidP="00A25552">
      <w:pPr>
        <w:widowControl/>
        <w:jc w:val="left"/>
        <w:rPr>
          <w:rFonts w:asciiTheme="minorHAnsi" w:hAnsiTheme="minorHAnsi" w:cstheme="minorHAnsi"/>
        </w:rPr>
      </w:pPr>
    </w:p>
    <w:p w14:paraId="68F31A43" w14:textId="6EBF9A1C" w:rsidR="00A25552" w:rsidRPr="00163C78" w:rsidRDefault="00A25552" w:rsidP="00A25552">
      <w:pPr>
        <w:widowControl/>
        <w:jc w:val="left"/>
        <w:rPr>
          <w:rFonts w:asciiTheme="minorHAnsi" w:hAnsiTheme="minorHAnsi" w:cstheme="minorHAnsi"/>
        </w:rPr>
      </w:pPr>
    </w:p>
    <w:p w14:paraId="317058A2" w14:textId="5D654D9B" w:rsidR="00A25552" w:rsidRPr="00163C78" w:rsidRDefault="00A25552" w:rsidP="00A25552">
      <w:pPr>
        <w:pStyle w:val="Titre1"/>
      </w:pPr>
      <w:r w:rsidRPr="00163C78">
        <w:t xml:space="preserve">Chapitre 9 - SIGNALISATION ROUTIERE </w:t>
      </w:r>
    </w:p>
    <w:p w14:paraId="48703C18" w14:textId="77777777" w:rsidR="00A25552" w:rsidRPr="00163C78" w:rsidRDefault="00A25552" w:rsidP="00A25552">
      <w:pPr>
        <w:widowControl/>
        <w:jc w:val="left"/>
        <w:rPr>
          <w:rFonts w:asciiTheme="minorHAnsi" w:hAnsiTheme="minorHAnsi" w:cstheme="minorHAnsi"/>
        </w:rPr>
      </w:pPr>
    </w:p>
    <w:p w14:paraId="6102AAAA" w14:textId="77777777" w:rsidR="00A25552" w:rsidRPr="00163C78" w:rsidRDefault="00A25552" w:rsidP="00A25552">
      <w:pPr>
        <w:widowControl/>
        <w:jc w:val="left"/>
        <w:rPr>
          <w:rFonts w:asciiTheme="minorHAnsi" w:hAnsiTheme="minorHAnsi" w:cstheme="minorHAnsi"/>
        </w:rPr>
      </w:pPr>
    </w:p>
    <w:tbl>
      <w:tblPr>
        <w:tblStyle w:val="Grilledutableau"/>
        <w:tblW w:w="0" w:type="auto"/>
        <w:tblLook w:val="04A0" w:firstRow="1" w:lastRow="0" w:firstColumn="1" w:lastColumn="0" w:noHBand="0" w:noVBand="1"/>
      </w:tblPr>
      <w:tblGrid>
        <w:gridCol w:w="985"/>
        <w:gridCol w:w="7640"/>
        <w:gridCol w:w="1429"/>
      </w:tblGrid>
      <w:tr w:rsidR="00163C78" w:rsidRPr="00163C78" w14:paraId="7021D376" w14:textId="77777777" w:rsidTr="001553DD">
        <w:trPr>
          <w:trHeight w:val="255"/>
        </w:trPr>
        <w:tc>
          <w:tcPr>
            <w:tcW w:w="985" w:type="dxa"/>
            <w:vMerge w:val="restart"/>
            <w:hideMark/>
          </w:tcPr>
          <w:p w14:paraId="20C23C31" w14:textId="77777777" w:rsidR="00A25552" w:rsidRPr="00163C78" w:rsidRDefault="00A25552" w:rsidP="00A25552">
            <w:pPr>
              <w:rPr>
                <w:rFonts w:asciiTheme="minorHAnsi" w:hAnsiTheme="minorHAnsi" w:cstheme="minorHAnsi"/>
                <w:b/>
                <w:bCs/>
                <w14:scene3d>
                  <w14:camera w14:prst="orthographicFront"/>
                  <w14:lightRig w14:rig="threePt" w14:dir="t">
                    <w14:rot w14:lat="0" w14:lon="0" w14:rev="0"/>
                  </w14:lightRig>
                </w14:scene3d>
              </w:rPr>
            </w:pPr>
            <w:r w:rsidRPr="00163C78">
              <w:rPr>
                <w:rFonts w:asciiTheme="minorHAnsi" w:hAnsiTheme="minorHAnsi" w:cstheme="minorHAnsi"/>
                <w:b/>
                <w:bCs/>
                <w14:scene3d>
                  <w14:camera w14:prst="orthographicFront"/>
                  <w14:lightRig w14:rig="threePt" w14:dir="t">
                    <w14:rot w14:lat="0" w14:lon="0" w14:rev="0"/>
                  </w14:lightRig>
                </w14:scene3d>
              </w:rPr>
              <w:t>N°</w:t>
            </w:r>
          </w:p>
        </w:tc>
        <w:tc>
          <w:tcPr>
            <w:tcW w:w="7640" w:type="dxa"/>
            <w:vMerge w:val="restart"/>
            <w:hideMark/>
          </w:tcPr>
          <w:p w14:paraId="568BF639" w14:textId="77777777" w:rsidR="00A25552" w:rsidRPr="00163C78" w:rsidRDefault="00A25552" w:rsidP="00A25552">
            <w:pPr>
              <w:rPr>
                <w:rFonts w:asciiTheme="minorHAnsi" w:hAnsiTheme="minorHAnsi" w:cstheme="minorHAnsi"/>
                <w:b/>
                <w:bCs/>
                <w14:scene3d>
                  <w14:camera w14:prst="orthographicFront"/>
                  <w14:lightRig w14:rig="threePt" w14:dir="t">
                    <w14:rot w14:lat="0" w14:lon="0" w14:rev="0"/>
                  </w14:lightRig>
                </w14:scene3d>
              </w:rPr>
            </w:pPr>
            <w:r w:rsidRPr="00163C78">
              <w:rPr>
                <w:rFonts w:asciiTheme="minorHAnsi" w:hAnsiTheme="minorHAnsi" w:cstheme="minorHAnsi"/>
                <w:b/>
                <w:bCs/>
                <w14:scene3d>
                  <w14:camera w14:prst="orthographicFront"/>
                  <w14:lightRig w14:rig="threePt" w14:dir="t">
                    <w14:rot w14:lat="0" w14:lon="0" w14:rev="0"/>
                  </w14:lightRig>
                </w14:scene3d>
              </w:rPr>
              <w:t>DESIGNATION DES PRIX</w:t>
            </w:r>
          </w:p>
        </w:tc>
        <w:tc>
          <w:tcPr>
            <w:tcW w:w="1429" w:type="dxa"/>
            <w:hideMark/>
          </w:tcPr>
          <w:p w14:paraId="5271BB0D" w14:textId="77777777" w:rsidR="00A25552" w:rsidRPr="00163C78" w:rsidRDefault="00A25552" w:rsidP="00A25552">
            <w:pPr>
              <w:rPr>
                <w:rFonts w:asciiTheme="minorHAnsi" w:hAnsiTheme="minorHAnsi" w:cstheme="minorHAnsi"/>
                <w:b/>
                <w:bCs/>
                <w14:scene3d>
                  <w14:camera w14:prst="orthographicFront"/>
                  <w14:lightRig w14:rig="threePt" w14:dir="t">
                    <w14:rot w14:lat="0" w14:lon="0" w14:rev="0"/>
                  </w14:lightRig>
                </w14:scene3d>
              </w:rPr>
            </w:pPr>
            <w:r w:rsidRPr="00163C78">
              <w:rPr>
                <w:rFonts w:asciiTheme="minorHAnsi" w:hAnsiTheme="minorHAnsi" w:cstheme="minorHAnsi"/>
                <w:b/>
                <w:bCs/>
                <w14:scene3d>
                  <w14:camera w14:prst="orthographicFront"/>
                  <w14:lightRig w14:rig="threePt" w14:dir="t">
                    <w14:rot w14:lat="0" w14:lon="0" w14:rev="0"/>
                  </w14:lightRig>
                </w14:scene3d>
              </w:rPr>
              <w:t>PRIX H.T (XPF)</w:t>
            </w:r>
          </w:p>
        </w:tc>
      </w:tr>
      <w:tr w:rsidR="00163C78" w:rsidRPr="00163C78" w14:paraId="290827DD" w14:textId="77777777" w:rsidTr="00163C78">
        <w:trPr>
          <w:trHeight w:val="270"/>
        </w:trPr>
        <w:tc>
          <w:tcPr>
            <w:tcW w:w="985" w:type="dxa"/>
            <w:vMerge/>
            <w:hideMark/>
          </w:tcPr>
          <w:p w14:paraId="5CBA4BBA" w14:textId="77777777" w:rsidR="00A25552" w:rsidRPr="00163C78" w:rsidRDefault="00A25552" w:rsidP="00A25552">
            <w:pPr>
              <w:rPr>
                <w:rFonts w:asciiTheme="minorHAnsi" w:hAnsiTheme="minorHAnsi" w:cstheme="minorHAnsi"/>
                <w:b/>
                <w:bCs/>
                <w14:scene3d>
                  <w14:camera w14:prst="orthographicFront"/>
                  <w14:lightRig w14:rig="threePt" w14:dir="t">
                    <w14:rot w14:lat="0" w14:lon="0" w14:rev="0"/>
                  </w14:lightRig>
                </w14:scene3d>
              </w:rPr>
            </w:pPr>
          </w:p>
        </w:tc>
        <w:tc>
          <w:tcPr>
            <w:tcW w:w="7640" w:type="dxa"/>
            <w:vMerge/>
            <w:tcBorders>
              <w:bottom w:val="single" w:sz="4" w:space="0" w:color="auto"/>
            </w:tcBorders>
            <w:hideMark/>
          </w:tcPr>
          <w:p w14:paraId="71F81421" w14:textId="77777777" w:rsidR="00A25552" w:rsidRPr="00163C78" w:rsidRDefault="00A25552" w:rsidP="00A25552">
            <w:pPr>
              <w:rPr>
                <w:rFonts w:asciiTheme="minorHAnsi" w:hAnsiTheme="minorHAnsi" w:cstheme="minorHAnsi"/>
                <w:b/>
                <w:bCs/>
                <w14:scene3d>
                  <w14:camera w14:prst="orthographicFront"/>
                  <w14:lightRig w14:rig="threePt" w14:dir="t">
                    <w14:rot w14:lat="0" w14:lon="0" w14:rev="0"/>
                  </w14:lightRig>
                </w14:scene3d>
              </w:rPr>
            </w:pPr>
          </w:p>
        </w:tc>
        <w:tc>
          <w:tcPr>
            <w:tcW w:w="1429" w:type="dxa"/>
            <w:tcBorders>
              <w:bottom w:val="single" w:sz="4" w:space="0" w:color="auto"/>
            </w:tcBorders>
            <w:hideMark/>
          </w:tcPr>
          <w:p w14:paraId="552935F7" w14:textId="77777777" w:rsidR="00A25552" w:rsidRPr="00163C78" w:rsidRDefault="00A25552" w:rsidP="00A25552">
            <w:pPr>
              <w:rPr>
                <w:rFonts w:asciiTheme="minorHAnsi" w:hAnsiTheme="minorHAnsi" w:cstheme="minorHAnsi"/>
                <w:b/>
                <w:bCs/>
                <w14:scene3d>
                  <w14:camera w14:prst="orthographicFront"/>
                  <w14:lightRig w14:rig="threePt" w14:dir="t">
                    <w14:rot w14:lat="0" w14:lon="0" w14:rev="0"/>
                  </w14:lightRig>
                </w14:scene3d>
              </w:rPr>
            </w:pPr>
            <w:r w:rsidRPr="00163C78">
              <w:rPr>
                <w:rFonts w:asciiTheme="minorHAnsi" w:hAnsiTheme="minorHAnsi" w:cstheme="minorHAnsi"/>
                <w:b/>
                <w:bCs/>
                <w14:scene3d>
                  <w14:camera w14:prst="orthographicFront"/>
                  <w14:lightRig w14:rig="threePt" w14:dir="t">
                    <w14:rot w14:lat="0" w14:lon="0" w14:rev="0"/>
                  </w14:lightRig>
                </w14:scene3d>
              </w:rPr>
              <w:t>en chiffres</w:t>
            </w:r>
          </w:p>
        </w:tc>
      </w:tr>
      <w:tr w:rsidR="001553DD" w:rsidRPr="00163C78" w14:paraId="31B27D2D" w14:textId="77777777" w:rsidTr="00163C78">
        <w:trPr>
          <w:trHeight w:val="255"/>
        </w:trPr>
        <w:tc>
          <w:tcPr>
            <w:tcW w:w="985" w:type="dxa"/>
            <w:tcBorders>
              <w:bottom w:val="nil"/>
            </w:tcBorders>
            <w:hideMark/>
          </w:tcPr>
          <w:p w14:paraId="3B17E291" w14:textId="77777777" w:rsidR="00A25552" w:rsidRPr="00163C78" w:rsidRDefault="00A25552" w:rsidP="00A25552">
            <w:pPr>
              <w:rPr>
                <w:rFonts w:asciiTheme="minorHAnsi" w:hAnsiTheme="minorHAnsi" w:cstheme="minorHAnsi"/>
                <w:b/>
                <w:bCs/>
                <w14:scene3d>
                  <w14:camera w14:prst="orthographicFront"/>
                  <w14:lightRig w14:rig="threePt" w14:dir="t">
                    <w14:rot w14:lat="0" w14:lon="0" w14:rev="0"/>
                  </w14:lightRig>
                </w14:scene3d>
              </w:rPr>
            </w:pPr>
            <w:r w:rsidRPr="00163C78">
              <w:rPr>
                <w:rFonts w:asciiTheme="minorHAnsi" w:hAnsiTheme="minorHAnsi" w:cstheme="minorHAnsi"/>
                <w:b/>
                <w:bCs/>
                <w14:scene3d>
                  <w14:camera w14:prst="orthographicFront"/>
                  <w14:lightRig w14:rig="threePt" w14:dir="t">
                    <w14:rot w14:lat="0" w14:lon="0" w14:rev="0"/>
                  </w14:lightRig>
                </w14:scene3d>
              </w:rPr>
              <w:t>8.9</w:t>
            </w:r>
          </w:p>
        </w:tc>
        <w:tc>
          <w:tcPr>
            <w:tcW w:w="7640" w:type="dxa"/>
            <w:tcBorders>
              <w:bottom w:val="nil"/>
            </w:tcBorders>
            <w:hideMark/>
          </w:tcPr>
          <w:p w14:paraId="1E5BB7A9" w14:textId="51DFBC9A" w:rsidR="00A25552" w:rsidRPr="00163C78" w:rsidRDefault="00A25552" w:rsidP="00A25552">
            <w:pPr>
              <w:rPr>
                <w:rFonts w:asciiTheme="minorHAnsi" w:hAnsiTheme="minorHAnsi" w:cstheme="minorHAnsi"/>
                <w:b/>
                <w:bCs/>
                <w14:scene3d>
                  <w14:camera w14:prst="orthographicFront"/>
                  <w14:lightRig w14:rig="threePt" w14:dir="t">
                    <w14:rot w14:lat="0" w14:lon="0" w14:rev="0"/>
                  </w14:lightRig>
                </w14:scene3d>
              </w:rPr>
            </w:pPr>
            <w:r w:rsidRPr="00163C78">
              <w:rPr>
                <w:rFonts w:asciiTheme="minorHAnsi" w:hAnsiTheme="minorHAnsi" w:cstheme="minorHAnsi"/>
                <w:b/>
                <w:bCs/>
                <w14:scene3d>
                  <w14:camera w14:prst="orthographicFront"/>
                  <w14:lightRig w14:rig="threePt" w14:dir="t">
                    <w14:rot w14:lat="0" w14:lon="0" w14:rev="0"/>
                  </w14:lightRig>
                </w14:scene3d>
              </w:rPr>
              <w:t>SIGNALISATION ROUTIERE</w:t>
            </w:r>
          </w:p>
        </w:tc>
        <w:tc>
          <w:tcPr>
            <w:tcW w:w="1429" w:type="dxa"/>
            <w:tcBorders>
              <w:top w:val="nil"/>
              <w:bottom w:val="nil"/>
            </w:tcBorders>
            <w:hideMark/>
          </w:tcPr>
          <w:p w14:paraId="3FA17FD9" w14:textId="77777777" w:rsidR="00A25552" w:rsidRPr="00163C78" w:rsidRDefault="00A25552" w:rsidP="00A25552">
            <w:pPr>
              <w:rPr>
                <w:rFonts w:asciiTheme="minorHAnsi" w:hAnsiTheme="minorHAnsi" w:cstheme="minorHAnsi"/>
                <w:b/>
                <w:bCs/>
                <w14:scene3d>
                  <w14:camera w14:prst="orthographicFront"/>
                  <w14:lightRig w14:rig="threePt" w14:dir="t">
                    <w14:rot w14:lat="0" w14:lon="0" w14:rev="0"/>
                  </w14:lightRig>
                </w14:scene3d>
              </w:rPr>
            </w:pPr>
            <w:r w:rsidRPr="00163C78">
              <w:rPr>
                <w:rFonts w:asciiTheme="minorHAnsi" w:hAnsiTheme="minorHAnsi" w:cstheme="minorHAnsi"/>
                <w:b/>
                <w:bCs/>
                <w14:scene3d>
                  <w14:camera w14:prst="orthographicFront"/>
                  <w14:lightRig w14:rig="threePt" w14:dir="t">
                    <w14:rot w14:lat="0" w14:lon="0" w14:rev="0"/>
                  </w14:lightRig>
                </w14:scene3d>
              </w:rPr>
              <w:t> </w:t>
            </w:r>
          </w:p>
        </w:tc>
      </w:tr>
      <w:tr w:rsidR="001553DD" w:rsidRPr="00163C78" w14:paraId="2309E5FB" w14:textId="77777777" w:rsidTr="00163C78">
        <w:trPr>
          <w:trHeight w:val="255"/>
        </w:trPr>
        <w:tc>
          <w:tcPr>
            <w:tcW w:w="985" w:type="dxa"/>
            <w:tcBorders>
              <w:top w:val="nil"/>
              <w:bottom w:val="nil"/>
            </w:tcBorders>
            <w:hideMark/>
          </w:tcPr>
          <w:p w14:paraId="2778FCEB" w14:textId="77777777" w:rsidR="00A25552" w:rsidRPr="00163C78" w:rsidRDefault="00A25552" w:rsidP="00A25552">
            <w:pPr>
              <w:rPr>
                <w:rFonts w:asciiTheme="minorHAnsi" w:hAnsiTheme="minorHAnsi" w:cstheme="minorHAnsi"/>
                <w14:scene3d>
                  <w14:camera w14:prst="orthographicFront"/>
                  <w14:lightRig w14:rig="threePt" w14:dir="t">
                    <w14:rot w14:lat="0" w14:lon="0" w14:rev="0"/>
                  </w14:lightRig>
                </w14:scene3d>
              </w:rPr>
            </w:pPr>
            <w:r w:rsidRPr="00163C78">
              <w:rPr>
                <w:rFonts w:asciiTheme="minorHAnsi" w:hAnsiTheme="minorHAnsi" w:cstheme="minorHAnsi"/>
                <w14:scene3d>
                  <w14:camera w14:prst="orthographicFront"/>
                  <w14:lightRig w14:rig="threePt" w14:dir="t">
                    <w14:rot w14:lat="0" w14:lon="0" w14:rev="0"/>
                  </w14:lightRig>
                </w14:scene3d>
              </w:rPr>
              <w:t>8.9.1</w:t>
            </w:r>
          </w:p>
        </w:tc>
        <w:tc>
          <w:tcPr>
            <w:tcW w:w="7640" w:type="dxa"/>
            <w:tcBorders>
              <w:top w:val="nil"/>
              <w:bottom w:val="nil"/>
            </w:tcBorders>
            <w:hideMark/>
          </w:tcPr>
          <w:p w14:paraId="678B877B" w14:textId="7A3BDF19" w:rsidR="00081579" w:rsidRPr="00081579" w:rsidRDefault="00081579" w:rsidP="00A25552">
            <w:pPr>
              <w:rPr>
                <w:rFonts w:asciiTheme="minorHAnsi" w:hAnsiTheme="minorHAnsi" w:cstheme="minorHAnsi"/>
                <w:b/>
                <w:bCs/>
                <w14:scene3d>
                  <w14:camera w14:prst="orthographicFront"/>
                  <w14:lightRig w14:rig="threePt" w14:dir="t">
                    <w14:rot w14:lat="0" w14:lon="0" w14:rev="0"/>
                  </w14:lightRig>
                </w14:scene3d>
              </w:rPr>
            </w:pPr>
            <w:r w:rsidRPr="00081579">
              <w:rPr>
                <w:rFonts w:asciiTheme="minorHAnsi" w:hAnsiTheme="minorHAnsi" w:cstheme="minorHAnsi"/>
                <w:b/>
                <w:bCs/>
                <w14:scene3d>
                  <w14:camera w14:prst="orthographicFront"/>
                  <w14:lightRig w14:rig="threePt" w14:dir="t">
                    <w14:rot w14:lat="0" w14:lon="0" w14:rev="0"/>
                  </w14:lightRig>
                </w14:scene3d>
              </w:rPr>
              <w:t xml:space="preserve">SIGNALISATION HORIZONTALE </w:t>
            </w:r>
          </w:p>
        </w:tc>
        <w:tc>
          <w:tcPr>
            <w:tcW w:w="1429" w:type="dxa"/>
            <w:tcBorders>
              <w:top w:val="nil"/>
              <w:bottom w:val="nil"/>
            </w:tcBorders>
            <w:hideMark/>
          </w:tcPr>
          <w:p w14:paraId="6ED957CA" w14:textId="77777777" w:rsidR="00A25552" w:rsidRPr="00163C78" w:rsidRDefault="00A25552" w:rsidP="00A25552">
            <w:pPr>
              <w:rPr>
                <w:rFonts w:asciiTheme="minorHAnsi" w:hAnsiTheme="minorHAnsi" w:cstheme="minorHAnsi"/>
                <w14:scene3d>
                  <w14:camera w14:prst="orthographicFront"/>
                  <w14:lightRig w14:rig="threePt" w14:dir="t">
                    <w14:rot w14:lat="0" w14:lon="0" w14:rev="0"/>
                  </w14:lightRig>
                </w14:scene3d>
              </w:rPr>
            </w:pPr>
            <w:r w:rsidRPr="00163C78">
              <w:rPr>
                <w:rFonts w:asciiTheme="minorHAnsi" w:hAnsiTheme="minorHAnsi" w:cstheme="minorHAnsi"/>
                <w14:scene3d>
                  <w14:camera w14:prst="orthographicFront"/>
                  <w14:lightRig w14:rig="threePt" w14:dir="t">
                    <w14:rot w14:lat="0" w14:lon="0" w14:rev="0"/>
                  </w14:lightRig>
                </w14:scene3d>
              </w:rPr>
              <w:t> </w:t>
            </w:r>
          </w:p>
        </w:tc>
      </w:tr>
      <w:tr w:rsidR="001553DD" w:rsidRPr="00163C78" w14:paraId="0309E5EF" w14:textId="77777777" w:rsidTr="004B7CC3">
        <w:trPr>
          <w:trHeight w:val="2460"/>
        </w:trPr>
        <w:tc>
          <w:tcPr>
            <w:tcW w:w="985" w:type="dxa"/>
            <w:tcBorders>
              <w:top w:val="nil"/>
              <w:bottom w:val="nil"/>
            </w:tcBorders>
            <w:hideMark/>
          </w:tcPr>
          <w:p w14:paraId="4DC8A2ED" w14:textId="77777777" w:rsidR="00A25552" w:rsidRPr="00163C78" w:rsidRDefault="00A25552" w:rsidP="00A25552">
            <w:pPr>
              <w:rPr>
                <w:rFonts w:asciiTheme="minorHAnsi" w:hAnsiTheme="minorHAnsi" w:cstheme="minorHAnsi"/>
                <w14:scene3d>
                  <w14:camera w14:prst="orthographicFront"/>
                  <w14:lightRig w14:rig="threePt" w14:dir="t">
                    <w14:rot w14:lat="0" w14:lon="0" w14:rev="0"/>
                  </w14:lightRig>
                </w14:scene3d>
              </w:rPr>
            </w:pPr>
            <w:r w:rsidRPr="00163C78">
              <w:rPr>
                <w:rFonts w:asciiTheme="minorHAnsi" w:hAnsiTheme="minorHAnsi" w:cstheme="minorHAnsi"/>
                <w14:scene3d>
                  <w14:camera w14:prst="orthographicFront"/>
                  <w14:lightRig w14:rig="threePt" w14:dir="t">
                    <w14:rot w14:lat="0" w14:lon="0" w14:rev="0"/>
                  </w14:lightRig>
                </w14:scene3d>
              </w:rPr>
              <w:t> </w:t>
            </w:r>
          </w:p>
        </w:tc>
        <w:tc>
          <w:tcPr>
            <w:tcW w:w="7640" w:type="dxa"/>
            <w:tcBorders>
              <w:top w:val="nil"/>
              <w:bottom w:val="single" w:sz="4" w:space="0" w:color="auto"/>
            </w:tcBorders>
            <w:hideMark/>
          </w:tcPr>
          <w:p w14:paraId="251F48A6" w14:textId="77777777" w:rsidR="00A25552" w:rsidRPr="00163C78" w:rsidRDefault="00A25552" w:rsidP="00A25552">
            <w:pPr>
              <w:jc w:val="left"/>
              <w:rPr>
                <w:rFonts w:asciiTheme="minorHAnsi" w:hAnsiTheme="minorHAnsi" w:cstheme="minorHAnsi"/>
                <w14:scene3d>
                  <w14:camera w14:prst="orthographicFront"/>
                  <w14:lightRig w14:rig="threePt" w14:dir="t">
                    <w14:rot w14:lat="0" w14:lon="0" w14:rev="0"/>
                  </w14:lightRig>
                </w14:scene3d>
              </w:rPr>
            </w:pPr>
            <w:r w:rsidRPr="00163C78">
              <w:rPr>
                <w:rFonts w:asciiTheme="minorHAnsi" w:hAnsiTheme="minorHAnsi" w:cstheme="minorHAnsi"/>
                <w14:scene3d>
                  <w14:camera w14:prst="orthographicFront"/>
                  <w14:lightRig w14:rig="threePt" w14:dir="t">
                    <w14:rot w14:lat="0" w14:lon="0" w14:rev="0"/>
                  </w14:lightRig>
                </w14:scene3d>
              </w:rPr>
              <w:t>Ce prix rémunère :</w:t>
            </w:r>
            <w:r w:rsidRPr="00163C78">
              <w:rPr>
                <w:rFonts w:asciiTheme="minorHAnsi" w:hAnsiTheme="minorHAnsi" w:cstheme="minorHAnsi"/>
                <w14:scene3d>
                  <w14:camera w14:prst="orthographicFront"/>
                  <w14:lightRig w14:rig="threePt" w14:dir="t">
                    <w14:rot w14:lat="0" w14:lon="0" w14:rev="0"/>
                  </w14:lightRig>
                </w14:scene3d>
              </w:rPr>
              <w:br/>
              <w:t>• la fourniture et la réalisation du marquage au sol par peinture routière normalisée (jaune), en deux couches,</w:t>
            </w:r>
            <w:r w:rsidRPr="00163C78">
              <w:rPr>
                <w:rFonts w:asciiTheme="minorHAnsi" w:hAnsiTheme="minorHAnsi" w:cstheme="minorHAnsi"/>
                <w14:scene3d>
                  <w14:camera w14:prst="orthographicFront"/>
                  <w14:lightRig w14:rig="threePt" w14:dir="t">
                    <w14:rot w14:lat="0" w14:lon="0" w14:rev="0"/>
                  </w14:lightRig>
                </w14:scene3d>
              </w:rPr>
              <w:br/>
              <w:t>• le tracé rectangulaire avec croix ou diagonales intérieures,</w:t>
            </w:r>
            <w:r w:rsidRPr="00163C78">
              <w:rPr>
                <w:rFonts w:asciiTheme="minorHAnsi" w:hAnsiTheme="minorHAnsi" w:cstheme="minorHAnsi"/>
                <w14:scene3d>
                  <w14:camera w14:prst="orthographicFront"/>
                  <w14:lightRig w14:rig="threePt" w14:dir="t">
                    <w14:rot w14:lat="0" w14:lon="0" w14:rev="0"/>
                  </w14:lightRig>
                </w14:scene3d>
              </w:rPr>
              <w:br/>
              <w:t>• la pose éventuelle de pictogrammes « GRUE »,</w:t>
            </w:r>
            <w:r w:rsidRPr="00163C78">
              <w:rPr>
                <w:rFonts w:asciiTheme="minorHAnsi" w:hAnsiTheme="minorHAnsi" w:cstheme="minorHAnsi"/>
                <w14:scene3d>
                  <w14:camera w14:prst="orthographicFront"/>
                  <w14:lightRig w14:rig="threePt" w14:dir="t">
                    <w14:rot w14:lat="0" w14:lon="0" w14:rev="0"/>
                  </w14:lightRig>
                </w14:scene3d>
              </w:rPr>
              <w:br/>
              <w:t>• le nettoyage et la préparation du support,</w:t>
            </w:r>
            <w:r w:rsidRPr="00163C78">
              <w:rPr>
                <w:rFonts w:asciiTheme="minorHAnsi" w:hAnsiTheme="minorHAnsi" w:cstheme="minorHAnsi"/>
                <w14:scene3d>
                  <w14:camera w14:prst="orthographicFront"/>
                  <w14:lightRig w14:rig="threePt" w14:dir="t">
                    <w14:rot w14:lat="0" w14:lon="0" w14:rev="0"/>
                  </w14:lightRig>
                </w14:scene3d>
              </w:rPr>
              <w:br/>
              <w:t>• la remise des agréments produits,</w:t>
            </w:r>
            <w:r w:rsidRPr="00163C78">
              <w:rPr>
                <w:rFonts w:asciiTheme="minorHAnsi" w:hAnsiTheme="minorHAnsi" w:cstheme="minorHAnsi"/>
                <w14:scene3d>
                  <w14:camera w14:prst="orthographicFront"/>
                  <w14:lightRig w14:rig="threePt" w14:dir="t">
                    <w14:rot w14:lat="0" w14:lon="0" w14:rev="0"/>
                  </w14:lightRig>
                </w14:scene3d>
              </w:rPr>
              <w:br/>
              <w:t>• toutes sujétions nécessaires (protection temporaire, masquage, sécurité),</w:t>
            </w:r>
            <w:r w:rsidRPr="00163C78">
              <w:rPr>
                <w:rFonts w:asciiTheme="minorHAnsi" w:hAnsiTheme="minorHAnsi" w:cstheme="minorHAnsi"/>
                <w14:scene3d>
                  <w14:camera w14:prst="orthographicFront"/>
                  <w14:lightRig w14:rig="threePt" w14:dir="t">
                    <w14:rot w14:lat="0" w14:lon="0" w14:rev="0"/>
                  </w14:lightRig>
                </w14:scene3d>
              </w:rPr>
              <w:br/>
              <w:t>• pour un marquage clair, durable et visible conformément au CCTP.</w:t>
            </w:r>
          </w:p>
        </w:tc>
        <w:tc>
          <w:tcPr>
            <w:tcW w:w="1429" w:type="dxa"/>
            <w:tcBorders>
              <w:top w:val="nil"/>
              <w:bottom w:val="nil"/>
            </w:tcBorders>
            <w:hideMark/>
          </w:tcPr>
          <w:p w14:paraId="3C32C705" w14:textId="77777777" w:rsidR="00A25552" w:rsidRPr="00163C78" w:rsidRDefault="00A25552" w:rsidP="00A25552">
            <w:pPr>
              <w:rPr>
                <w:rFonts w:asciiTheme="minorHAnsi" w:hAnsiTheme="minorHAnsi" w:cstheme="minorHAnsi"/>
                <w14:scene3d>
                  <w14:camera w14:prst="orthographicFront"/>
                  <w14:lightRig w14:rig="threePt" w14:dir="t">
                    <w14:rot w14:lat="0" w14:lon="0" w14:rev="0"/>
                  </w14:lightRig>
                </w14:scene3d>
              </w:rPr>
            </w:pPr>
            <w:r w:rsidRPr="00163C78">
              <w:rPr>
                <w:rFonts w:asciiTheme="minorHAnsi" w:hAnsiTheme="minorHAnsi" w:cstheme="minorHAnsi"/>
                <w14:scene3d>
                  <w14:camera w14:prst="orthographicFront"/>
                  <w14:lightRig w14:rig="threePt" w14:dir="t">
                    <w14:rot w14:lat="0" w14:lon="0" w14:rev="0"/>
                  </w14:lightRig>
                </w14:scene3d>
              </w:rPr>
              <w:t> </w:t>
            </w:r>
          </w:p>
        </w:tc>
      </w:tr>
      <w:tr w:rsidR="00A25552" w:rsidRPr="00163C78" w14:paraId="3388596D" w14:textId="77777777" w:rsidTr="004B7CC3">
        <w:trPr>
          <w:trHeight w:val="799"/>
        </w:trPr>
        <w:tc>
          <w:tcPr>
            <w:tcW w:w="985" w:type="dxa"/>
            <w:tcBorders>
              <w:top w:val="nil"/>
              <w:bottom w:val="nil"/>
            </w:tcBorders>
            <w:hideMark/>
          </w:tcPr>
          <w:p w14:paraId="2DC6B082" w14:textId="77777777" w:rsidR="00A25552" w:rsidRPr="00163C78" w:rsidRDefault="00A25552" w:rsidP="00A25552">
            <w:pPr>
              <w:rPr>
                <w:rFonts w:asciiTheme="minorHAnsi" w:hAnsiTheme="minorHAnsi" w:cstheme="minorHAnsi"/>
                <w14:scene3d>
                  <w14:camera w14:prst="orthographicFront"/>
                  <w14:lightRig w14:rig="threePt" w14:dir="t">
                    <w14:rot w14:lat="0" w14:lon="0" w14:rev="0"/>
                  </w14:lightRig>
                </w14:scene3d>
              </w:rPr>
            </w:pPr>
            <w:r w:rsidRPr="00163C78">
              <w:rPr>
                <w:rFonts w:asciiTheme="minorHAnsi" w:hAnsiTheme="minorHAnsi" w:cstheme="minorHAnsi"/>
                <w14:scene3d>
                  <w14:camera w14:prst="orthographicFront"/>
                  <w14:lightRig w14:rig="threePt" w14:dir="t">
                    <w14:rot w14:lat="0" w14:lon="0" w14:rev="0"/>
                  </w14:lightRig>
                </w14:scene3d>
              </w:rPr>
              <w:t> </w:t>
            </w:r>
          </w:p>
        </w:tc>
        <w:tc>
          <w:tcPr>
            <w:tcW w:w="7640" w:type="dxa"/>
            <w:tcBorders>
              <w:top w:val="single" w:sz="4" w:space="0" w:color="auto"/>
              <w:bottom w:val="single" w:sz="4" w:space="0" w:color="auto"/>
            </w:tcBorders>
            <w:shd w:val="clear" w:color="auto" w:fill="D9D9D9" w:themeFill="background1" w:themeFillShade="D9"/>
            <w:hideMark/>
          </w:tcPr>
          <w:p w14:paraId="3A6E24ED" w14:textId="77777777" w:rsidR="00A25552" w:rsidRPr="00AD55F5" w:rsidRDefault="00A25552" w:rsidP="00A25552">
            <w:pPr>
              <w:rPr>
                <w:rFonts w:asciiTheme="minorHAnsi" w:hAnsiTheme="minorHAnsi" w:cstheme="minorHAnsi"/>
                <w:b/>
                <w:bCs/>
                <w14:scene3d>
                  <w14:camera w14:prst="orthographicFront"/>
                  <w14:lightRig w14:rig="threePt" w14:dir="t">
                    <w14:rot w14:lat="0" w14:lon="0" w14:rev="0"/>
                  </w14:lightRig>
                </w14:scene3d>
              </w:rPr>
            </w:pPr>
            <w:r w:rsidRPr="00AD55F5">
              <w:rPr>
                <w:rFonts w:asciiTheme="minorHAnsi" w:hAnsiTheme="minorHAnsi" w:cstheme="minorHAnsi"/>
                <w:b/>
                <w:bCs/>
                <w14:scene3d>
                  <w14:camera w14:prst="orthographicFront"/>
                  <w14:lightRig w14:rig="threePt" w14:dir="t">
                    <w14:rot w14:lat="0" w14:lon="0" w14:rev="0"/>
                  </w14:lightRig>
                </w14:scene3d>
              </w:rPr>
              <w:t>Le mètre linéaire</w:t>
            </w:r>
          </w:p>
        </w:tc>
        <w:tc>
          <w:tcPr>
            <w:tcW w:w="1429" w:type="dxa"/>
            <w:tcBorders>
              <w:top w:val="nil"/>
              <w:bottom w:val="nil"/>
            </w:tcBorders>
            <w:hideMark/>
          </w:tcPr>
          <w:p w14:paraId="2E8B5D55" w14:textId="77777777" w:rsidR="00A25552" w:rsidRPr="00163C78" w:rsidRDefault="00A25552" w:rsidP="00A25552">
            <w:pPr>
              <w:rPr>
                <w:rFonts w:asciiTheme="minorHAnsi" w:hAnsiTheme="minorHAnsi" w:cstheme="minorHAnsi"/>
                <w14:scene3d>
                  <w14:camera w14:prst="orthographicFront"/>
                  <w14:lightRig w14:rig="threePt" w14:dir="t">
                    <w14:rot w14:lat="0" w14:lon="0" w14:rev="0"/>
                  </w14:lightRig>
                </w14:scene3d>
              </w:rPr>
            </w:pPr>
            <w:r w:rsidRPr="00163C78">
              <w:rPr>
                <w:rFonts w:asciiTheme="minorHAnsi" w:hAnsiTheme="minorHAnsi" w:cstheme="minorHAnsi"/>
                <w14:scene3d>
                  <w14:camera w14:prst="orthographicFront"/>
                  <w14:lightRig w14:rig="threePt" w14:dir="t">
                    <w14:rot w14:lat="0" w14:lon="0" w14:rev="0"/>
                  </w14:lightRig>
                </w14:scene3d>
              </w:rPr>
              <w:t> </w:t>
            </w:r>
          </w:p>
        </w:tc>
      </w:tr>
      <w:tr w:rsidR="001553DD" w:rsidRPr="00163C78" w14:paraId="7766D0EB" w14:textId="77777777" w:rsidTr="004B7CC3">
        <w:trPr>
          <w:trHeight w:val="270"/>
        </w:trPr>
        <w:tc>
          <w:tcPr>
            <w:tcW w:w="985" w:type="dxa"/>
            <w:tcBorders>
              <w:top w:val="nil"/>
            </w:tcBorders>
            <w:hideMark/>
          </w:tcPr>
          <w:p w14:paraId="10DB7262" w14:textId="77777777" w:rsidR="00A25552" w:rsidRPr="00163C78" w:rsidRDefault="00A25552" w:rsidP="00A25552">
            <w:pPr>
              <w:rPr>
                <w:rFonts w:asciiTheme="minorHAnsi" w:hAnsiTheme="minorHAnsi" w:cstheme="minorHAnsi"/>
                <w14:scene3d>
                  <w14:camera w14:prst="orthographicFront"/>
                  <w14:lightRig w14:rig="threePt" w14:dir="t">
                    <w14:rot w14:lat="0" w14:lon="0" w14:rev="0"/>
                  </w14:lightRig>
                </w14:scene3d>
              </w:rPr>
            </w:pPr>
            <w:r w:rsidRPr="00163C78">
              <w:rPr>
                <w:rFonts w:asciiTheme="minorHAnsi" w:hAnsiTheme="minorHAnsi" w:cstheme="minorHAnsi"/>
                <w14:scene3d>
                  <w14:camera w14:prst="orthographicFront"/>
                  <w14:lightRig w14:rig="threePt" w14:dir="t">
                    <w14:rot w14:lat="0" w14:lon="0" w14:rev="0"/>
                  </w14:lightRig>
                </w14:scene3d>
              </w:rPr>
              <w:t> </w:t>
            </w:r>
          </w:p>
        </w:tc>
        <w:tc>
          <w:tcPr>
            <w:tcW w:w="7640" w:type="dxa"/>
            <w:tcBorders>
              <w:top w:val="single" w:sz="4" w:space="0" w:color="auto"/>
            </w:tcBorders>
            <w:hideMark/>
          </w:tcPr>
          <w:p w14:paraId="4DBFCD87" w14:textId="77777777" w:rsidR="00A25552" w:rsidRPr="00163C78" w:rsidRDefault="00A25552" w:rsidP="00A25552">
            <w:pPr>
              <w:rPr>
                <w:rFonts w:asciiTheme="minorHAnsi" w:hAnsiTheme="minorHAnsi" w:cstheme="minorHAnsi"/>
                <w14:scene3d>
                  <w14:camera w14:prst="orthographicFront"/>
                  <w14:lightRig w14:rig="threePt" w14:dir="t">
                    <w14:rot w14:lat="0" w14:lon="0" w14:rev="0"/>
                  </w14:lightRig>
                </w14:scene3d>
              </w:rPr>
            </w:pPr>
            <w:r w:rsidRPr="00163C78">
              <w:rPr>
                <w:rFonts w:asciiTheme="minorHAnsi" w:hAnsiTheme="minorHAnsi" w:cstheme="minorHAnsi"/>
                <w14:scene3d>
                  <w14:camera w14:prst="orthographicFront"/>
                  <w14:lightRig w14:rig="threePt" w14:dir="t">
                    <w14:rot w14:lat="0" w14:lon="0" w14:rev="0"/>
                  </w14:lightRig>
                </w14:scene3d>
              </w:rPr>
              <w:t> </w:t>
            </w:r>
          </w:p>
        </w:tc>
        <w:tc>
          <w:tcPr>
            <w:tcW w:w="1429" w:type="dxa"/>
            <w:tcBorders>
              <w:top w:val="nil"/>
            </w:tcBorders>
            <w:hideMark/>
          </w:tcPr>
          <w:p w14:paraId="523C8929" w14:textId="77777777" w:rsidR="00A25552" w:rsidRPr="00163C78" w:rsidRDefault="00A25552" w:rsidP="00A25552">
            <w:pPr>
              <w:rPr>
                <w:rFonts w:asciiTheme="minorHAnsi" w:hAnsiTheme="minorHAnsi" w:cstheme="minorHAnsi"/>
                <w14:scene3d>
                  <w14:camera w14:prst="orthographicFront"/>
                  <w14:lightRig w14:rig="threePt" w14:dir="t">
                    <w14:rot w14:lat="0" w14:lon="0" w14:rev="0"/>
                  </w14:lightRig>
                </w14:scene3d>
              </w:rPr>
            </w:pPr>
            <w:r w:rsidRPr="00163C78">
              <w:rPr>
                <w:rFonts w:asciiTheme="minorHAnsi" w:hAnsiTheme="minorHAnsi" w:cstheme="minorHAnsi"/>
                <w14:scene3d>
                  <w14:camera w14:prst="orthographicFront"/>
                  <w14:lightRig w14:rig="threePt" w14:dir="t">
                    <w14:rot w14:lat="0" w14:lon="0" w14:rev="0"/>
                  </w14:lightRig>
                </w14:scene3d>
              </w:rPr>
              <w:t> </w:t>
            </w:r>
          </w:p>
        </w:tc>
      </w:tr>
    </w:tbl>
    <w:p w14:paraId="51436E88" w14:textId="77777777" w:rsidR="00A25552" w:rsidRPr="00163C78" w:rsidRDefault="00A25552" w:rsidP="00A25552">
      <w:pPr>
        <w:widowControl/>
        <w:jc w:val="left"/>
        <w:rPr>
          <w:rFonts w:asciiTheme="minorHAnsi" w:hAnsiTheme="minorHAnsi" w:cstheme="minorHAnsi"/>
          <w:b/>
          <w:bCs/>
          <w:color w:val="000000"/>
          <w:sz w:val="24"/>
          <w:szCs w:val="24"/>
          <w14:scene3d>
            <w14:camera w14:prst="orthographicFront"/>
            <w14:lightRig w14:rig="threePt" w14:dir="t">
              <w14:rot w14:lat="0" w14:lon="0" w14:rev="0"/>
            </w14:lightRig>
          </w14:scene3d>
        </w:rPr>
      </w:pPr>
    </w:p>
    <w:p w14:paraId="3DE81AD9" w14:textId="77777777" w:rsidR="00A25C37" w:rsidRPr="00163C78" w:rsidRDefault="00A25C37" w:rsidP="00A25C37">
      <w:pPr>
        <w:rPr>
          <w:rFonts w:asciiTheme="minorHAnsi" w:hAnsiTheme="minorHAnsi" w:cstheme="minorHAnsi"/>
        </w:rPr>
      </w:pPr>
    </w:p>
    <w:p w14:paraId="3D02E03F" w14:textId="77777777" w:rsidR="00A25C37" w:rsidRPr="00163C78" w:rsidRDefault="00A25C37" w:rsidP="00A25C37">
      <w:pPr>
        <w:rPr>
          <w:rFonts w:asciiTheme="minorHAnsi" w:hAnsiTheme="minorHAnsi" w:cstheme="minorHAnsi"/>
        </w:rPr>
      </w:pPr>
    </w:p>
    <w:p w14:paraId="113B77EB" w14:textId="77777777" w:rsidR="00A25552" w:rsidRPr="00163C78" w:rsidRDefault="00A25552" w:rsidP="00A25C37">
      <w:pPr>
        <w:rPr>
          <w:rFonts w:asciiTheme="minorHAnsi" w:hAnsiTheme="minorHAnsi" w:cstheme="minorHAnsi"/>
        </w:rPr>
      </w:pPr>
    </w:p>
    <w:p w14:paraId="53915CD3" w14:textId="053C87DF" w:rsidR="00A25552" w:rsidRPr="00163C78" w:rsidRDefault="00A25552">
      <w:pPr>
        <w:widowControl/>
        <w:jc w:val="left"/>
        <w:rPr>
          <w:rFonts w:asciiTheme="minorHAnsi" w:hAnsiTheme="minorHAnsi" w:cstheme="minorHAnsi"/>
        </w:rPr>
      </w:pPr>
      <w:r w:rsidRPr="00163C78">
        <w:rPr>
          <w:rFonts w:asciiTheme="minorHAnsi" w:hAnsiTheme="minorHAnsi" w:cstheme="minorHAnsi"/>
        </w:rPr>
        <w:br w:type="page"/>
      </w:r>
    </w:p>
    <w:p w14:paraId="605E42B5" w14:textId="5B9195F3" w:rsidR="00A25552" w:rsidRPr="00163C78" w:rsidRDefault="00A25552" w:rsidP="00A25552">
      <w:pPr>
        <w:pStyle w:val="Titre1"/>
      </w:pPr>
      <w:r w:rsidRPr="00163C78">
        <w:lastRenderedPageBreak/>
        <w:t>Chapitre 10 - ALIMENTATION EN EAU POTABLE</w:t>
      </w:r>
    </w:p>
    <w:p w14:paraId="7E352969" w14:textId="77777777" w:rsidR="00A25552" w:rsidRPr="00163C78" w:rsidRDefault="00A25552" w:rsidP="00A25C37">
      <w:pPr>
        <w:rPr>
          <w:rFonts w:asciiTheme="minorHAnsi" w:hAnsiTheme="minorHAnsi" w:cstheme="minorHAnsi"/>
        </w:rPr>
      </w:pPr>
    </w:p>
    <w:p w14:paraId="293DE3C1" w14:textId="77777777" w:rsidR="00A25552" w:rsidRPr="00163C78" w:rsidRDefault="00A25552" w:rsidP="00A25C37">
      <w:pPr>
        <w:rPr>
          <w:rFonts w:asciiTheme="minorHAnsi" w:hAnsiTheme="minorHAnsi" w:cstheme="minorHAnsi"/>
        </w:rPr>
      </w:pPr>
    </w:p>
    <w:tbl>
      <w:tblPr>
        <w:tblStyle w:val="Grilledutableau"/>
        <w:tblW w:w="0" w:type="auto"/>
        <w:tblLook w:val="04A0" w:firstRow="1" w:lastRow="0" w:firstColumn="1" w:lastColumn="0" w:noHBand="0" w:noVBand="1"/>
      </w:tblPr>
      <w:tblGrid>
        <w:gridCol w:w="1078"/>
        <w:gridCol w:w="7561"/>
        <w:gridCol w:w="1415"/>
      </w:tblGrid>
      <w:tr w:rsidR="00A25552" w:rsidRPr="00163C78" w14:paraId="29EC0C92" w14:textId="77777777" w:rsidTr="00081579">
        <w:trPr>
          <w:trHeight w:val="255"/>
        </w:trPr>
        <w:tc>
          <w:tcPr>
            <w:tcW w:w="1078" w:type="dxa"/>
            <w:vMerge w:val="restart"/>
            <w:hideMark/>
          </w:tcPr>
          <w:p w14:paraId="07C80F09" w14:textId="77777777" w:rsidR="00A25552" w:rsidRPr="00163C78" w:rsidRDefault="00A25552" w:rsidP="00A25552">
            <w:pPr>
              <w:rPr>
                <w:rFonts w:asciiTheme="minorHAnsi" w:hAnsiTheme="minorHAnsi" w:cstheme="minorHAnsi"/>
                <w:b/>
                <w:bCs/>
              </w:rPr>
            </w:pPr>
            <w:r w:rsidRPr="00163C78">
              <w:rPr>
                <w:rFonts w:asciiTheme="minorHAnsi" w:hAnsiTheme="minorHAnsi" w:cstheme="minorHAnsi"/>
                <w:b/>
                <w:bCs/>
              </w:rPr>
              <w:t>N°</w:t>
            </w:r>
          </w:p>
        </w:tc>
        <w:tc>
          <w:tcPr>
            <w:tcW w:w="7561" w:type="dxa"/>
            <w:vMerge w:val="restart"/>
            <w:hideMark/>
          </w:tcPr>
          <w:p w14:paraId="20F57914"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DESIGNATION DES PRIX</w:t>
            </w:r>
          </w:p>
        </w:tc>
        <w:tc>
          <w:tcPr>
            <w:tcW w:w="1415" w:type="dxa"/>
            <w:tcBorders>
              <w:bottom w:val="nil"/>
            </w:tcBorders>
            <w:hideMark/>
          </w:tcPr>
          <w:p w14:paraId="0432BF93" w14:textId="77777777" w:rsidR="00A25552" w:rsidRPr="00163C78" w:rsidRDefault="00A25552" w:rsidP="00A25552">
            <w:pPr>
              <w:rPr>
                <w:rFonts w:asciiTheme="minorHAnsi" w:hAnsiTheme="minorHAnsi" w:cstheme="minorHAnsi"/>
                <w:b/>
                <w:bCs/>
              </w:rPr>
            </w:pPr>
            <w:r w:rsidRPr="00163C78">
              <w:rPr>
                <w:rFonts w:asciiTheme="minorHAnsi" w:hAnsiTheme="minorHAnsi" w:cstheme="minorHAnsi"/>
                <w:b/>
                <w:bCs/>
              </w:rPr>
              <w:t>PRIX H.T (XPF)</w:t>
            </w:r>
          </w:p>
        </w:tc>
      </w:tr>
      <w:tr w:rsidR="00A25552" w:rsidRPr="00163C78" w14:paraId="239BE427" w14:textId="77777777" w:rsidTr="00081579">
        <w:trPr>
          <w:trHeight w:val="270"/>
        </w:trPr>
        <w:tc>
          <w:tcPr>
            <w:tcW w:w="1078" w:type="dxa"/>
            <w:vMerge/>
            <w:tcBorders>
              <w:bottom w:val="single" w:sz="4" w:space="0" w:color="auto"/>
            </w:tcBorders>
            <w:hideMark/>
          </w:tcPr>
          <w:p w14:paraId="5FAB1048" w14:textId="77777777" w:rsidR="00A25552" w:rsidRPr="00163C78" w:rsidRDefault="00A25552">
            <w:pPr>
              <w:rPr>
                <w:rFonts w:asciiTheme="minorHAnsi" w:hAnsiTheme="minorHAnsi" w:cstheme="minorHAnsi"/>
                <w:b/>
                <w:bCs/>
              </w:rPr>
            </w:pPr>
          </w:p>
        </w:tc>
        <w:tc>
          <w:tcPr>
            <w:tcW w:w="7561" w:type="dxa"/>
            <w:vMerge/>
            <w:tcBorders>
              <w:bottom w:val="single" w:sz="4" w:space="0" w:color="auto"/>
            </w:tcBorders>
            <w:hideMark/>
          </w:tcPr>
          <w:p w14:paraId="409C92CB" w14:textId="77777777" w:rsidR="00A25552" w:rsidRPr="00163C78" w:rsidRDefault="00A25552">
            <w:pPr>
              <w:rPr>
                <w:rFonts w:asciiTheme="minorHAnsi" w:hAnsiTheme="minorHAnsi" w:cstheme="minorHAnsi"/>
                <w:b/>
                <w:bCs/>
              </w:rPr>
            </w:pPr>
          </w:p>
        </w:tc>
        <w:tc>
          <w:tcPr>
            <w:tcW w:w="1415" w:type="dxa"/>
            <w:tcBorders>
              <w:top w:val="nil"/>
              <w:bottom w:val="single" w:sz="4" w:space="0" w:color="auto"/>
            </w:tcBorders>
            <w:hideMark/>
          </w:tcPr>
          <w:p w14:paraId="51B83A28" w14:textId="77777777" w:rsidR="00A25552" w:rsidRPr="00163C78" w:rsidRDefault="00A25552" w:rsidP="00A25552">
            <w:pPr>
              <w:rPr>
                <w:rFonts w:asciiTheme="minorHAnsi" w:hAnsiTheme="minorHAnsi" w:cstheme="minorHAnsi"/>
                <w:b/>
                <w:bCs/>
              </w:rPr>
            </w:pPr>
            <w:r w:rsidRPr="00163C78">
              <w:rPr>
                <w:rFonts w:asciiTheme="minorHAnsi" w:hAnsiTheme="minorHAnsi" w:cstheme="minorHAnsi"/>
                <w:b/>
                <w:bCs/>
              </w:rPr>
              <w:t>en chiffres</w:t>
            </w:r>
          </w:p>
        </w:tc>
      </w:tr>
      <w:tr w:rsidR="00A25552" w:rsidRPr="00163C78" w14:paraId="2B250BA2" w14:textId="77777777" w:rsidTr="00081579">
        <w:trPr>
          <w:trHeight w:val="255"/>
        </w:trPr>
        <w:tc>
          <w:tcPr>
            <w:tcW w:w="1078" w:type="dxa"/>
            <w:tcBorders>
              <w:bottom w:val="nil"/>
            </w:tcBorders>
            <w:hideMark/>
          </w:tcPr>
          <w:p w14:paraId="2E8C7AEB" w14:textId="77777777" w:rsidR="00A25552" w:rsidRPr="00163C78" w:rsidRDefault="00A25552" w:rsidP="00A25552">
            <w:pPr>
              <w:rPr>
                <w:rFonts w:asciiTheme="minorHAnsi" w:hAnsiTheme="minorHAnsi" w:cstheme="minorHAnsi"/>
                <w:b/>
                <w:bCs/>
              </w:rPr>
            </w:pPr>
            <w:r w:rsidRPr="00163C78">
              <w:rPr>
                <w:rFonts w:asciiTheme="minorHAnsi" w:hAnsiTheme="minorHAnsi" w:cstheme="minorHAnsi"/>
                <w:b/>
                <w:bCs/>
              </w:rPr>
              <w:t>8.10</w:t>
            </w:r>
          </w:p>
        </w:tc>
        <w:tc>
          <w:tcPr>
            <w:tcW w:w="7561" w:type="dxa"/>
            <w:tcBorders>
              <w:bottom w:val="nil"/>
            </w:tcBorders>
            <w:hideMark/>
          </w:tcPr>
          <w:p w14:paraId="5E545F89" w14:textId="77777777" w:rsidR="00A25552" w:rsidRPr="00163C78" w:rsidRDefault="00A25552" w:rsidP="00A25552">
            <w:pPr>
              <w:jc w:val="left"/>
              <w:rPr>
                <w:rFonts w:asciiTheme="minorHAnsi" w:hAnsiTheme="minorHAnsi" w:cstheme="minorHAnsi"/>
                <w:b/>
                <w:bCs/>
              </w:rPr>
            </w:pPr>
            <w:r w:rsidRPr="00163C78">
              <w:rPr>
                <w:rFonts w:asciiTheme="minorHAnsi" w:hAnsiTheme="minorHAnsi" w:cstheme="minorHAnsi"/>
                <w:b/>
                <w:bCs/>
              </w:rPr>
              <w:t>ALIMENTATION EN EAU POTABLE</w:t>
            </w:r>
          </w:p>
        </w:tc>
        <w:tc>
          <w:tcPr>
            <w:tcW w:w="1415" w:type="dxa"/>
            <w:tcBorders>
              <w:bottom w:val="nil"/>
            </w:tcBorders>
            <w:hideMark/>
          </w:tcPr>
          <w:p w14:paraId="65E206A0"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76C1D0F3" w14:textId="77777777" w:rsidTr="00081579">
        <w:trPr>
          <w:trHeight w:val="255"/>
        </w:trPr>
        <w:tc>
          <w:tcPr>
            <w:tcW w:w="1078" w:type="dxa"/>
            <w:tcBorders>
              <w:top w:val="nil"/>
              <w:bottom w:val="nil"/>
            </w:tcBorders>
            <w:hideMark/>
          </w:tcPr>
          <w:p w14:paraId="473C01B8"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8.10.1</w:t>
            </w:r>
          </w:p>
        </w:tc>
        <w:tc>
          <w:tcPr>
            <w:tcW w:w="7561" w:type="dxa"/>
            <w:tcBorders>
              <w:top w:val="nil"/>
              <w:bottom w:val="nil"/>
            </w:tcBorders>
            <w:hideMark/>
          </w:tcPr>
          <w:p w14:paraId="641ACEB3" w14:textId="786050F5" w:rsidR="00A25552" w:rsidRPr="00163C78" w:rsidRDefault="00081579" w:rsidP="00A25552">
            <w:pPr>
              <w:jc w:val="left"/>
              <w:rPr>
                <w:rFonts w:asciiTheme="minorHAnsi" w:hAnsiTheme="minorHAnsi" w:cstheme="minorHAnsi"/>
                <w:b/>
                <w:bCs/>
              </w:rPr>
            </w:pPr>
            <w:r w:rsidRPr="00163C78">
              <w:rPr>
                <w:rFonts w:asciiTheme="minorHAnsi" w:hAnsiTheme="minorHAnsi" w:cstheme="minorHAnsi"/>
                <w:b/>
                <w:bCs/>
              </w:rPr>
              <w:t>TRANCHEES A.E.P.</w:t>
            </w:r>
          </w:p>
        </w:tc>
        <w:tc>
          <w:tcPr>
            <w:tcW w:w="1415" w:type="dxa"/>
            <w:tcBorders>
              <w:top w:val="nil"/>
              <w:bottom w:val="nil"/>
            </w:tcBorders>
            <w:hideMark/>
          </w:tcPr>
          <w:p w14:paraId="7378A794"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16EE9E94" w14:textId="77777777" w:rsidTr="00081579">
        <w:trPr>
          <w:trHeight w:val="255"/>
        </w:trPr>
        <w:tc>
          <w:tcPr>
            <w:tcW w:w="1078" w:type="dxa"/>
            <w:tcBorders>
              <w:top w:val="nil"/>
              <w:bottom w:val="nil"/>
            </w:tcBorders>
            <w:hideMark/>
          </w:tcPr>
          <w:p w14:paraId="0479E19C"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8.10.1.1</w:t>
            </w:r>
          </w:p>
        </w:tc>
        <w:tc>
          <w:tcPr>
            <w:tcW w:w="7561" w:type="dxa"/>
            <w:tcBorders>
              <w:top w:val="nil"/>
              <w:bottom w:val="nil"/>
            </w:tcBorders>
            <w:hideMark/>
          </w:tcPr>
          <w:p w14:paraId="52D0BD5E" w14:textId="284B58A0" w:rsidR="00A25552" w:rsidRPr="00163C78" w:rsidRDefault="00081579" w:rsidP="00A25552">
            <w:pPr>
              <w:jc w:val="left"/>
              <w:rPr>
                <w:rFonts w:asciiTheme="minorHAnsi" w:hAnsiTheme="minorHAnsi" w:cstheme="minorHAnsi"/>
                <w:b/>
                <w:bCs/>
              </w:rPr>
            </w:pPr>
            <w:r w:rsidRPr="00163C78">
              <w:rPr>
                <w:rFonts w:asciiTheme="minorHAnsi" w:hAnsiTheme="minorHAnsi" w:cstheme="minorHAnsi"/>
                <w:b/>
                <w:bCs/>
              </w:rPr>
              <w:t>FOUILLES</w:t>
            </w:r>
          </w:p>
        </w:tc>
        <w:tc>
          <w:tcPr>
            <w:tcW w:w="1415" w:type="dxa"/>
            <w:tcBorders>
              <w:top w:val="nil"/>
              <w:bottom w:val="nil"/>
            </w:tcBorders>
            <w:hideMark/>
          </w:tcPr>
          <w:p w14:paraId="2CFD929F"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6F7E2C2D" w14:textId="77777777" w:rsidTr="00081579">
        <w:trPr>
          <w:trHeight w:val="2310"/>
        </w:trPr>
        <w:tc>
          <w:tcPr>
            <w:tcW w:w="1078" w:type="dxa"/>
            <w:tcBorders>
              <w:top w:val="nil"/>
              <w:bottom w:val="nil"/>
            </w:tcBorders>
            <w:hideMark/>
          </w:tcPr>
          <w:p w14:paraId="5B464BD0"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561" w:type="dxa"/>
            <w:tcBorders>
              <w:top w:val="nil"/>
              <w:bottom w:val="single" w:sz="4" w:space="0" w:color="auto"/>
            </w:tcBorders>
            <w:hideMark/>
          </w:tcPr>
          <w:p w14:paraId="32D73F4F" w14:textId="0549D5E7" w:rsidR="00A25552" w:rsidRPr="00163C78" w:rsidRDefault="00A25552" w:rsidP="00A25552">
            <w:pPr>
              <w:jc w:val="left"/>
              <w:rPr>
                <w:rFonts w:asciiTheme="minorHAnsi" w:hAnsiTheme="minorHAnsi" w:cstheme="minorHAnsi"/>
              </w:rPr>
            </w:pPr>
            <w:r w:rsidRPr="00163C78">
              <w:rPr>
                <w:rFonts w:asciiTheme="minorHAnsi" w:hAnsiTheme="minorHAnsi" w:cstheme="minorHAnsi"/>
              </w:rPr>
              <w:t xml:space="preserve">Ce prix rémunère  la réalisation de </w:t>
            </w:r>
            <w:r w:rsidR="001C4170">
              <w:rPr>
                <w:rFonts w:asciiTheme="minorHAnsi" w:hAnsiTheme="minorHAnsi" w:cstheme="minorHAnsi"/>
              </w:rPr>
              <w:t>f</w:t>
            </w:r>
            <w:r w:rsidRPr="00163C78">
              <w:rPr>
                <w:rFonts w:asciiTheme="minorHAnsi" w:hAnsiTheme="minorHAnsi" w:cstheme="minorHAnsi"/>
              </w:rPr>
              <w:t>ouilles en tranchées pour canalisations, comprenant:</w:t>
            </w:r>
            <w:r w:rsidRPr="00163C78">
              <w:rPr>
                <w:rFonts w:asciiTheme="minorHAnsi" w:hAnsiTheme="minorHAnsi" w:cstheme="minorHAnsi"/>
              </w:rPr>
              <w:br/>
              <w:t>• l’exécution de tranchées en terrain de toutes natures jusqu’à 2,00 m de profondeur,</w:t>
            </w:r>
            <w:r w:rsidRPr="00163C78">
              <w:rPr>
                <w:rFonts w:asciiTheme="minorHAnsi" w:hAnsiTheme="minorHAnsi" w:cstheme="minorHAnsi"/>
              </w:rPr>
              <w:br/>
              <w:t>• le piquetage, le tri des terres arables et le remplacement des mauvais sols,</w:t>
            </w:r>
            <w:r w:rsidRPr="00163C78">
              <w:rPr>
                <w:rFonts w:asciiTheme="minorHAnsi" w:hAnsiTheme="minorHAnsi" w:cstheme="minorHAnsi"/>
              </w:rPr>
              <w:br/>
              <w:t>• le rejet, le dépôt provisoire et l’évacuation des déblais excédentaires,</w:t>
            </w:r>
            <w:r w:rsidRPr="00163C78">
              <w:rPr>
                <w:rFonts w:asciiTheme="minorHAnsi" w:hAnsiTheme="minorHAnsi" w:cstheme="minorHAnsi"/>
              </w:rPr>
              <w:br/>
              <w:t>• le dressement des parois, le nivellement et l’entretien du fond de fouille,</w:t>
            </w:r>
            <w:r w:rsidRPr="00163C78">
              <w:rPr>
                <w:rFonts w:asciiTheme="minorHAnsi" w:hAnsiTheme="minorHAnsi" w:cstheme="minorHAnsi"/>
              </w:rPr>
              <w:br/>
              <w:t>• le blindage, l’épuisement des eaux et toutes sujétions de sécurité,</w:t>
            </w:r>
            <w:r w:rsidRPr="00163C78">
              <w:rPr>
                <w:rFonts w:asciiTheme="minorHAnsi" w:hAnsiTheme="minorHAnsi" w:cstheme="minorHAnsi"/>
              </w:rPr>
              <w:br/>
              <w:t>• les niches pour joints, rétablissements provisoires et fouilles manuelles,</w:t>
            </w:r>
            <w:r w:rsidRPr="00163C78">
              <w:rPr>
                <w:rFonts w:asciiTheme="minorHAnsi" w:hAnsiTheme="minorHAnsi" w:cstheme="minorHAnsi"/>
              </w:rPr>
              <w:br/>
              <w:t>• toutes sujétions comprises conformément au CCTP et à la norme NF P 98-331.</w:t>
            </w:r>
          </w:p>
        </w:tc>
        <w:tc>
          <w:tcPr>
            <w:tcW w:w="1415" w:type="dxa"/>
            <w:tcBorders>
              <w:top w:val="nil"/>
              <w:bottom w:val="nil"/>
            </w:tcBorders>
            <w:hideMark/>
          </w:tcPr>
          <w:p w14:paraId="06A47DE3"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766C5BCC" w14:textId="77777777" w:rsidTr="00081579">
        <w:trPr>
          <w:trHeight w:val="799"/>
        </w:trPr>
        <w:tc>
          <w:tcPr>
            <w:tcW w:w="1078" w:type="dxa"/>
            <w:tcBorders>
              <w:top w:val="nil"/>
              <w:bottom w:val="nil"/>
            </w:tcBorders>
            <w:hideMark/>
          </w:tcPr>
          <w:p w14:paraId="5671BBD3"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561" w:type="dxa"/>
            <w:tcBorders>
              <w:top w:val="single" w:sz="4" w:space="0" w:color="auto"/>
              <w:bottom w:val="single" w:sz="4" w:space="0" w:color="auto"/>
            </w:tcBorders>
            <w:shd w:val="clear" w:color="auto" w:fill="D9D9D9" w:themeFill="background1" w:themeFillShade="D9"/>
            <w:hideMark/>
          </w:tcPr>
          <w:p w14:paraId="643F62B2" w14:textId="77777777" w:rsidR="00A25552" w:rsidRPr="00163C78" w:rsidRDefault="00A25552" w:rsidP="00A25552">
            <w:pPr>
              <w:jc w:val="left"/>
              <w:rPr>
                <w:rFonts w:asciiTheme="minorHAnsi" w:hAnsiTheme="minorHAnsi" w:cstheme="minorHAnsi"/>
                <w:b/>
                <w:bCs/>
              </w:rPr>
            </w:pPr>
            <w:r w:rsidRPr="00163C78">
              <w:rPr>
                <w:rFonts w:asciiTheme="minorHAnsi" w:hAnsiTheme="minorHAnsi" w:cstheme="minorHAnsi"/>
                <w:b/>
                <w:bCs/>
              </w:rPr>
              <w:t>Le mètre cube</w:t>
            </w:r>
          </w:p>
        </w:tc>
        <w:tc>
          <w:tcPr>
            <w:tcW w:w="1415" w:type="dxa"/>
            <w:tcBorders>
              <w:top w:val="nil"/>
              <w:bottom w:val="nil"/>
            </w:tcBorders>
            <w:hideMark/>
          </w:tcPr>
          <w:p w14:paraId="6EBA26B8"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52F333C2" w14:textId="77777777" w:rsidTr="00081579">
        <w:trPr>
          <w:trHeight w:val="255"/>
        </w:trPr>
        <w:tc>
          <w:tcPr>
            <w:tcW w:w="1078" w:type="dxa"/>
            <w:tcBorders>
              <w:top w:val="nil"/>
              <w:bottom w:val="nil"/>
            </w:tcBorders>
            <w:hideMark/>
          </w:tcPr>
          <w:p w14:paraId="360AA429"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561" w:type="dxa"/>
            <w:tcBorders>
              <w:top w:val="single" w:sz="4" w:space="0" w:color="auto"/>
              <w:bottom w:val="nil"/>
            </w:tcBorders>
            <w:hideMark/>
          </w:tcPr>
          <w:p w14:paraId="514886E5" w14:textId="77777777" w:rsidR="00A25552" w:rsidRPr="00163C78" w:rsidRDefault="00A25552" w:rsidP="00A25552">
            <w:pPr>
              <w:jc w:val="left"/>
              <w:rPr>
                <w:rFonts w:asciiTheme="minorHAnsi" w:hAnsiTheme="minorHAnsi" w:cstheme="minorHAnsi"/>
              </w:rPr>
            </w:pPr>
          </w:p>
        </w:tc>
        <w:tc>
          <w:tcPr>
            <w:tcW w:w="1415" w:type="dxa"/>
            <w:tcBorders>
              <w:top w:val="nil"/>
              <w:bottom w:val="nil"/>
            </w:tcBorders>
            <w:hideMark/>
          </w:tcPr>
          <w:p w14:paraId="666BDC66"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27FF8434" w14:textId="77777777" w:rsidTr="00081579">
        <w:trPr>
          <w:trHeight w:val="255"/>
        </w:trPr>
        <w:tc>
          <w:tcPr>
            <w:tcW w:w="1078" w:type="dxa"/>
            <w:tcBorders>
              <w:top w:val="nil"/>
              <w:bottom w:val="nil"/>
            </w:tcBorders>
            <w:hideMark/>
          </w:tcPr>
          <w:p w14:paraId="5715793C"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8.10.1.2</w:t>
            </w:r>
          </w:p>
        </w:tc>
        <w:tc>
          <w:tcPr>
            <w:tcW w:w="7561" w:type="dxa"/>
            <w:tcBorders>
              <w:top w:val="nil"/>
              <w:bottom w:val="nil"/>
            </w:tcBorders>
            <w:hideMark/>
          </w:tcPr>
          <w:p w14:paraId="6DD8D1E1" w14:textId="584148B5" w:rsidR="00A25552" w:rsidRPr="00163C78" w:rsidRDefault="00081579" w:rsidP="00A25552">
            <w:pPr>
              <w:jc w:val="left"/>
              <w:rPr>
                <w:rFonts w:asciiTheme="minorHAnsi" w:hAnsiTheme="minorHAnsi" w:cstheme="minorHAnsi"/>
                <w:b/>
                <w:bCs/>
              </w:rPr>
            </w:pPr>
            <w:r w:rsidRPr="00163C78">
              <w:rPr>
                <w:rFonts w:asciiTheme="minorHAnsi" w:hAnsiTheme="minorHAnsi" w:cstheme="minorHAnsi"/>
                <w:b/>
                <w:bCs/>
              </w:rPr>
              <w:t>REMBLAI EN POUSSIER</w:t>
            </w:r>
          </w:p>
        </w:tc>
        <w:tc>
          <w:tcPr>
            <w:tcW w:w="1415" w:type="dxa"/>
            <w:tcBorders>
              <w:top w:val="nil"/>
              <w:bottom w:val="nil"/>
            </w:tcBorders>
            <w:hideMark/>
          </w:tcPr>
          <w:p w14:paraId="31F891D6"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689EFEF9" w14:textId="77777777" w:rsidTr="00081579">
        <w:trPr>
          <w:trHeight w:val="2310"/>
        </w:trPr>
        <w:tc>
          <w:tcPr>
            <w:tcW w:w="1078" w:type="dxa"/>
            <w:tcBorders>
              <w:top w:val="nil"/>
              <w:bottom w:val="nil"/>
            </w:tcBorders>
            <w:hideMark/>
          </w:tcPr>
          <w:p w14:paraId="107F80FB"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561" w:type="dxa"/>
            <w:tcBorders>
              <w:top w:val="nil"/>
              <w:bottom w:val="single" w:sz="4" w:space="0" w:color="auto"/>
            </w:tcBorders>
            <w:hideMark/>
          </w:tcPr>
          <w:p w14:paraId="0683D89B" w14:textId="77777777" w:rsidR="00A25552" w:rsidRPr="00163C78" w:rsidRDefault="00A25552" w:rsidP="00A25552">
            <w:pPr>
              <w:jc w:val="left"/>
              <w:rPr>
                <w:rFonts w:asciiTheme="minorHAnsi" w:hAnsiTheme="minorHAnsi" w:cstheme="minorHAnsi"/>
              </w:rPr>
            </w:pPr>
            <w:r w:rsidRPr="00163C78">
              <w:rPr>
                <w:rFonts w:asciiTheme="minorHAnsi" w:hAnsiTheme="minorHAnsi" w:cstheme="minorHAnsi"/>
              </w:rPr>
              <w:t>Remblai en poussier 0/4 pour tranchées.</w:t>
            </w:r>
            <w:r w:rsidRPr="00163C78">
              <w:rPr>
                <w:rFonts w:asciiTheme="minorHAnsi" w:hAnsiTheme="minorHAnsi" w:cstheme="minorHAnsi"/>
              </w:rPr>
              <w:br/>
              <w:t>Ce prix rémunère :</w:t>
            </w:r>
            <w:r w:rsidRPr="00163C78">
              <w:rPr>
                <w:rFonts w:asciiTheme="minorHAnsi" w:hAnsiTheme="minorHAnsi" w:cstheme="minorHAnsi"/>
              </w:rPr>
              <w:br/>
              <w:t>• la fourniture et la mise en œuvre d’un lit de sable ou de poussier compacté (granulométrie 0/4),</w:t>
            </w:r>
            <w:r w:rsidRPr="00163C78">
              <w:rPr>
                <w:rFonts w:asciiTheme="minorHAnsi" w:hAnsiTheme="minorHAnsi" w:cstheme="minorHAnsi"/>
              </w:rPr>
              <w:br/>
              <w:t>• l’épaisseur de 10 cm sous la canalisation et 20 cm au-dessus de la génératrice supérieure,</w:t>
            </w:r>
            <w:r w:rsidRPr="00163C78">
              <w:rPr>
                <w:rFonts w:asciiTheme="minorHAnsi" w:hAnsiTheme="minorHAnsi" w:cstheme="minorHAnsi"/>
              </w:rPr>
              <w:br/>
              <w:t>• le réglage des formes de pente et le compactage,</w:t>
            </w:r>
            <w:r w:rsidRPr="00163C78">
              <w:rPr>
                <w:rFonts w:asciiTheme="minorHAnsi" w:hAnsiTheme="minorHAnsi" w:cstheme="minorHAnsi"/>
              </w:rPr>
              <w:br/>
              <w:t>• la fourniture et pose du grillage avertisseur bleu,</w:t>
            </w:r>
            <w:r w:rsidRPr="00163C78">
              <w:rPr>
                <w:rFonts w:asciiTheme="minorHAnsi" w:hAnsiTheme="minorHAnsi" w:cstheme="minorHAnsi"/>
              </w:rPr>
              <w:br/>
              <w:t>• le blindage et pompage éventuels,</w:t>
            </w:r>
            <w:r w:rsidRPr="00163C78">
              <w:rPr>
                <w:rFonts w:asciiTheme="minorHAnsi" w:hAnsiTheme="minorHAnsi" w:cstheme="minorHAnsi"/>
              </w:rPr>
              <w:br/>
              <w:t>• toutes sujétions comprises conformément au CCTP.</w:t>
            </w:r>
          </w:p>
        </w:tc>
        <w:tc>
          <w:tcPr>
            <w:tcW w:w="1415" w:type="dxa"/>
            <w:tcBorders>
              <w:top w:val="nil"/>
              <w:bottom w:val="nil"/>
            </w:tcBorders>
            <w:hideMark/>
          </w:tcPr>
          <w:p w14:paraId="0B19675D"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72A0491F" w14:textId="77777777" w:rsidTr="00081579">
        <w:trPr>
          <w:trHeight w:val="799"/>
        </w:trPr>
        <w:tc>
          <w:tcPr>
            <w:tcW w:w="1078" w:type="dxa"/>
            <w:tcBorders>
              <w:top w:val="nil"/>
              <w:bottom w:val="nil"/>
            </w:tcBorders>
            <w:hideMark/>
          </w:tcPr>
          <w:p w14:paraId="36A88C65"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561" w:type="dxa"/>
            <w:tcBorders>
              <w:top w:val="single" w:sz="4" w:space="0" w:color="auto"/>
              <w:bottom w:val="single" w:sz="4" w:space="0" w:color="auto"/>
            </w:tcBorders>
            <w:shd w:val="clear" w:color="auto" w:fill="D9D9D9" w:themeFill="background1" w:themeFillShade="D9"/>
            <w:hideMark/>
          </w:tcPr>
          <w:p w14:paraId="7B1ED4C8" w14:textId="77777777" w:rsidR="00A25552" w:rsidRPr="00163C78" w:rsidRDefault="00A25552" w:rsidP="00A25552">
            <w:pPr>
              <w:jc w:val="left"/>
              <w:rPr>
                <w:rFonts w:asciiTheme="minorHAnsi" w:hAnsiTheme="minorHAnsi" w:cstheme="minorHAnsi"/>
                <w:b/>
                <w:bCs/>
              </w:rPr>
            </w:pPr>
            <w:r w:rsidRPr="00163C78">
              <w:rPr>
                <w:rFonts w:asciiTheme="minorHAnsi" w:hAnsiTheme="minorHAnsi" w:cstheme="minorHAnsi"/>
                <w:b/>
                <w:bCs/>
              </w:rPr>
              <w:t>Le mètre cube</w:t>
            </w:r>
          </w:p>
        </w:tc>
        <w:tc>
          <w:tcPr>
            <w:tcW w:w="1415" w:type="dxa"/>
            <w:tcBorders>
              <w:top w:val="nil"/>
              <w:bottom w:val="nil"/>
            </w:tcBorders>
            <w:hideMark/>
          </w:tcPr>
          <w:p w14:paraId="68D5F18B"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72EBF995" w14:textId="77777777" w:rsidTr="00081579">
        <w:trPr>
          <w:trHeight w:val="255"/>
        </w:trPr>
        <w:tc>
          <w:tcPr>
            <w:tcW w:w="1078" w:type="dxa"/>
            <w:tcBorders>
              <w:top w:val="nil"/>
              <w:bottom w:val="nil"/>
            </w:tcBorders>
            <w:hideMark/>
          </w:tcPr>
          <w:p w14:paraId="0A220C1F"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561" w:type="dxa"/>
            <w:tcBorders>
              <w:top w:val="single" w:sz="4" w:space="0" w:color="auto"/>
              <w:bottom w:val="nil"/>
            </w:tcBorders>
            <w:hideMark/>
          </w:tcPr>
          <w:p w14:paraId="5737BD6E" w14:textId="77777777" w:rsidR="00A25552" w:rsidRPr="00163C78" w:rsidRDefault="00A25552" w:rsidP="00A25552">
            <w:pPr>
              <w:jc w:val="left"/>
              <w:rPr>
                <w:rFonts w:asciiTheme="minorHAnsi" w:hAnsiTheme="minorHAnsi" w:cstheme="minorHAnsi"/>
              </w:rPr>
            </w:pPr>
          </w:p>
        </w:tc>
        <w:tc>
          <w:tcPr>
            <w:tcW w:w="1415" w:type="dxa"/>
            <w:tcBorders>
              <w:top w:val="nil"/>
              <w:bottom w:val="nil"/>
            </w:tcBorders>
            <w:hideMark/>
          </w:tcPr>
          <w:p w14:paraId="106AF955"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3AB550C5" w14:textId="77777777" w:rsidTr="00081579">
        <w:trPr>
          <w:trHeight w:val="255"/>
        </w:trPr>
        <w:tc>
          <w:tcPr>
            <w:tcW w:w="1078" w:type="dxa"/>
            <w:tcBorders>
              <w:top w:val="nil"/>
              <w:bottom w:val="nil"/>
            </w:tcBorders>
            <w:hideMark/>
          </w:tcPr>
          <w:p w14:paraId="61D2C2D0" w14:textId="77777777" w:rsidR="00A25552" w:rsidRPr="00163C78" w:rsidRDefault="00A25552">
            <w:pPr>
              <w:rPr>
                <w:rFonts w:asciiTheme="minorHAnsi" w:hAnsiTheme="minorHAnsi" w:cstheme="minorHAnsi"/>
              </w:rPr>
            </w:pPr>
            <w:r w:rsidRPr="00163C78">
              <w:rPr>
                <w:rFonts w:asciiTheme="minorHAnsi" w:hAnsiTheme="minorHAnsi" w:cstheme="minorHAnsi"/>
              </w:rPr>
              <w:t>8.10.1.3</w:t>
            </w:r>
          </w:p>
        </w:tc>
        <w:tc>
          <w:tcPr>
            <w:tcW w:w="7561" w:type="dxa"/>
            <w:tcBorders>
              <w:top w:val="nil"/>
              <w:bottom w:val="nil"/>
            </w:tcBorders>
            <w:hideMark/>
          </w:tcPr>
          <w:p w14:paraId="6D887ECD" w14:textId="1C33DF77" w:rsidR="00A25552" w:rsidRPr="00163C78" w:rsidRDefault="00081579" w:rsidP="00A25552">
            <w:pPr>
              <w:jc w:val="left"/>
              <w:rPr>
                <w:rFonts w:asciiTheme="minorHAnsi" w:hAnsiTheme="minorHAnsi" w:cstheme="minorHAnsi"/>
                <w:b/>
                <w:bCs/>
              </w:rPr>
            </w:pPr>
            <w:r w:rsidRPr="00163C78">
              <w:rPr>
                <w:rFonts w:asciiTheme="minorHAnsi" w:hAnsiTheme="minorHAnsi" w:cstheme="minorHAnsi"/>
                <w:b/>
                <w:bCs/>
              </w:rPr>
              <w:t>REMBLAIS EN REEMPLOI</w:t>
            </w:r>
          </w:p>
        </w:tc>
        <w:tc>
          <w:tcPr>
            <w:tcW w:w="1415" w:type="dxa"/>
            <w:tcBorders>
              <w:top w:val="nil"/>
              <w:bottom w:val="nil"/>
            </w:tcBorders>
            <w:hideMark/>
          </w:tcPr>
          <w:p w14:paraId="28756520"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3EC9D6CF" w14:textId="77777777" w:rsidTr="00081579">
        <w:trPr>
          <w:trHeight w:val="255"/>
        </w:trPr>
        <w:tc>
          <w:tcPr>
            <w:tcW w:w="1078" w:type="dxa"/>
            <w:tcBorders>
              <w:top w:val="nil"/>
              <w:bottom w:val="nil"/>
            </w:tcBorders>
            <w:hideMark/>
          </w:tcPr>
          <w:p w14:paraId="58E86EBB"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561" w:type="dxa"/>
            <w:tcBorders>
              <w:top w:val="nil"/>
              <w:bottom w:val="nil"/>
            </w:tcBorders>
            <w:hideMark/>
          </w:tcPr>
          <w:p w14:paraId="67ECDB9D" w14:textId="77777777" w:rsidR="00A25552" w:rsidRPr="00163C78" w:rsidRDefault="00A25552" w:rsidP="00A25552">
            <w:pPr>
              <w:jc w:val="left"/>
              <w:rPr>
                <w:rFonts w:asciiTheme="minorHAnsi" w:hAnsiTheme="minorHAnsi" w:cstheme="minorHAnsi"/>
              </w:rPr>
            </w:pPr>
            <w:r w:rsidRPr="00163C78">
              <w:rPr>
                <w:rFonts w:asciiTheme="minorHAnsi" w:hAnsiTheme="minorHAnsi" w:cstheme="minorHAnsi"/>
              </w:rPr>
              <w:t>Remblais en réemploi de matériaux sélectionnés pour fouille</w:t>
            </w:r>
          </w:p>
        </w:tc>
        <w:tc>
          <w:tcPr>
            <w:tcW w:w="1415" w:type="dxa"/>
            <w:tcBorders>
              <w:top w:val="nil"/>
              <w:bottom w:val="nil"/>
            </w:tcBorders>
            <w:hideMark/>
          </w:tcPr>
          <w:p w14:paraId="04B21485"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17D554A2" w14:textId="77777777" w:rsidTr="00081579">
        <w:trPr>
          <w:trHeight w:val="1545"/>
        </w:trPr>
        <w:tc>
          <w:tcPr>
            <w:tcW w:w="1078" w:type="dxa"/>
            <w:tcBorders>
              <w:top w:val="nil"/>
              <w:bottom w:val="nil"/>
            </w:tcBorders>
            <w:hideMark/>
          </w:tcPr>
          <w:p w14:paraId="60428848"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561" w:type="dxa"/>
            <w:tcBorders>
              <w:top w:val="nil"/>
              <w:bottom w:val="single" w:sz="4" w:space="0" w:color="auto"/>
            </w:tcBorders>
            <w:hideMark/>
          </w:tcPr>
          <w:p w14:paraId="73731E20" w14:textId="77777777" w:rsidR="00A25552" w:rsidRPr="00163C78" w:rsidRDefault="00A25552" w:rsidP="00A25552">
            <w:pPr>
              <w:jc w:val="left"/>
              <w:rPr>
                <w:rFonts w:asciiTheme="minorHAnsi" w:hAnsiTheme="minorHAnsi" w:cstheme="minorHAnsi"/>
              </w:rPr>
            </w:pPr>
            <w:r w:rsidRPr="00163C78">
              <w:rPr>
                <w:rFonts w:asciiTheme="minorHAnsi" w:hAnsiTheme="minorHAnsi" w:cstheme="minorHAnsi"/>
              </w:rPr>
              <w:t>Ce prix rémunère :</w:t>
            </w:r>
            <w:r w:rsidRPr="00163C78">
              <w:rPr>
                <w:rFonts w:asciiTheme="minorHAnsi" w:hAnsiTheme="minorHAnsi" w:cstheme="minorHAnsi"/>
              </w:rPr>
              <w:br/>
              <w:t>• la reprise sur stock de matériaux triés et criblés issus des fouilles ou d’emprunts,</w:t>
            </w:r>
            <w:r w:rsidRPr="00163C78">
              <w:rPr>
                <w:rFonts w:asciiTheme="minorHAnsi" w:hAnsiTheme="minorHAnsi" w:cstheme="minorHAnsi"/>
              </w:rPr>
              <w:br/>
              <w:t>• le remblaiement en couches de 20 cm compactées à 90 % de l’OPM (98 % pour la dernière couche),</w:t>
            </w:r>
            <w:r w:rsidRPr="00163C78">
              <w:rPr>
                <w:rFonts w:asciiTheme="minorHAnsi" w:hAnsiTheme="minorHAnsi" w:cstheme="minorHAnsi"/>
              </w:rPr>
              <w:br/>
              <w:t>• la reconstitution de la couche de forme sur 50 cm en C1B4 (DG &lt; 5), fourniture et compactage compris,</w:t>
            </w:r>
            <w:r w:rsidRPr="00163C78">
              <w:rPr>
                <w:rFonts w:asciiTheme="minorHAnsi" w:hAnsiTheme="minorHAnsi" w:cstheme="minorHAnsi"/>
              </w:rPr>
              <w:br/>
              <w:t>• la mise en forme finale sur 5 cm en concassés 0/20 GNT, fourniture et compactage compris,</w:t>
            </w:r>
            <w:r w:rsidRPr="00163C78">
              <w:rPr>
                <w:rFonts w:asciiTheme="minorHAnsi" w:hAnsiTheme="minorHAnsi" w:cstheme="minorHAnsi"/>
              </w:rPr>
              <w:br/>
              <w:t>• les contrôles et essais éventuels (Proctor, plaque, pénétromètre),</w:t>
            </w:r>
          </w:p>
        </w:tc>
        <w:tc>
          <w:tcPr>
            <w:tcW w:w="1415" w:type="dxa"/>
            <w:tcBorders>
              <w:top w:val="nil"/>
              <w:bottom w:val="nil"/>
            </w:tcBorders>
            <w:hideMark/>
          </w:tcPr>
          <w:p w14:paraId="2257A804"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34E9E966" w14:textId="77777777" w:rsidTr="00081579">
        <w:trPr>
          <w:trHeight w:val="799"/>
        </w:trPr>
        <w:tc>
          <w:tcPr>
            <w:tcW w:w="1078" w:type="dxa"/>
            <w:tcBorders>
              <w:top w:val="nil"/>
              <w:bottom w:val="nil"/>
            </w:tcBorders>
            <w:hideMark/>
          </w:tcPr>
          <w:p w14:paraId="6E1C80A6"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561" w:type="dxa"/>
            <w:tcBorders>
              <w:top w:val="single" w:sz="4" w:space="0" w:color="auto"/>
              <w:bottom w:val="single" w:sz="4" w:space="0" w:color="auto"/>
            </w:tcBorders>
            <w:shd w:val="clear" w:color="auto" w:fill="D9D9D9" w:themeFill="background1" w:themeFillShade="D9"/>
            <w:hideMark/>
          </w:tcPr>
          <w:p w14:paraId="56804A2D" w14:textId="77777777" w:rsidR="00A25552" w:rsidRPr="00163C78" w:rsidRDefault="00A25552" w:rsidP="00A25552">
            <w:pPr>
              <w:jc w:val="left"/>
              <w:rPr>
                <w:rFonts w:asciiTheme="minorHAnsi" w:hAnsiTheme="minorHAnsi" w:cstheme="minorHAnsi"/>
                <w:b/>
                <w:bCs/>
              </w:rPr>
            </w:pPr>
            <w:r w:rsidRPr="00163C78">
              <w:rPr>
                <w:rFonts w:asciiTheme="minorHAnsi" w:hAnsiTheme="minorHAnsi" w:cstheme="minorHAnsi"/>
                <w:b/>
                <w:bCs/>
              </w:rPr>
              <w:t>Le mètre cube</w:t>
            </w:r>
          </w:p>
        </w:tc>
        <w:tc>
          <w:tcPr>
            <w:tcW w:w="1415" w:type="dxa"/>
            <w:tcBorders>
              <w:top w:val="nil"/>
              <w:bottom w:val="nil"/>
            </w:tcBorders>
            <w:hideMark/>
          </w:tcPr>
          <w:p w14:paraId="12AA9384"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2A8EA9D2" w14:textId="77777777" w:rsidTr="00081579">
        <w:trPr>
          <w:trHeight w:val="255"/>
        </w:trPr>
        <w:tc>
          <w:tcPr>
            <w:tcW w:w="1078" w:type="dxa"/>
            <w:tcBorders>
              <w:top w:val="nil"/>
              <w:bottom w:val="nil"/>
            </w:tcBorders>
            <w:hideMark/>
          </w:tcPr>
          <w:p w14:paraId="0CABBB9C"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561" w:type="dxa"/>
            <w:tcBorders>
              <w:top w:val="single" w:sz="4" w:space="0" w:color="auto"/>
              <w:bottom w:val="nil"/>
            </w:tcBorders>
            <w:hideMark/>
          </w:tcPr>
          <w:p w14:paraId="33490313" w14:textId="77777777" w:rsidR="00A25552" w:rsidRPr="00163C78" w:rsidRDefault="00A25552" w:rsidP="00A25552">
            <w:pPr>
              <w:jc w:val="left"/>
              <w:rPr>
                <w:rFonts w:asciiTheme="minorHAnsi" w:hAnsiTheme="minorHAnsi" w:cstheme="minorHAnsi"/>
              </w:rPr>
            </w:pPr>
          </w:p>
        </w:tc>
        <w:tc>
          <w:tcPr>
            <w:tcW w:w="1415" w:type="dxa"/>
            <w:tcBorders>
              <w:top w:val="nil"/>
              <w:bottom w:val="nil"/>
            </w:tcBorders>
            <w:hideMark/>
          </w:tcPr>
          <w:p w14:paraId="1307BA9C"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bl>
    <w:p w14:paraId="7983DA90" w14:textId="77777777" w:rsidR="00081579" w:rsidRDefault="00081579">
      <w:r>
        <w:br w:type="page"/>
      </w:r>
    </w:p>
    <w:tbl>
      <w:tblPr>
        <w:tblStyle w:val="Grilledutableau"/>
        <w:tblW w:w="0" w:type="auto"/>
        <w:tblLook w:val="04A0" w:firstRow="1" w:lastRow="0" w:firstColumn="1" w:lastColumn="0" w:noHBand="0" w:noVBand="1"/>
      </w:tblPr>
      <w:tblGrid>
        <w:gridCol w:w="1078"/>
        <w:gridCol w:w="7561"/>
        <w:gridCol w:w="1415"/>
      </w:tblGrid>
      <w:tr w:rsidR="00A25552" w:rsidRPr="00163C78" w14:paraId="702C76CD" w14:textId="77777777" w:rsidTr="00081579">
        <w:trPr>
          <w:trHeight w:val="255"/>
        </w:trPr>
        <w:tc>
          <w:tcPr>
            <w:tcW w:w="1078" w:type="dxa"/>
            <w:tcBorders>
              <w:top w:val="nil"/>
              <w:bottom w:val="nil"/>
            </w:tcBorders>
            <w:hideMark/>
          </w:tcPr>
          <w:p w14:paraId="3E15AB24" w14:textId="681144A8" w:rsidR="00A25552" w:rsidRPr="00163C78" w:rsidRDefault="00A25552">
            <w:pPr>
              <w:rPr>
                <w:rFonts w:asciiTheme="minorHAnsi" w:hAnsiTheme="minorHAnsi" w:cstheme="minorHAnsi"/>
              </w:rPr>
            </w:pPr>
            <w:r w:rsidRPr="00163C78">
              <w:rPr>
                <w:rFonts w:asciiTheme="minorHAnsi" w:hAnsiTheme="minorHAnsi" w:cstheme="minorHAnsi"/>
              </w:rPr>
              <w:lastRenderedPageBreak/>
              <w:t>8.10.2</w:t>
            </w:r>
          </w:p>
        </w:tc>
        <w:tc>
          <w:tcPr>
            <w:tcW w:w="7561" w:type="dxa"/>
            <w:tcBorders>
              <w:top w:val="nil"/>
              <w:bottom w:val="nil"/>
            </w:tcBorders>
            <w:hideMark/>
          </w:tcPr>
          <w:p w14:paraId="4E707490" w14:textId="3D4A57A6" w:rsidR="00A25552" w:rsidRDefault="00081579" w:rsidP="00A25552">
            <w:pPr>
              <w:jc w:val="left"/>
              <w:rPr>
                <w:rFonts w:asciiTheme="minorHAnsi" w:hAnsiTheme="minorHAnsi" w:cstheme="minorHAnsi"/>
                <w:b/>
                <w:bCs/>
              </w:rPr>
            </w:pPr>
            <w:r w:rsidRPr="00163C78">
              <w:rPr>
                <w:rFonts w:asciiTheme="minorHAnsi" w:hAnsiTheme="minorHAnsi" w:cstheme="minorHAnsi"/>
                <w:b/>
                <w:bCs/>
              </w:rPr>
              <w:t>CANALISATION AEP PN 16 BARS</w:t>
            </w:r>
          </w:p>
          <w:p w14:paraId="6053535A" w14:textId="77777777" w:rsidR="00081579" w:rsidRPr="00163C78" w:rsidRDefault="00081579" w:rsidP="00A25552">
            <w:pPr>
              <w:jc w:val="left"/>
              <w:rPr>
                <w:rFonts w:asciiTheme="minorHAnsi" w:hAnsiTheme="minorHAnsi" w:cstheme="minorHAnsi"/>
                <w:b/>
                <w:bCs/>
              </w:rPr>
            </w:pPr>
          </w:p>
        </w:tc>
        <w:tc>
          <w:tcPr>
            <w:tcW w:w="1415" w:type="dxa"/>
            <w:tcBorders>
              <w:top w:val="nil"/>
              <w:bottom w:val="nil"/>
            </w:tcBorders>
            <w:hideMark/>
          </w:tcPr>
          <w:p w14:paraId="77B18446"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0338982F" w14:textId="77777777" w:rsidTr="00081579">
        <w:trPr>
          <w:trHeight w:val="2055"/>
        </w:trPr>
        <w:tc>
          <w:tcPr>
            <w:tcW w:w="1078" w:type="dxa"/>
            <w:tcBorders>
              <w:top w:val="nil"/>
              <w:bottom w:val="nil"/>
            </w:tcBorders>
            <w:hideMark/>
          </w:tcPr>
          <w:p w14:paraId="74D67C99"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561" w:type="dxa"/>
            <w:tcBorders>
              <w:top w:val="nil"/>
              <w:bottom w:val="single" w:sz="4" w:space="0" w:color="auto"/>
            </w:tcBorders>
            <w:hideMark/>
          </w:tcPr>
          <w:p w14:paraId="6376E999" w14:textId="77777777" w:rsidR="00A25552" w:rsidRPr="00163C78" w:rsidRDefault="00A25552" w:rsidP="00A25552">
            <w:pPr>
              <w:jc w:val="left"/>
              <w:rPr>
                <w:rFonts w:asciiTheme="minorHAnsi" w:hAnsiTheme="minorHAnsi" w:cstheme="minorHAnsi"/>
              </w:rPr>
            </w:pPr>
            <w:r w:rsidRPr="00163C78">
              <w:rPr>
                <w:rFonts w:asciiTheme="minorHAnsi" w:hAnsiTheme="minorHAnsi" w:cstheme="minorHAnsi"/>
              </w:rPr>
              <w:t>Fourniture et pose de canalisation AEP PN 16 bars en PVC ou PEHD.</w:t>
            </w:r>
            <w:r w:rsidRPr="00163C78">
              <w:rPr>
                <w:rFonts w:asciiTheme="minorHAnsi" w:hAnsiTheme="minorHAnsi" w:cstheme="minorHAnsi"/>
              </w:rPr>
              <w:br/>
              <w:t>Ce prix rémunère :</w:t>
            </w:r>
            <w:r w:rsidRPr="00163C78">
              <w:rPr>
                <w:rFonts w:asciiTheme="minorHAnsi" w:hAnsiTheme="minorHAnsi" w:cstheme="minorHAnsi"/>
              </w:rPr>
              <w:br/>
              <w:t>• la fourniture, le transport, le stockage, les découpes et la mise en œuvre,</w:t>
            </w:r>
            <w:r w:rsidRPr="00163C78">
              <w:rPr>
                <w:rFonts w:asciiTheme="minorHAnsi" w:hAnsiTheme="minorHAnsi" w:cstheme="minorHAnsi"/>
              </w:rPr>
              <w:br/>
              <w:t>• la pose en tranchée avec massifs, butées d’ancrage, dispositifs anti-bélier et calage,</w:t>
            </w:r>
            <w:r w:rsidRPr="00163C78">
              <w:rPr>
                <w:rFonts w:asciiTheme="minorHAnsi" w:hAnsiTheme="minorHAnsi" w:cstheme="minorHAnsi"/>
              </w:rPr>
              <w:br/>
              <w:t>• les pièces spéciales (tés, coudes, cônes d’adaptation, vannes, manchettes, etc.),</w:t>
            </w:r>
            <w:r w:rsidRPr="00163C78">
              <w:rPr>
                <w:rFonts w:asciiTheme="minorHAnsi" w:hAnsiTheme="minorHAnsi" w:cstheme="minorHAnsi"/>
              </w:rPr>
              <w:br/>
              <w:t>• la mise en place du grillage avertisseur et des fourreaux pour Ø ≤ 63 mm,</w:t>
            </w:r>
            <w:r w:rsidRPr="00163C78">
              <w:rPr>
                <w:rFonts w:asciiTheme="minorHAnsi" w:hAnsiTheme="minorHAnsi" w:cstheme="minorHAnsi"/>
              </w:rPr>
              <w:br/>
              <w:t>• les essais hydrauliques, le nettoyage et la désinfection,</w:t>
            </w:r>
            <w:r w:rsidRPr="00163C78">
              <w:rPr>
                <w:rFonts w:asciiTheme="minorHAnsi" w:hAnsiTheme="minorHAnsi" w:cstheme="minorHAnsi"/>
              </w:rPr>
              <w:br/>
              <w:t>• toutes sujétions comprises conformément au CCTP et aux prescriptions du STREPP.</w:t>
            </w:r>
          </w:p>
        </w:tc>
        <w:tc>
          <w:tcPr>
            <w:tcW w:w="1415" w:type="dxa"/>
            <w:tcBorders>
              <w:top w:val="nil"/>
              <w:bottom w:val="nil"/>
            </w:tcBorders>
            <w:hideMark/>
          </w:tcPr>
          <w:p w14:paraId="63EC81B3"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712856B6" w14:textId="77777777" w:rsidTr="00081579">
        <w:trPr>
          <w:trHeight w:val="799"/>
        </w:trPr>
        <w:tc>
          <w:tcPr>
            <w:tcW w:w="1078" w:type="dxa"/>
            <w:tcBorders>
              <w:top w:val="nil"/>
              <w:bottom w:val="nil"/>
            </w:tcBorders>
            <w:hideMark/>
          </w:tcPr>
          <w:p w14:paraId="2D32E29F"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561" w:type="dxa"/>
            <w:tcBorders>
              <w:top w:val="single" w:sz="4" w:space="0" w:color="auto"/>
              <w:bottom w:val="single" w:sz="4" w:space="0" w:color="auto"/>
            </w:tcBorders>
            <w:shd w:val="clear" w:color="auto" w:fill="D9D9D9" w:themeFill="background1" w:themeFillShade="D9"/>
            <w:hideMark/>
          </w:tcPr>
          <w:p w14:paraId="142CB34D" w14:textId="77777777" w:rsidR="00A25552" w:rsidRPr="00163C78" w:rsidRDefault="00A25552" w:rsidP="00A25552">
            <w:pPr>
              <w:jc w:val="left"/>
              <w:rPr>
                <w:rFonts w:asciiTheme="minorHAnsi" w:hAnsiTheme="minorHAnsi" w:cstheme="minorHAnsi"/>
                <w:b/>
                <w:bCs/>
              </w:rPr>
            </w:pPr>
            <w:r w:rsidRPr="00163C78">
              <w:rPr>
                <w:rFonts w:asciiTheme="minorHAnsi" w:hAnsiTheme="minorHAnsi" w:cstheme="minorHAnsi"/>
                <w:b/>
                <w:bCs/>
              </w:rPr>
              <w:t>Le mètre linéaire</w:t>
            </w:r>
          </w:p>
        </w:tc>
        <w:tc>
          <w:tcPr>
            <w:tcW w:w="1415" w:type="dxa"/>
            <w:tcBorders>
              <w:top w:val="nil"/>
              <w:bottom w:val="nil"/>
            </w:tcBorders>
            <w:hideMark/>
          </w:tcPr>
          <w:p w14:paraId="11E74AAC"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790C78B3" w14:textId="77777777" w:rsidTr="00081579">
        <w:trPr>
          <w:trHeight w:val="255"/>
        </w:trPr>
        <w:tc>
          <w:tcPr>
            <w:tcW w:w="1078" w:type="dxa"/>
            <w:tcBorders>
              <w:top w:val="nil"/>
              <w:bottom w:val="nil"/>
            </w:tcBorders>
            <w:hideMark/>
          </w:tcPr>
          <w:p w14:paraId="33938718"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561" w:type="dxa"/>
            <w:tcBorders>
              <w:top w:val="single" w:sz="4" w:space="0" w:color="auto"/>
              <w:bottom w:val="nil"/>
            </w:tcBorders>
            <w:hideMark/>
          </w:tcPr>
          <w:p w14:paraId="3DB26AAD" w14:textId="77777777" w:rsidR="00A25552" w:rsidRPr="00163C78" w:rsidRDefault="00A25552" w:rsidP="00A25552">
            <w:pPr>
              <w:jc w:val="left"/>
              <w:rPr>
                <w:rFonts w:asciiTheme="minorHAnsi" w:hAnsiTheme="minorHAnsi" w:cstheme="minorHAnsi"/>
              </w:rPr>
            </w:pPr>
          </w:p>
        </w:tc>
        <w:tc>
          <w:tcPr>
            <w:tcW w:w="1415" w:type="dxa"/>
            <w:tcBorders>
              <w:top w:val="nil"/>
              <w:bottom w:val="nil"/>
            </w:tcBorders>
            <w:hideMark/>
          </w:tcPr>
          <w:p w14:paraId="00B34937"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1581E753" w14:textId="77777777" w:rsidTr="00081579">
        <w:trPr>
          <w:trHeight w:val="255"/>
        </w:trPr>
        <w:tc>
          <w:tcPr>
            <w:tcW w:w="1078" w:type="dxa"/>
            <w:tcBorders>
              <w:top w:val="nil"/>
              <w:bottom w:val="nil"/>
            </w:tcBorders>
            <w:hideMark/>
          </w:tcPr>
          <w:p w14:paraId="6E7F744B" w14:textId="77777777" w:rsidR="00A25552" w:rsidRPr="00163C78" w:rsidRDefault="00A25552">
            <w:pPr>
              <w:rPr>
                <w:rFonts w:asciiTheme="minorHAnsi" w:hAnsiTheme="minorHAnsi" w:cstheme="minorHAnsi"/>
              </w:rPr>
            </w:pPr>
            <w:r w:rsidRPr="00163C78">
              <w:rPr>
                <w:rFonts w:asciiTheme="minorHAnsi" w:hAnsiTheme="minorHAnsi" w:cstheme="minorHAnsi"/>
              </w:rPr>
              <w:t>8.10.3</w:t>
            </w:r>
          </w:p>
        </w:tc>
        <w:tc>
          <w:tcPr>
            <w:tcW w:w="7561" w:type="dxa"/>
            <w:tcBorders>
              <w:top w:val="nil"/>
              <w:bottom w:val="nil"/>
            </w:tcBorders>
            <w:hideMark/>
          </w:tcPr>
          <w:p w14:paraId="2A9D63FF" w14:textId="7CF2E0C9" w:rsidR="00A25552" w:rsidRPr="00163C78" w:rsidRDefault="00081579" w:rsidP="00A25552">
            <w:pPr>
              <w:jc w:val="left"/>
              <w:rPr>
                <w:rFonts w:asciiTheme="minorHAnsi" w:hAnsiTheme="minorHAnsi" w:cstheme="minorHAnsi"/>
                <w:b/>
                <w:bCs/>
              </w:rPr>
            </w:pPr>
            <w:r w:rsidRPr="00163C78">
              <w:rPr>
                <w:rFonts w:asciiTheme="minorHAnsi" w:hAnsiTheme="minorHAnsi" w:cstheme="minorHAnsi"/>
                <w:b/>
                <w:bCs/>
              </w:rPr>
              <w:t>ENROBAGE BETON DES CANALISATIONS</w:t>
            </w:r>
          </w:p>
        </w:tc>
        <w:tc>
          <w:tcPr>
            <w:tcW w:w="1415" w:type="dxa"/>
            <w:tcBorders>
              <w:top w:val="nil"/>
              <w:bottom w:val="nil"/>
            </w:tcBorders>
            <w:hideMark/>
          </w:tcPr>
          <w:p w14:paraId="73120620"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1A45C4A3" w14:textId="77777777" w:rsidTr="00081579">
        <w:trPr>
          <w:trHeight w:val="2310"/>
        </w:trPr>
        <w:tc>
          <w:tcPr>
            <w:tcW w:w="1078" w:type="dxa"/>
            <w:tcBorders>
              <w:top w:val="nil"/>
              <w:bottom w:val="nil"/>
            </w:tcBorders>
            <w:hideMark/>
          </w:tcPr>
          <w:p w14:paraId="33940BA2"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561" w:type="dxa"/>
            <w:tcBorders>
              <w:top w:val="nil"/>
              <w:bottom w:val="single" w:sz="4" w:space="0" w:color="auto"/>
            </w:tcBorders>
            <w:hideMark/>
          </w:tcPr>
          <w:p w14:paraId="518F0D55" w14:textId="121E5B6E" w:rsidR="00A25552" w:rsidRPr="00163C78" w:rsidRDefault="00A25552" w:rsidP="00A25552">
            <w:pPr>
              <w:jc w:val="left"/>
              <w:rPr>
                <w:rFonts w:asciiTheme="minorHAnsi" w:hAnsiTheme="minorHAnsi" w:cstheme="minorHAnsi"/>
              </w:rPr>
            </w:pPr>
            <w:r w:rsidRPr="00163C78">
              <w:rPr>
                <w:rFonts w:asciiTheme="minorHAnsi" w:hAnsiTheme="minorHAnsi" w:cstheme="minorHAnsi"/>
              </w:rPr>
              <w:t>Enrobage béton des canalisations d’assainissement.</w:t>
            </w:r>
            <w:r w:rsidRPr="00163C78">
              <w:rPr>
                <w:rFonts w:asciiTheme="minorHAnsi" w:hAnsiTheme="minorHAnsi" w:cstheme="minorHAnsi"/>
              </w:rPr>
              <w:br/>
              <w:t>Ce prix rémunère :</w:t>
            </w:r>
            <w:r w:rsidRPr="00163C78">
              <w:rPr>
                <w:rFonts w:asciiTheme="minorHAnsi" w:hAnsiTheme="minorHAnsi" w:cstheme="minorHAnsi"/>
              </w:rPr>
              <w:br/>
              <w:t>• la fourniture, le transport et la mise en place des conduites,</w:t>
            </w:r>
            <w:r w:rsidRPr="00163C78">
              <w:rPr>
                <w:rFonts w:asciiTheme="minorHAnsi" w:hAnsiTheme="minorHAnsi" w:cstheme="minorHAnsi"/>
              </w:rPr>
              <w:br/>
              <w:t>• le réglage et le damage du lit de pose en sable,</w:t>
            </w:r>
            <w:r w:rsidRPr="00163C78">
              <w:rPr>
                <w:rFonts w:asciiTheme="minorHAnsi" w:hAnsiTheme="minorHAnsi" w:cstheme="minorHAnsi"/>
              </w:rPr>
              <w:br/>
              <w:t>• la pose et le calage en tranchée avec accessoires (</w:t>
            </w:r>
            <w:r w:rsidR="00163C78" w:rsidRPr="00163C78">
              <w:rPr>
                <w:rFonts w:asciiTheme="minorHAnsi" w:hAnsiTheme="minorHAnsi" w:cstheme="minorHAnsi"/>
              </w:rPr>
              <w:t>fourreaux</w:t>
            </w:r>
            <w:r w:rsidRPr="00163C78">
              <w:rPr>
                <w:rFonts w:asciiTheme="minorHAnsi" w:hAnsiTheme="minorHAnsi" w:cstheme="minorHAnsi"/>
              </w:rPr>
              <w:t>, grillage) et raccordements,</w:t>
            </w:r>
            <w:r w:rsidRPr="00163C78">
              <w:rPr>
                <w:rFonts w:asciiTheme="minorHAnsi" w:hAnsiTheme="minorHAnsi" w:cstheme="minorHAnsi"/>
              </w:rPr>
              <w:br/>
              <w:t>• la fourniture et pose des joints élastomères,</w:t>
            </w:r>
            <w:r w:rsidRPr="00163C78">
              <w:rPr>
                <w:rFonts w:asciiTheme="minorHAnsi" w:hAnsiTheme="minorHAnsi" w:cstheme="minorHAnsi"/>
              </w:rPr>
              <w:br/>
              <w:t>• les essais hydrauliques,</w:t>
            </w:r>
            <w:r w:rsidRPr="00163C78">
              <w:rPr>
                <w:rFonts w:asciiTheme="minorHAnsi" w:hAnsiTheme="minorHAnsi" w:cstheme="minorHAnsi"/>
              </w:rPr>
              <w:br/>
              <w:t>• l’enrobage béton de 20 cm dosé à 250 kg/m³ CPA,</w:t>
            </w:r>
            <w:r w:rsidRPr="00163C78">
              <w:rPr>
                <w:rFonts w:asciiTheme="minorHAnsi" w:hAnsiTheme="minorHAnsi" w:cstheme="minorHAnsi"/>
              </w:rPr>
              <w:br/>
              <w:t>• toutes sujétions comprises conformément au CCTP.</w:t>
            </w:r>
          </w:p>
        </w:tc>
        <w:tc>
          <w:tcPr>
            <w:tcW w:w="1415" w:type="dxa"/>
            <w:tcBorders>
              <w:top w:val="nil"/>
              <w:bottom w:val="nil"/>
            </w:tcBorders>
            <w:hideMark/>
          </w:tcPr>
          <w:p w14:paraId="77FF5AA8"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24A61628" w14:textId="77777777" w:rsidTr="00081579">
        <w:trPr>
          <w:trHeight w:val="799"/>
        </w:trPr>
        <w:tc>
          <w:tcPr>
            <w:tcW w:w="1078" w:type="dxa"/>
            <w:tcBorders>
              <w:top w:val="nil"/>
              <w:bottom w:val="nil"/>
            </w:tcBorders>
            <w:hideMark/>
          </w:tcPr>
          <w:p w14:paraId="01956062"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561" w:type="dxa"/>
            <w:tcBorders>
              <w:top w:val="single" w:sz="4" w:space="0" w:color="auto"/>
              <w:bottom w:val="single" w:sz="4" w:space="0" w:color="auto"/>
            </w:tcBorders>
            <w:shd w:val="clear" w:color="auto" w:fill="D9D9D9" w:themeFill="background1" w:themeFillShade="D9"/>
            <w:hideMark/>
          </w:tcPr>
          <w:p w14:paraId="5A9F47CC" w14:textId="77777777" w:rsidR="00A25552" w:rsidRPr="00163C78" w:rsidRDefault="00A25552" w:rsidP="00A25552">
            <w:pPr>
              <w:jc w:val="left"/>
              <w:rPr>
                <w:rFonts w:asciiTheme="minorHAnsi" w:hAnsiTheme="minorHAnsi" w:cstheme="minorHAnsi"/>
                <w:b/>
                <w:bCs/>
              </w:rPr>
            </w:pPr>
            <w:r w:rsidRPr="00163C78">
              <w:rPr>
                <w:rFonts w:asciiTheme="minorHAnsi" w:hAnsiTheme="minorHAnsi" w:cstheme="minorHAnsi"/>
                <w:b/>
                <w:bCs/>
              </w:rPr>
              <w:t>Le mètre linéaire</w:t>
            </w:r>
          </w:p>
        </w:tc>
        <w:tc>
          <w:tcPr>
            <w:tcW w:w="1415" w:type="dxa"/>
            <w:tcBorders>
              <w:top w:val="nil"/>
              <w:bottom w:val="nil"/>
            </w:tcBorders>
            <w:hideMark/>
          </w:tcPr>
          <w:p w14:paraId="2B923FCB"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7580D662" w14:textId="77777777" w:rsidTr="00081579">
        <w:trPr>
          <w:trHeight w:val="255"/>
        </w:trPr>
        <w:tc>
          <w:tcPr>
            <w:tcW w:w="1078" w:type="dxa"/>
            <w:tcBorders>
              <w:top w:val="nil"/>
              <w:bottom w:val="nil"/>
            </w:tcBorders>
            <w:hideMark/>
          </w:tcPr>
          <w:p w14:paraId="12ACB3FB"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561" w:type="dxa"/>
            <w:tcBorders>
              <w:top w:val="single" w:sz="4" w:space="0" w:color="auto"/>
              <w:bottom w:val="nil"/>
            </w:tcBorders>
            <w:hideMark/>
          </w:tcPr>
          <w:p w14:paraId="0681678C" w14:textId="77777777" w:rsidR="00A25552" w:rsidRPr="00163C78" w:rsidRDefault="00A25552" w:rsidP="00A25552">
            <w:pPr>
              <w:jc w:val="left"/>
              <w:rPr>
                <w:rFonts w:asciiTheme="minorHAnsi" w:hAnsiTheme="minorHAnsi" w:cstheme="minorHAnsi"/>
              </w:rPr>
            </w:pPr>
          </w:p>
        </w:tc>
        <w:tc>
          <w:tcPr>
            <w:tcW w:w="1415" w:type="dxa"/>
            <w:tcBorders>
              <w:top w:val="nil"/>
              <w:bottom w:val="nil"/>
            </w:tcBorders>
            <w:hideMark/>
          </w:tcPr>
          <w:p w14:paraId="2D6E24A7"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09AA087F" w14:textId="77777777" w:rsidTr="00081579">
        <w:trPr>
          <w:trHeight w:val="255"/>
        </w:trPr>
        <w:tc>
          <w:tcPr>
            <w:tcW w:w="1078" w:type="dxa"/>
            <w:tcBorders>
              <w:top w:val="nil"/>
              <w:bottom w:val="nil"/>
            </w:tcBorders>
            <w:hideMark/>
          </w:tcPr>
          <w:p w14:paraId="6AAD64E3" w14:textId="77777777" w:rsidR="00A25552" w:rsidRPr="00163C78" w:rsidRDefault="00A25552">
            <w:pPr>
              <w:rPr>
                <w:rFonts w:asciiTheme="minorHAnsi" w:hAnsiTheme="minorHAnsi" w:cstheme="minorHAnsi"/>
              </w:rPr>
            </w:pPr>
            <w:r w:rsidRPr="00163C78">
              <w:rPr>
                <w:rFonts w:asciiTheme="minorHAnsi" w:hAnsiTheme="minorHAnsi" w:cstheme="minorHAnsi"/>
              </w:rPr>
              <w:t>8.10.4</w:t>
            </w:r>
          </w:p>
        </w:tc>
        <w:tc>
          <w:tcPr>
            <w:tcW w:w="7561" w:type="dxa"/>
            <w:tcBorders>
              <w:top w:val="nil"/>
              <w:bottom w:val="nil"/>
            </w:tcBorders>
            <w:hideMark/>
          </w:tcPr>
          <w:p w14:paraId="190438E6" w14:textId="6A79DEBB" w:rsidR="00A25552" w:rsidRPr="00081579" w:rsidRDefault="00081579" w:rsidP="00A25552">
            <w:pPr>
              <w:jc w:val="left"/>
              <w:rPr>
                <w:rFonts w:asciiTheme="minorHAnsi" w:hAnsiTheme="minorHAnsi" w:cstheme="minorHAnsi"/>
                <w:b/>
                <w:bCs/>
              </w:rPr>
            </w:pPr>
            <w:r w:rsidRPr="00081579">
              <w:rPr>
                <w:rFonts w:asciiTheme="minorHAnsi" w:hAnsiTheme="minorHAnsi" w:cstheme="minorHAnsi"/>
                <w:b/>
                <w:bCs/>
              </w:rPr>
              <w:t>RACCORDEMENT SUR RESEAU EXISTANT</w:t>
            </w:r>
          </w:p>
        </w:tc>
        <w:tc>
          <w:tcPr>
            <w:tcW w:w="1415" w:type="dxa"/>
            <w:tcBorders>
              <w:top w:val="nil"/>
              <w:bottom w:val="nil"/>
            </w:tcBorders>
            <w:hideMark/>
          </w:tcPr>
          <w:p w14:paraId="5207A0A0"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1FC35F75" w14:textId="77777777" w:rsidTr="00081579">
        <w:trPr>
          <w:trHeight w:val="1800"/>
        </w:trPr>
        <w:tc>
          <w:tcPr>
            <w:tcW w:w="1078" w:type="dxa"/>
            <w:tcBorders>
              <w:top w:val="nil"/>
              <w:bottom w:val="nil"/>
            </w:tcBorders>
            <w:hideMark/>
          </w:tcPr>
          <w:p w14:paraId="5B14B8F7"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561" w:type="dxa"/>
            <w:tcBorders>
              <w:top w:val="nil"/>
              <w:bottom w:val="single" w:sz="4" w:space="0" w:color="auto"/>
            </w:tcBorders>
            <w:hideMark/>
          </w:tcPr>
          <w:p w14:paraId="4508CAD9" w14:textId="77777777" w:rsidR="00A25552" w:rsidRPr="00163C78" w:rsidRDefault="00A25552" w:rsidP="00A25552">
            <w:pPr>
              <w:jc w:val="left"/>
              <w:rPr>
                <w:rFonts w:asciiTheme="minorHAnsi" w:hAnsiTheme="minorHAnsi" w:cstheme="minorHAnsi"/>
              </w:rPr>
            </w:pPr>
            <w:r w:rsidRPr="00163C78">
              <w:rPr>
                <w:rFonts w:asciiTheme="minorHAnsi" w:hAnsiTheme="minorHAnsi" w:cstheme="minorHAnsi"/>
              </w:rPr>
              <w:t>Reprise du raccordement existant au droit d’un RIA.</w:t>
            </w:r>
            <w:r w:rsidRPr="00163C78">
              <w:rPr>
                <w:rFonts w:asciiTheme="minorHAnsi" w:hAnsiTheme="minorHAnsi" w:cstheme="minorHAnsi"/>
              </w:rPr>
              <w:br/>
              <w:t>Ce prix rémunère :</w:t>
            </w:r>
            <w:r w:rsidRPr="00163C78">
              <w:rPr>
                <w:rFonts w:asciiTheme="minorHAnsi" w:hAnsiTheme="minorHAnsi" w:cstheme="minorHAnsi"/>
              </w:rPr>
              <w:br/>
              <w:t>• les fouilles et recherches en terrain de toute nature,</w:t>
            </w:r>
            <w:r w:rsidRPr="00163C78">
              <w:rPr>
                <w:rFonts w:asciiTheme="minorHAnsi" w:hAnsiTheme="minorHAnsi" w:cstheme="minorHAnsi"/>
              </w:rPr>
              <w:br/>
              <w:t>• les coupures d’eau et pièces de raccordement,</w:t>
            </w:r>
            <w:r w:rsidRPr="00163C78">
              <w:rPr>
                <w:rFonts w:asciiTheme="minorHAnsi" w:hAnsiTheme="minorHAnsi" w:cstheme="minorHAnsi"/>
              </w:rPr>
              <w:br/>
              <w:t>• la réalisation des butées béton et du remblaiement en sable ou poussier,</w:t>
            </w:r>
            <w:r w:rsidRPr="00163C78">
              <w:rPr>
                <w:rFonts w:asciiTheme="minorHAnsi" w:hAnsiTheme="minorHAnsi" w:cstheme="minorHAnsi"/>
              </w:rPr>
              <w:br/>
              <w:t>• la main-d’œuvre, la mise en œuvre et toutes sujétions,</w:t>
            </w:r>
            <w:r w:rsidRPr="00163C78">
              <w:rPr>
                <w:rFonts w:asciiTheme="minorHAnsi" w:hAnsiTheme="minorHAnsi" w:cstheme="minorHAnsi"/>
              </w:rPr>
              <w:br/>
              <w:t>• les essais de pression et la désinfection du réseau.</w:t>
            </w:r>
          </w:p>
        </w:tc>
        <w:tc>
          <w:tcPr>
            <w:tcW w:w="1415" w:type="dxa"/>
            <w:tcBorders>
              <w:top w:val="nil"/>
              <w:bottom w:val="nil"/>
            </w:tcBorders>
            <w:hideMark/>
          </w:tcPr>
          <w:p w14:paraId="7D5ACEFB"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385EDF93" w14:textId="77777777" w:rsidTr="00081579">
        <w:trPr>
          <w:trHeight w:val="799"/>
        </w:trPr>
        <w:tc>
          <w:tcPr>
            <w:tcW w:w="1078" w:type="dxa"/>
            <w:tcBorders>
              <w:top w:val="nil"/>
              <w:bottom w:val="nil"/>
            </w:tcBorders>
            <w:hideMark/>
          </w:tcPr>
          <w:p w14:paraId="2531D11D"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561" w:type="dxa"/>
            <w:tcBorders>
              <w:top w:val="single" w:sz="4" w:space="0" w:color="auto"/>
              <w:bottom w:val="single" w:sz="4" w:space="0" w:color="auto"/>
            </w:tcBorders>
            <w:shd w:val="clear" w:color="auto" w:fill="D9D9D9" w:themeFill="background1" w:themeFillShade="D9"/>
            <w:hideMark/>
          </w:tcPr>
          <w:p w14:paraId="03301590" w14:textId="77777777" w:rsidR="00A25552" w:rsidRPr="00163C78" w:rsidRDefault="00A25552" w:rsidP="00A25552">
            <w:pPr>
              <w:jc w:val="left"/>
              <w:rPr>
                <w:rFonts w:asciiTheme="minorHAnsi" w:hAnsiTheme="minorHAnsi" w:cstheme="minorHAnsi"/>
                <w:b/>
                <w:bCs/>
              </w:rPr>
            </w:pPr>
            <w:r w:rsidRPr="00163C78">
              <w:rPr>
                <w:rFonts w:asciiTheme="minorHAnsi" w:hAnsiTheme="minorHAnsi" w:cstheme="minorHAnsi"/>
                <w:b/>
                <w:bCs/>
              </w:rPr>
              <w:t>L'ensemble</w:t>
            </w:r>
          </w:p>
        </w:tc>
        <w:tc>
          <w:tcPr>
            <w:tcW w:w="1415" w:type="dxa"/>
            <w:tcBorders>
              <w:top w:val="nil"/>
              <w:bottom w:val="nil"/>
            </w:tcBorders>
            <w:hideMark/>
          </w:tcPr>
          <w:p w14:paraId="66B7E87D"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5AC9F2A2" w14:textId="77777777" w:rsidTr="00081579">
        <w:trPr>
          <w:trHeight w:val="255"/>
        </w:trPr>
        <w:tc>
          <w:tcPr>
            <w:tcW w:w="1078" w:type="dxa"/>
            <w:tcBorders>
              <w:top w:val="nil"/>
              <w:bottom w:val="nil"/>
            </w:tcBorders>
            <w:hideMark/>
          </w:tcPr>
          <w:p w14:paraId="2AB3E4EB"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561" w:type="dxa"/>
            <w:tcBorders>
              <w:top w:val="single" w:sz="4" w:space="0" w:color="auto"/>
              <w:bottom w:val="nil"/>
            </w:tcBorders>
            <w:hideMark/>
          </w:tcPr>
          <w:p w14:paraId="5261CF08" w14:textId="77777777" w:rsidR="00A25552" w:rsidRPr="00163C78" w:rsidRDefault="00A25552" w:rsidP="00A25552">
            <w:pPr>
              <w:jc w:val="left"/>
              <w:rPr>
                <w:rFonts w:asciiTheme="minorHAnsi" w:hAnsiTheme="minorHAnsi" w:cstheme="minorHAnsi"/>
              </w:rPr>
            </w:pPr>
          </w:p>
        </w:tc>
        <w:tc>
          <w:tcPr>
            <w:tcW w:w="1415" w:type="dxa"/>
            <w:tcBorders>
              <w:top w:val="nil"/>
              <w:bottom w:val="nil"/>
            </w:tcBorders>
            <w:hideMark/>
          </w:tcPr>
          <w:p w14:paraId="0D504093"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0EAE1CF4" w14:textId="77777777" w:rsidTr="00081579">
        <w:trPr>
          <w:trHeight w:val="255"/>
        </w:trPr>
        <w:tc>
          <w:tcPr>
            <w:tcW w:w="1078" w:type="dxa"/>
            <w:tcBorders>
              <w:top w:val="nil"/>
              <w:bottom w:val="nil"/>
            </w:tcBorders>
            <w:hideMark/>
          </w:tcPr>
          <w:p w14:paraId="106E29A4" w14:textId="77777777" w:rsidR="00A25552" w:rsidRPr="00163C78" w:rsidRDefault="00A25552">
            <w:pPr>
              <w:rPr>
                <w:rFonts w:asciiTheme="minorHAnsi" w:hAnsiTheme="minorHAnsi" w:cstheme="minorHAnsi"/>
              </w:rPr>
            </w:pPr>
            <w:r w:rsidRPr="00163C78">
              <w:rPr>
                <w:rFonts w:asciiTheme="minorHAnsi" w:hAnsiTheme="minorHAnsi" w:cstheme="minorHAnsi"/>
              </w:rPr>
              <w:t>8.10.5</w:t>
            </w:r>
          </w:p>
        </w:tc>
        <w:tc>
          <w:tcPr>
            <w:tcW w:w="7561" w:type="dxa"/>
            <w:tcBorders>
              <w:top w:val="nil"/>
              <w:bottom w:val="nil"/>
            </w:tcBorders>
            <w:hideMark/>
          </w:tcPr>
          <w:p w14:paraId="6D40248F" w14:textId="414AD0BA" w:rsidR="00A25552" w:rsidRPr="00163C78" w:rsidRDefault="00081579" w:rsidP="00A25552">
            <w:pPr>
              <w:jc w:val="left"/>
              <w:rPr>
                <w:rFonts w:asciiTheme="minorHAnsi" w:hAnsiTheme="minorHAnsi" w:cstheme="minorHAnsi"/>
                <w:b/>
                <w:bCs/>
              </w:rPr>
            </w:pPr>
            <w:r w:rsidRPr="00163C78">
              <w:rPr>
                <w:rFonts w:asciiTheme="minorHAnsi" w:hAnsiTheme="minorHAnsi" w:cstheme="minorHAnsi"/>
                <w:b/>
                <w:bCs/>
              </w:rPr>
              <w:t xml:space="preserve">ROBINET VANNE A OBTURATEUR </w:t>
            </w:r>
          </w:p>
        </w:tc>
        <w:tc>
          <w:tcPr>
            <w:tcW w:w="1415" w:type="dxa"/>
            <w:tcBorders>
              <w:top w:val="nil"/>
              <w:bottom w:val="nil"/>
            </w:tcBorders>
            <w:hideMark/>
          </w:tcPr>
          <w:p w14:paraId="50C773B1"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7F4F54E7" w14:textId="77777777" w:rsidTr="00081579">
        <w:trPr>
          <w:trHeight w:val="2055"/>
        </w:trPr>
        <w:tc>
          <w:tcPr>
            <w:tcW w:w="1078" w:type="dxa"/>
            <w:tcBorders>
              <w:top w:val="nil"/>
              <w:bottom w:val="nil"/>
            </w:tcBorders>
            <w:hideMark/>
          </w:tcPr>
          <w:p w14:paraId="48997357"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561" w:type="dxa"/>
            <w:tcBorders>
              <w:top w:val="nil"/>
              <w:bottom w:val="single" w:sz="4" w:space="0" w:color="auto"/>
            </w:tcBorders>
            <w:hideMark/>
          </w:tcPr>
          <w:p w14:paraId="41EA9B02" w14:textId="77777777" w:rsidR="00A25552" w:rsidRPr="00163C78" w:rsidRDefault="00A25552" w:rsidP="00A25552">
            <w:pPr>
              <w:jc w:val="left"/>
              <w:rPr>
                <w:rFonts w:asciiTheme="minorHAnsi" w:hAnsiTheme="minorHAnsi" w:cstheme="minorHAnsi"/>
              </w:rPr>
            </w:pPr>
            <w:r w:rsidRPr="00163C78">
              <w:rPr>
                <w:rFonts w:asciiTheme="minorHAnsi" w:hAnsiTheme="minorHAnsi" w:cstheme="minorHAnsi"/>
              </w:rPr>
              <w:t>Fourniture et pose d’une vanne d’isolement AEP PN 16 bars à opercule vulcanisé, corps fonte, passage intégral, extrémités à brides, avec bouche à clé et regard préfabriqué.</w:t>
            </w:r>
            <w:r w:rsidRPr="00163C78">
              <w:rPr>
                <w:rFonts w:asciiTheme="minorHAnsi" w:hAnsiTheme="minorHAnsi" w:cstheme="minorHAnsi"/>
              </w:rPr>
              <w:br/>
              <w:t>Ce prix rémunère :</w:t>
            </w:r>
            <w:r w:rsidRPr="00163C78">
              <w:rPr>
                <w:rFonts w:asciiTheme="minorHAnsi" w:hAnsiTheme="minorHAnsi" w:cstheme="minorHAnsi"/>
              </w:rPr>
              <w:br/>
              <w:t>• la fourniture et pose de la vanne type Bayard ou équivalent certifié NF,</w:t>
            </w:r>
            <w:r w:rsidRPr="00163C78">
              <w:rPr>
                <w:rFonts w:asciiTheme="minorHAnsi" w:hAnsiTheme="minorHAnsi" w:cstheme="minorHAnsi"/>
              </w:rPr>
              <w:br/>
              <w:t>• la tête de bouche à clé avec tube allonge,</w:t>
            </w:r>
            <w:r w:rsidRPr="00163C78">
              <w:rPr>
                <w:rFonts w:asciiTheme="minorHAnsi" w:hAnsiTheme="minorHAnsi" w:cstheme="minorHAnsi"/>
              </w:rPr>
              <w:br/>
              <w:t>• la protection du corps (bitumineuse ou émaillée),</w:t>
            </w:r>
            <w:r w:rsidRPr="00163C78">
              <w:rPr>
                <w:rFonts w:asciiTheme="minorHAnsi" w:hAnsiTheme="minorHAnsi" w:cstheme="minorHAnsi"/>
              </w:rPr>
              <w:br/>
              <w:t>• la pose en regard préfabriqué avec cadre et tampon fonte classe C250,</w:t>
            </w:r>
            <w:r w:rsidRPr="00163C78">
              <w:rPr>
                <w:rFonts w:asciiTheme="minorHAnsi" w:hAnsiTheme="minorHAnsi" w:cstheme="minorHAnsi"/>
              </w:rPr>
              <w:br/>
              <w:t>• toutes sujétions de mise en œuvre, de raccordement, d’essais de fonctionnement et de repérage réglementaire.</w:t>
            </w:r>
          </w:p>
        </w:tc>
        <w:tc>
          <w:tcPr>
            <w:tcW w:w="1415" w:type="dxa"/>
            <w:tcBorders>
              <w:top w:val="nil"/>
              <w:bottom w:val="nil"/>
            </w:tcBorders>
            <w:hideMark/>
          </w:tcPr>
          <w:p w14:paraId="604983BA"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7D4E8157" w14:textId="77777777" w:rsidTr="00081579">
        <w:trPr>
          <w:trHeight w:val="799"/>
        </w:trPr>
        <w:tc>
          <w:tcPr>
            <w:tcW w:w="1078" w:type="dxa"/>
            <w:tcBorders>
              <w:top w:val="nil"/>
              <w:bottom w:val="nil"/>
            </w:tcBorders>
            <w:hideMark/>
          </w:tcPr>
          <w:p w14:paraId="2179160F"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561" w:type="dxa"/>
            <w:tcBorders>
              <w:top w:val="single" w:sz="4" w:space="0" w:color="auto"/>
              <w:bottom w:val="single" w:sz="4" w:space="0" w:color="auto"/>
            </w:tcBorders>
            <w:shd w:val="clear" w:color="auto" w:fill="D9D9D9" w:themeFill="background1" w:themeFillShade="D9"/>
            <w:hideMark/>
          </w:tcPr>
          <w:p w14:paraId="3D5005E8" w14:textId="77777777" w:rsidR="00A25552" w:rsidRPr="00163C78" w:rsidRDefault="00A25552" w:rsidP="00A25552">
            <w:pPr>
              <w:jc w:val="left"/>
              <w:rPr>
                <w:rFonts w:asciiTheme="minorHAnsi" w:hAnsiTheme="minorHAnsi" w:cstheme="minorHAnsi"/>
                <w:b/>
                <w:bCs/>
              </w:rPr>
            </w:pPr>
            <w:r w:rsidRPr="00163C78">
              <w:rPr>
                <w:rFonts w:asciiTheme="minorHAnsi" w:hAnsiTheme="minorHAnsi" w:cstheme="minorHAnsi"/>
                <w:b/>
                <w:bCs/>
              </w:rPr>
              <w:t>L'unité</w:t>
            </w:r>
          </w:p>
        </w:tc>
        <w:tc>
          <w:tcPr>
            <w:tcW w:w="1415" w:type="dxa"/>
            <w:tcBorders>
              <w:top w:val="nil"/>
              <w:bottom w:val="nil"/>
            </w:tcBorders>
            <w:hideMark/>
          </w:tcPr>
          <w:p w14:paraId="41FF618F"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42354AA3" w14:textId="77777777" w:rsidTr="00081579">
        <w:trPr>
          <w:trHeight w:val="255"/>
        </w:trPr>
        <w:tc>
          <w:tcPr>
            <w:tcW w:w="1078" w:type="dxa"/>
            <w:tcBorders>
              <w:top w:val="nil"/>
              <w:bottom w:val="nil"/>
            </w:tcBorders>
            <w:hideMark/>
          </w:tcPr>
          <w:p w14:paraId="47C4D101"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561" w:type="dxa"/>
            <w:tcBorders>
              <w:top w:val="single" w:sz="4" w:space="0" w:color="auto"/>
              <w:bottom w:val="nil"/>
            </w:tcBorders>
            <w:hideMark/>
          </w:tcPr>
          <w:p w14:paraId="6492EA81" w14:textId="77777777" w:rsidR="00A25552" w:rsidRPr="00163C78" w:rsidRDefault="00A25552" w:rsidP="00A25552">
            <w:pPr>
              <w:jc w:val="left"/>
              <w:rPr>
                <w:rFonts w:asciiTheme="minorHAnsi" w:hAnsiTheme="minorHAnsi" w:cstheme="minorHAnsi"/>
              </w:rPr>
            </w:pPr>
          </w:p>
        </w:tc>
        <w:tc>
          <w:tcPr>
            <w:tcW w:w="1415" w:type="dxa"/>
            <w:tcBorders>
              <w:top w:val="nil"/>
              <w:bottom w:val="nil"/>
            </w:tcBorders>
            <w:hideMark/>
          </w:tcPr>
          <w:p w14:paraId="733B3A37"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3F4BBCF7" w14:textId="77777777" w:rsidTr="00081579">
        <w:trPr>
          <w:trHeight w:val="255"/>
        </w:trPr>
        <w:tc>
          <w:tcPr>
            <w:tcW w:w="1078" w:type="dxa"/>
            <w:tcBorders>
              <w:top w:val="nil"/>
              <w:bottom w:val="nil"/>
            </w:tcBorders>
            <w:hideMark/>
          </w:tcPr>
          <w:p w14:paraId="117D3665" w14:textId="77777777" w:rsidR="00A25552" w:rsidRPr="00163C78" w:rsidRDefault="00A25552">
            <w:pPr>
              <w:rPr>
                <w:rFonts w:asciiTheme="minorHAnsi" w:hAnsiTheme="minorHAnsi" w:cstheme="minorHAnsi"/>
              </w:rPr>
            </w:pPr>
            <w:r w:rsidRPr="00163C78">
              <w:rPr>
                <w:rFonts w:asciiTheme="minorHAnsi" w:hAnsiTheme="minorHAnsi" w:cstheme="minorHAnsi"/>
              </w:rPr>
              <w:t>8.10.6</w:t>
            </w:r>
          </w:p>
        </w:tc>
        <w:tc>
          <w:tcPr>
            <w:tcW w:w="7561" w:type="dxa"/>
            <w:tcBorders>
              <w:top w:val="nil"/>
              <w:bottom w:val="nil"/>
            </w:tcBorders>
            <w:hideMark/>
          </w:tcPr>
          <w:p w14:paraId="0B9C78BE" w14:textId="34AAE74F" w:rsidR="00A25552" w:rsidRPr="00163C78" w:rsidRDefault="00081579" w:rsidP="00A25552">
            <w:pPr>
              <w:jc w:val="left"/>
              <w:rPr>
                <w:rFonts w:asciiTheme="minorHAnsi" w:hAnsiTheme="minorHAnsi" w:cstheme="minorHAnsi"/>
                <w:b/>
                <w:bCs/>
              </w:rPr>
            </w:pPr>
            <w:r w:rsidRPr="00163C78">
              <w:rPr>
                <w:rFonts w:asciiTheme="minorHAnsi" w:hAnsiTheme="minorHAnsi" w:cstheme="minorHAnsi"/>
                <w:b/>
                <w:bCs/>
              </w:rPr>
              <w:t>REGARDS DE BRANCHEMENT</w:t>
            </w:r>
          </w:p>
        </w:tc>
        <w:tc>
          <w:tcPr>
            <w:tcW w:w="1415" w:type="dxa"/>
            <w:tcBorders>
              <w:top w:val="nil"/>
              <w:bottom w:val="nil"/>
            </w:tcBorders>
            <w:hideMark/>
          </w:tcPr>
          <w:p w14:paraId="0CD0BF68"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5EC619DD" w14:textId="77777777" w:rsidTr="00081579">
        <w:trPr>
          <w:trHeight w:val="2055"/>
        </w:trPr>
        <w:tc>
          <w:tcPr>
            <w:tcW w:w="1078" w:type="dxa"/>
            <w:tcBorders>
              <w:top w:val="nil"/>
              <w:bottom w:val="nil"/>
            </w:tcBorders>
            <w:hideMark/>
          </w:tcPr>
          <w:p w14:paraId="579D34CF" w14:textId="77777777" w:rsidR="00A25552" w:rsidRPr="00163C78" w:rsidRDefault="00A25552">
            <w:pPr>
              <w:rPr>
                <w:rFonts w:asciiTheme="minorHAnsi" w:hAnsiTheme="minorHAnsi" w:cstheme="minorHAnsi"/>
              </w:rPr>
            </w:pPr>
            <w:r w:rsidRPr="00163C78">
              <w:rPr>
                <w:rFonts w:asciiTheme="minorHAnsi" w:hAnsiTheme="minorHAnsi" w:cstheme="minorHAnsi"/>
              </w:rPr>
              <w:lastRenderedPageBreak/>
              <w:t> </w:t>
            </w:r>
          </w:p>
        </w:tc>
        <w:tc>
          <w:tcPr>
            <w:tcW w:w="7561" w:type="dxa"/>
            <w:tcBorders>
              <w:top w:val="nil"/>
              <w:bottom w:val="single" w:sz="4" w:space="0" w:color="auto"/>
            </w:tcBorders>
            <w:hideMark/>
          </w:tcPr>
          <w:p w14:paraId="44FFC450" w14:textId="77777777" w:rsidR="00A25552" w:rsidRPr="00163C78" w:rsidRDefault="00A25552" w:rsidP="00A25552">
            <w:pPr>
              <w:jc w:val="left"/>
              <w:rPr>
                <w:rFonts w:asciiTheme="minorHAnsi" w:hAnsiTheme="minorHAnsi" w:cstheme="minorHAnsi"/>
              </w:rPr>
            </w:pPr>
            <w:r w:rsidRPr="00163C78">
              <w:rPr>
                <w:rFonts w:asciiTheme="minorHAnsi" w:hAnsiTheme="minorHAnsi" w:cstheme="minorHAnsi"/>
              </w:rPr>
              <w:t>Ce poste rémunère la réalisation de regard de branchement complet au droit d’un Té sous voirie.</w:t>
            </w:r>
            <w:r w:rsidRPr="00163C78">
              <w:rPr>
                <w:rFonts w:asciiTheme="minorHAnsi" w:hAnsiTheme="minorHAnsi" w:cstheme="minorHAnsi"/>
              </w:rPr>
              <w:br/>
              <w:t>Ce poste comprend</w:t>
            </w:r>
            <w:r w:rsidRPr="00163C78">
              <w:rPr>
                <w:rFonts w:asciiTheme="minorHAnsi" w:hAnsiTheme="minorHAnsi" w:cstheme="minorHAnsi"/>
              </w:rPr>
              <w:br/>
              <w:t>• les terrassements complémentaires,</w:t>
            </w:r>
            <w:r w:rsidRPr="00163C78">
              <w:rPr>
                <w:rFonts w:asciiTheme="minorHAnsi" w:hAnsiTheme="minorHAnsi" w:cstheme="minorHAnsi"/>
              </w:rPr>
              <w:br/>
              <w:t>• la réalisation du regard de visite avec couronnement en béton armé manu-transportable,</w:t>
            </w:r>
            <w:r w:rsidRPr="00163C78">
              <w:rPr>
                <w:rFonts w:asciiTheme="minorHAnsi" w:hAnsiTheme="minorHAnsi" w:cstheme="minorHAnsi"/>
              </w:rPr>
              <w:br/>
              <w:t>• la fourniture et pose d’une vanne de sectionnement à chaque départ,</w:t>
            </w:r>
            <w:r w:rsidRPr="00163C78">
              <w:rPr>
                <w:rFonts w:asciiTheme="minorHAnsi" w:hAnsiTheme="minorHAnsi" w:cstheme="minorHAnsi"/>
              </w:rPr>
              <w:br/>
              <w:t>• la mise en place d’un clapet de non-retour type EA, d’un réducteur de pression et d’un robinet de puisage,</w:t>
            </w:r>
            <w:r w:rsidRPr="00163C78">
              <w:rPr>
                <w:rFonts w:asciiTheme="minorHAnsi" w:hAnsiTheme="minorHAnsi" w:cstheme="minorHAnsi"/>
              </w:rPr>
              <w:br/>
              <w:t>• la fourniture et pose des accessoires de fontainerie (té, coude, brides, vannes, etc.),</w:t>
            </w:r>
            <w:r w:rsidRPr="00163C78">
              <w:rPr>
                <w:rFonts w:asciiTheme="minorHAnsi" w:hAnsiTheme="minorHAnsi" w:cstheme="minorHAnsi"/>
              </w:rPr>
              <w:br/>
              <w:t>• toutes sujétions de montage, de raccordement et d’essais.</w:t>
            </w:r>
          </w:p>
        </w:tc>
        <w:tc>
          <w:tcPr>
            <w:tcW w:w="1415" w:type="dxa"/>
            <w:tcBorders>
              <w:top w:val="nil"/>
              <w:bottom w:val="nil"/>
            </w:tcBorders>
            <w:hideMark/>
          </w:tcPr>
          <w:p w14:paraId="231B061C"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2FD7F6D9" w14:textId="77777777" w:rsidTr="00081579">
        <w:trPr>
          <w:trHeight w:val="799"/>
        </w:trPr>
        <w:tc>
          <w:tcPr>
            <w:tcW w:w="1078" w:type="dxa"/>
            <w:tcBorders>
              <w:top w:val="nil"/>
              <w:bottom w:val="nil"/>
            </w:tcBorders>
            <w:hideMark/>
          </w:tcPr>
          <w:p w14:paraId="70DB2E3D"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561" w:type="dxa"/>
            <w:tcBorders>
              <w:top w:val="single" w:sz="4" w:space="0" w:color="auto"/>
              <w:bottom w:val="single" w:sz="4" w:space="0" w:color="auto"/>
            </w:tcBorders>
            <w:shd w:val="clear" w:color="auto" w:fill="D9D9D9" w:themeFill="background1" w:themeFillShade="D9"/>
            <w:hideMark/>
          </w:tcPr>
          <w:p w14:paraId="2389DD23" w14:textId="77777777" w:rsidR="00A25552" w:rsidRPr="00163C78" w:rsidRDefault="00A25552" w:rsidP="00A25552">
            <w:pPr>
              <w:jc w:val="left"/>
              <w:rPr>
                <w:rFonts w:asciiTheme="minorHAnsi" w:hAnsiTheme="minorHAnsi" w:cstheme="minorHAnsi"/>
                <w:b/>
                <w:bCs/>
              </w:rPr>
            </w:pPr>
            <w:r w:rsidRPr="00163C78">
              <w:rPr>
                <w:rFonts w:asciiTheme="minorHAnsi" w:hAnsiTheme="minorHAnsi" w:cstheme="minorHAnsi"/>
                <w:b/>
                <w:bCs/>
              </w:rPr>
              <w:t>L'unité</w:t>
            </w:r>
          </w:p>
        </w:tc>
        <w:tc>
          <w:tcPr>
            <w:tcW w:w="1415" w:type="dxa"/>
            <w:tcBorders>
              <w:top w:val="nil"/>
              <w:bottom w:val="nil"/>
            </w:tcBorders>
            <w:hideMark/>
          </w:tcPr>
          <w:p w14:paraId="7AF54EAB"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049E5174" w14:textId="77777777" w:rsidTr="00081579">
        <w:trPr>
          <w:trHeight w:val="255"/>
        </w:trPr>
        <w:tc>
          <w:tcPr>
            <w:tcW w:w="1078" w:type="dxa"/>
            <w:tcBorders>
              <w:top w:val="nil"/>
              <w:bottom w:val="nil"/>
            </w:tcBorders>
            <w:hideMark/>
          </w:tcPr>
          <w:p w14:paraId="0B25BF13"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561" w:type="dxa"/>
            <w:tcBorders>
              <w:top w:val="single" w:sz="4" w:space="0" w:color="auto"/>
              <w:bottom w:val="nil"/>
            </w:tcBorders>
            <w:hideMark/>
          </w:tcPr>
          <w:p w14:paraId="421FE005" w14:textId="77777777" w:rsidR="00A25552" w:rsidRPr="00163C78" w:rsidRDefault="00A25552" w:rsidP="00A25552">
            <w:pPr>
              <w:jc w:val="left"/>
              <w:rPr>
                <w:rFonts w:asciiTheme="minorHAnsi" w:hAnsiTheme="minorHAnsi" w:cstheme="minorHAnsi"/>
              </w:rPr>
            </w:pPr>
          </w:p>
        </w:tc>
        <w:tc>
          <w:tcPr>
            <w:tcW w:w="1415" w:type="dxa"/>
            <w:tcBorders>
              <w:top w:val="nil"/>
              <w:bottom w:val="nil"/>
            </w:tcBorders>
            <w:hideMark/>
          </w:tcPr>
          <w:p w14:paraId="5BE1E86C"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2D37590E" w14:textId="77777777" w:rsidTr="00081579">
        <w:trPr>
          <w:trHeight w:val="255"/>
        </w:trPr>
        <w:tc>
          <w:tcPr>
            <w:tcW w:w="1078" w:type="dxa"/>
            <w:tcBorders>
              <w:top w:val="nil"/>
              <w:bottom w:val="nil"/>
            </w:tcBorders>
            <w:hideMark/>
          </w:tcPr>
          <w:p w14:paraId="48A776ED" w14:textId="77777777" w:rsidR="00A25552" w:rsidRPr="00163C78" w:rsidRDefault="00A25552">
            <w:pPr>
              <w:rPr>
                <w:rFonts w:asciiTheme="minorHAnsi" w:hAnsiTheme="minorHAnsi" w:cstheme="minorHAnsi"/>
              </w:rPr>
            </w:pPr>
            <w:r w:rsidRPr="00163C78">
              <w:rPr>
                <w:rFonts w:asciiTheme="minorHAnsi" w:hAnsiTheme="minorHAnsi" w:cstheme="minorHAnsi"/>
              </w:rPr>
              <w:t>8.10.7</w:t>
            </w:r>
          </w:p>
        </w:tc>
        <w:tc>
          <w:tcPr>
            <w:tcW w:w="7561" w:type="dxa"/>
            <w:tcBorders>
              <w:top w:val="nil"/>
              <w:bottom w:val="nil"/>
            </w:tcBorders>
            <w:hideMark/>
          </w:tcPr>
          <w:p w14:paraId="5B8A4D3E" w14:textId="2B2D087D" w:rsidR="00081579" w:rsidRPr="00163C78" w:rsidRDefault="00081579" w:rsidP="00A25552">
            <w:pPr>
              <w:jc w:val="left"/>
              <w:rPr>
                <w:rFonts w:asciiTheme="minorHAnsi" w:hAnsiTheme="minorHAnsi" w:cstheme="minorHAnsi"/>
                <w:b/>
                <w:bCs/>
              </w:rPr>
            </w:pPr>
            <w:r w:rsidRPr="00163C78">
              <w:rPr>
                <w:rFonts w:asciiTheme="minorHAnsi" w:hAnsiTheme="minorHAnsi" w:cstheme="minorHAnsi"/>
                <w:b/>
                <w:bCs/>
              </w:rPr>
              <w:t xml:space="preserve"> ROBINET D’ARROSAGE</w:t>
            </w:r>
          </w:p>
        </w:tc>
        <w:tc>
          <w:tcPr>
            <w:tcW w:w="1415" w:type="dxa"/>
            <w:tcBorders>
              <w:top w:val="nil"/>
              <w:bottom w:val="nil"/>
            </w:tcBorders>
            <w:hideMark/>
          </w:tcPr>
          <w:p w14:paraId="63C239FC"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606F4670" w14:textId="77777777" w:rsidTr="00081579">
        <w:trPr>
          <w:trHeight w:val="2820"/>
        </w:trPr>
        <w:tc>
          <w:tcPr>
            <w:tcW w:w="1078" w:type="dxa"/>
            <w:tcBorders>
              <w:top w:val="nil"/>
              <w:bottom w:val="nil"/>
            </w:tcBorders>
            <w:hideMark/>
          </w:tcPr>
          <w:p w14:paraId="3F604621"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561" w:type="dxa"/>
            <w:tcBorders>
              <w:top w:val="nil"/>
              <w:bottom w:val="single" w:sz="4" w:space="0" w:color="auto"/>
            </w:tcBorders>
            <w:hideMark/>
          </w:tcPr>
          <w:p w14:paraId="6B6F23DF" w14:textId="77777777" w:rsidR="00A25552" w:rsidRPr="00163C78" w:rsidRDefault="00A25552" w:rsidP="00A25552">
            <w:pPr>
              <w:jc w:val="left"/>
              <w:rPr>
                <w:rFonts w:asciiTheme="minorHAnsi" w:hAnsiTheme="minorHAnsi" w:cstheme="minorHAnsi"/>
              </w:rPr>
            </w:pPr>
            <w:r w:rsidRPr="00163C78">
              <w:rPr>
                <w:rFonts w:asciiTheme="minorHAnsi" w:hAnsiTheme="minorHAnsi" w:cstheme="minorHAnsi"/>
              </w:rPr>
              <w:t>Récupération et repose de robinet d’arrosage inox avec vanne d’isolement ¼ tour, sur sortie de terre PEHD.</w:t>
            </w:r>
            <w:r w:rsidRPr="00163C78">
              <w:rPr>
                <w:rFonts w:asciiTheme="minorHAnsi" w:hAnsiTheme="minorHAnsi" w:cstheme="minorHAnsi"/>
              </w:rPr>
              <w:br/>
              <w:t>Ce prix rémunère :</w:t>
            </w:r>
            <w:r w:rsidRPr="00163C78">
              <w:rPr>
                <w:rFonts w:asciiTheme="minorHAnsi" w:hAnsiTheme="minorHAnsi" w:cstheme="minorHAnsi"/>
              </w:rPr>
              <w:br/>
              <w:t>• les terrassements complémentaires et plots de scellement,</w:t>
            </w:r>
            <w:r w:rsidRPr="00163C78">
              <w:rPr>
                <w:rFonts w:asciiTheme="minorHAnsi" w:hAnsiTheme="minorHAnsi" w:cstheme="minorHAnsi"/>
              </w:rPr>
              <w:br/>
              <w:t>• le tronçon aérien protégé UV (fourreau ou potelet inox 316L avec colliers inox A4),</w:t>
            </w:r>
            <w:r w:rsidRPr="00163C78">
              <w:rPr>
                <w:rFonts w:asciiTheme="minorHAnsi" w:hAnsiTheme="minorHAnsi" w:cstheme="minorHAnsi"/>
              </w:rPr>
              <w:br/>
              <w:t>• les raccords PEHD PN 16, manchons de transition et joints neufs,</w:t>
            </w:r>
            <w:r w:rsidRPr="00163C78">
              <w:rPr>
                <w:rFonts w:asciiTheme="minorHAnsi" w:hAnsiTheme="minorHAnsi" w:cstheme="minorHAnsi"/>
              </w:rPr>
              <w:br/>
              <w:t>• la dépose/repose soignée du robinet inox, nettoyage et remplacement des joints,</w:t>
            </w:r>
            <w:r w:rsidRPr="00163C78">
              <w:rPr>
                <w:rFonts w:asciiTheme="minorHAnsi" w:hAnsiTheme="minorHAnsi" w:cstheme="minorHAnsi"/>
              </w:rPr>
              <w:br/>
              <w:t>• la fourniture éventuelle d’un robinet neuf si l’existant est défectueux,</w:t>
            </w:r>
            <w:r w:rsidRPr="00163C78">
              <w:rPr>
                <w:rFonts w:asciiTheme="minorHAnsi" w:hAnsiTheme="minorHAnsi" w:cstheme="minorHAnsi"/>
              </w:rPr>
              <w:br/>
              <w:t>• les fixations inox, protections anticorrosion et accessoires,</w:t>
            </w:r>
            <w:r w:rsidRPr="00163C78">
              <w:rPr>
                <w:rFonts w:asciiTheme="minorHAnsi" w:hAnsiTheme="minorHAnsi" w:cstheme="minorHAnsi"/>
              </w:rPr>
              <w:br/>
              <w:t>• les essais d’étanchéité et la remise en état des abords,</w:t>
            </w:r>
            <w:r w:rsidRPr="00163C78">
              <w:rPr>
                <w:rFonts w:asciiTheme="minorHAnsi" w:hAnsiTheme="minorHAnsi" w:cstheme="minorHAnsi"/>
              </w:rPr>
              <w:br/>
              <w:t>• toutes sujétions comprises conformément au CCTP.</w:t>
            </w:r>
          </w:p>
        </w:tc>
        <w:tc>
          <w:tcPr>
            <w:tcW w:w="1415" w:type="dxa"/>
            <w:tcBorders>
              <w:top w:val="nil"/>
              <w:bottom w:val="nil"/>
            </w:tcBorders>
            <w:hideMark/>
          </w:tcPr>
          <w:p w14:paraId="21C01195"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2BB0D837" w14:textId="77777777" w:rsidTr="00081579">
        <w:trPr>
          <w:trHeight w:val="799"/>
        </w:trPr>
        <w:tc>
          <w:tcPr>
            <w:tcW w:w="1078" w:type="dxa"/>
            <w:tcBorders>
              <w:top w:val="nil"/>
              <w:bottom w:val="nil"/>
            </w:tcBorders>
            <w:hideMark/>
          </w:tcPr>
          <w:p w14:paraId="27EE1134"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561" w:type="dxa"/>
            <w:tcBorders>
              <w:top w:val="single" w:sz="4" w:space="0" w:color="auto"/>
              <w:bottom w:val="single" w:sz="4" w:space="0" w:color="auto"/>
            </w:tcBorders>
            <w:shd w:val="clear" w:color="auto" w:fill="D9D9D9" w:themeFill="background1" w:themeFillShade="D9"/>
            <w:hideMark/>
          </w:tcPr>
          <w:p w14:paraId="7316BB8C" w14:textId="77777777" w:rsidR="00A25552" w:rsidRPr="00AD55F5" w:rsidRDefault="00A25552" w:rsidP="00A25552">
            <w:pPr>
              <w:jc w:val="left"/>
              <w:rPr>
                <w:rFonts w:asciiTheme="minorHAnsi" w:hAnsiTheme="minorHAnsi" w:cstheme="minorHAnsi"/>
                <w:b/>
                <w:bCs/>
              </w:rPr>
            </w:pPr>
            <w:r w:rsidRPr="00AD55F5">
              <w:rPr>
                <w:rFonts w:asciiTheme="minorHAnsi" w:hAnsiTheme="minorHAnsi" w:cstheme="minorHAnsi"/>
                <w:b/>
                <w:bCs/>
              </w:rPr>
              <w:t>L'unité</w:t>
            </w:r>
          </w:p>
        </w:tc>
        <w:tc>
          <w:tcPr>
            <w:tcW w:w="1415" w:type="dxa"/>
            <w:tcBorders>
              <w:top w:val="nil"/>
              <w:bottom w:val="nil"/>
            </w:tcBorders>
            <w:hideMark/>
          </w:tcPr>
          <w:p w14:paraId="4A25EAE3"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2ADFF487" w14:textId="77777777" w:rsidTr="00081579">
        <w:trPr>
          <w:trHeight w:val="270"/>
        </w:trPr>
        <w:tc>
          <w:tcPr>
            <w:tcW w:w="1078" w:type="dxa"/>
            <w:tcBorders>
              <w:top w:val="nil"/>
            </w:tcBorders>
            <w:hideMark/>
          </w:tcPr>
          <w:p w14:paraId="3A636FFA"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561" w:type="dxa"/>
            <w:tcBorders>
              <w:top w:val="single" w:sz="4" w:space="0" w:color="auto"/>
            </w:tcBorders>
            <w:hideMark/>
          </w:tcPr>
          <w:p w14:paraId="13CB93ED"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1415" w:type="dxa"/>
            <w:tcBorders>
              <w:top w:val="nil"/>
            </w:tcBorders>
            <w:hideMark/>
          </w:tcPr>
          <w:p w14:paraId="03F6B73B"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bl>
    <w:p w14:paraId="17FE9A07" w14:textId="77777777" w:rsidR="00A25552" w:rsidRPr="00163C78" w:rsidRDefault="00A25552" w:rsidP="00A25C37">
      <w:pPr>
        <w:rPr>
          <w:rFonts w:asciiTheme="minorHAnsi" w:hAnsiTheme="minorHAnsi" w:cstheme="minorHAnsi"/>
        </w:rPr>
      </w:pPr>
    </w:p>
    <w:p w14:paraId="1AA82E66" w14:textId="77777777" w:rsidR="00A25552" w:rsidRPr="00163C78" w:rsidRDefault="00A25552" w:rsidP="00A25C37">
      <w:pPr>
        <w:rPr>
          <w:rFonts w:asciiTheme="minorHAnsi" w:hAnsiTheme="minorHAnsi" w:cstheme="minorHAnsi"/>
        </w:rPr>
      </w:pPr>
    </w:p>
    <w:p w14:paraId="053482E7" w14:textId="77777777" w:rsidR="00A25552" w:rsidRPr="00163C78" w:rsidRDefault="00A25552" w:rsidP="00A25C37">
      <w:pPr>
        <w:rPr>
          <w:rFonts w:asciiTheme="minorHAnsi" w:hAnsiTheme="minorHAnsi" w:cstheme="minorHAnsi"/>
        </w:rPr>
      </w:pPr>
    </w:p>
    <w:p w14:paraId="5880DF21" w14:textId="77777777" w:rsidR="00A25552" w:rsidRPr="00163C78" w:rsidRDefault="00A25552" w:rsidP="00A25C37">
      <w:pPr>
        <w:rPr>
          <w:rFonts w:asciiTheme="minorHAnsi" w:hAnsiTheme="minorHAnsi" w:cstheme="minorHAnsi"/>
        </w:rPr>
      </w:pPr>
    </w:p>
    <w:p w14:paraId="1BFB5A20" w14:textId="77777777" w:rsidR="00A25552" w:rsidRPr="00163C78" w:rsidRDefault="00A25552" w:rsidP="00A25C37">
      <w:pPr>
        <w:rPr>
          <w:rFonts w:asciiTheme="minorHAnsi" w:hAnsiTheme="minorHAnsi" w:cstheme="minorHAnsi"/>
        </w:rPr>
      </w:pPr>
    </w:p>
    <w:p w14:paraId="38FD6506" w14:textId="77777777" w:rsidR="00A25552" w:rsidRPr="00163C78" w:rsidRDefault="00A25552" w:rsidP="00A25C37">
      <w:pPr>
        <w:rPr>
          <w:rFonts w:asciiTheme="minorHAnsi" w:hAnsiTheme="minorHAnsi" w:cstheme="minorHAnsi"/>
        </w:rPr>
      </w:pPr>
    </w:p>
    <w:p w14:paraId="25934FB1" w14:textId="77777777" w:rsidR="00A25552" w:rsidRPr="00163C78" w:rsidRDefault="00A25552" w:rsidP="00A25C37">
      <w:pPr>
        <w:rPr>
          <w:rFonts w:asciiTheme="minorHAnsi" w:hAnsiTheme="minorHAnsi" w:cstheme="minorHAnsi"/>
        </w:rPr>
      </w:pPr>
    </w:p>
    <w:p w14:paraId="656BDBC7" w14:textId="77777777" w:rsidR="00163C78" w:rsidRDefault="00163C78">
      <w:pPr>
        <w:widowControl/>
        <w:jc w:val="left"/>
        <w:rPr>
          <w:rFonts w:asciiTheme="minorHAnsi" w:hAnsiTheme="minorHAnsi" w:cstheme="minorHAnsi"/>
          <w:b/>
          <w:bCs/>
          <w:color w:val="000000"/>
          <w:sz w:val="24"/>
          <w:szCs w:val="24"/>
          <w14:scene3d>
            <w14:camera w14:prst="orthographicFront"/>
            <w14:lightRig w14:rig="threePt" w14:dir="t">
              <w14:rot w14:lat="0" w14:lon="0" w14:rev="0"/>
            </w14:lightRig>
          </w14:scene3d>
        </w:rPr>
      </w:pPr>
      <w:r>
        <w:br w:type="page"/>
      </w:r>
    </w:p>
    <w:p w14:paraId="35691C98" w14:textId="7B96DB66" w:rsidR="00A25552" w:rsidRPr="00163C78" w:rsidRDefault="00A25552" w:rsidP="00A25552">
      <w:pPr>
        <w:pStyle w:val="Titre1"/>
      </w:pPr>
      <w:r w:rsidRPr="00163C78">
        <w:lastRenderedPageBreak/>
        <w:t xml:space="preserve">Chapitre 11 - </w:t>
      </w:r>
      <w:r w:rsidR="00541014" w:rsidRPr="00163C78">
        <w:t>OUVRAGES DIVERS</w:t>
      </w:r>
    </w:p>
    <w:p w14:paraId="39DF6251" w14:textId="77777777" w:rsidR="00A25552" w:rsidRPr="00163C78" w:rsidRDefault="00A25552" w:rsidP="00A25C37">
      <w:pPr>
        <w:rPr>
          <w:rFonts w:asciiTheme="minorHAnsi" w:hAnsiTheme="minorHAnsi" w:cstheme="minorHAnsi"/>
        </w:rPr>
      </w:pPr>
    </w:p>
    <w:tbl>
      <w:tblPr>
        <w:tblStyle w:val="Grilledutableau"/>
        <w:tblW w:w="0" w:type="auto"/>
        <w:tblLook w:val="04A0" w:firstRow="1" w:lastRow="0" w:firstColumn="1" w:lastColumn="0" w:noHBand="0" w:noVBand="1"/>
      </w:tblPr>
      <w:tblGrid>
        <w:gridCol w:w="1015"/>
        <w:gridCol w:w="7625"/>
        <w:gridCol w:w="1414"/>
      </w:tblGrid>
      <w:tr w:rsidR="00A25552" w:rsidRPr="00163C78" w14:paraId="154493EA" w14:textId="77777777" w:rsidTr="00163C78">
        <w:trPr>
          <w:trHeight w:val="255"/>
        </w:trPr>
        <w:tc>
          <w:tcPr>
            <w:tcW w:w="1015" w:type="dxa"/>
            <w:vMerge w:val="restart"/>
            <w:hideMark/>
          </w:tcPr>
          <w:p w14:paraId="7CD878D5" w14:textId="77777777" w:rsidR="00A25552" w:rsidRPr="00163C78" w:rsidRDefault="00A25552" w:rsidP="00A25552">
            <w:pPr>
              <w:rPr>
                <w:rFonts w:asciiTheme="minorHAnsi" w:hAnsiTheme="minorHAnsi" w:cstheme="minorHAnsi"/>
                <w:b/>
                <w:bCs/>
              </w:rPr>
            </w:pPr>
            <w:r w:rsidRPr="00163C78">
              <w:rPr>
                <w:rFonts w:asciiTheme="minorHAnsi" w:hAnsiTheme="minorHAnsi" w:cstheme="minorHAnsi"/>
                <w:b/>
                <w:bCs/>
              </w:rPr>
              <w:t>N°</w:t>
            </w:r>
          </w:p>
        </w:tc>
        <w:tc>
          <w:tcPr>
            <w:tcW w:w="7625" w:type="dxa"/>
            <w:vMerge w:val="restart"/>
            <w:hideMark/>
          </w:tcPr>
          <w:p w14:paraId="17A06EE7"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DESIGNATION DES PRIX</w:t>
            </w:r>
          </w:p>
        </w:tc>
        <w:tc>
          <w:tcPr>
            <w:tcW w:w="1414" w:type="dxa"/>
            <w:tcBorders>
              <w:bottom w:val="nil"/>
            </w:tcBorders>
            <w:hideMark/>
          </w:tcPr>
          <w:p w14:paraId="00CB6093" w14:textId="77777777" w:rsidR="00A25552" w:rsidRPr="00163C78" w:rsidRDefault="00A25552" w:rsidP="00A25552">
            <w:pPr>
              <w:rPr>
                <w:rFonts w:asciiTheme="minorHAnsi" w:hAnsiTheme="minorHAnsi" w:cstheme="minorHAnsi"/>
                <w:b/>
                <w:bCs/>
              </w:rPr>
            </w:pPr>
            <w:r w:rsidRPr="00163C78">
              <w:rPr>
                <w:rFonts w:asciiTheme="minorHAnsi" w:hAnsiTheme="minorHAnsi" w:cstheme="minorHAnsi"/>
                <w:b/>
                <w:bCs/>
              </w:rPr>
              <w:t>PRIX H.T (XPF)</w:t>
            </w:r>
          </w:p>
        </w:tc>
      </w:tr>
      <w:tr w:rsidR="00A25552" w:rsidRPr="00163C78" w14:paraId="33119F4B" w14:textId="77777777" w:rsidTr="00163C78">
        <w:trPr>
          <w:trHeight w:val="270"/>
        </w:trPr>
        <w:tc>
          <w:tcPr>
            <w:tcW w:w="1015" w:type="dxa"/>
            <w:vMerge/>
            <w:tcBorders>
              <w:bottom w:val="single" w:sz="4" w:space="0" w:color="auto"/>
            </w:tcBorders>
            <w:hideMark/>
          </w:tcPr>
          <w:p w14:paraId="02EB2771" w14:textId="77777777" w:rsidR="00A25552" w:rsidRPr="00163C78" w:rsidRDefault="00A25552">
            <w:pPr>
              <w:rPr>
                <w:rFonts w:asciiTheme="minorHAnsi" w:hAnsiTheme="minorHAnsi" w:cstheme="minorHAnsi"/>
                <w:b/>
                <w:bCs/>
              </w:rPr>
            </w:pPr>
          </w:p>
        </w:tc>
        <w:tc>
          <w:tcPr>
            <w:tcW w:w="7625" w:type="dxa"/>
            <w:vMerge/>
            <w:tcBorders>
              <w:bottom w:val="single" w:sz="4" w:space="0" w:color="auto"/>
            </w:tcBorders>
            <w:hideMark/>
          </w:tcPr>
          <w:p w14:paraId="1254D835" w14:textId="77777777" w:rsidR="00A25552" w:rsidRPr="00163C78" w:rsidRDefault="00A25552">
            <w:pPr>
              <w:rPr>
                <w:rFonts w:asciiTheme="minorHAnsi" w:hAnsiTheme="minorHAnsi" w:cstheme="minorHAnsi"/>
                <w:b/>
                <w:bCs/>
              </w:rPr>
            </w:pPr>
          </w:p>
        </w:tc>
        <w:tc>
          <w:tcPr>
            <w:tcW w:w="1414" w:type="dxa"/>
            <w:tcBorders>
              <w:top w:val="nil"/>
              <w:bottom w:val="single" w:sz="4" w:space="0" w:color="auto"/>
            </w:tcBorders>
            <w:hideMark/>
          </w:tcPr>
          <w:p w14:paraId="5BF72349" w14:textId="77777777" w:rsidR="00A25552" w:rsidRPr="00163C78" w:rsidRDefault="00A25552" w:rsidP="00A25552">
            <w:pPr>
              <w:rPr>
                <w:rFonts w:asciiTheme="minorHAnsi" w:hAnsiTheme="minorHAnsi" w:cstheme="minorHAnsi"/>
                <w:b/>
                <w:bCs/>
              </w:rPr>
            </w:pPr>
            <w:r w:rsidRPr="00163C78">
              <w:rPr>
                <w:rFonts w:asciiTheme="minorHAnsi" w:hAnsiTheme="minorHAnsi" w:cstheme="minorHAnsi"/>
                <w:b/>
                <w:bCs/>
              </w:rPr>
              <w:t>en chiffres</w:t>
            </w:r>
          </w:p>
        </w:tc>
      </w:tr>
      <w:tr w:rsidR="00A25552" w:rsidRPr="00163C78" w14:paraId="6FD12ED2" w14:textId="77777777" w:rsidTr="00163C78">
        <w:trPr>
          <w:trHeight w:val="255"/>
        </w:trPr>
        <w:tc>
          <w:tcPr>
            <w:tcW w:w="1015" w:type="dxa"/>
            <w:tcBorders>
              <w:bottom w:val="nil"/>
            </w:tcBorders>
            <w:hideMark/>
          </w:tcPr>
          <w:p w14:paraId="4618D477" w14:textId="77777777" w:rsidR="00A25552" w:rsidRPr="00163C78" w:rsidRDefault="00A25552" w:rsidP="00A25552">
            <w:pPr>
              <w:rPr>
                <w:rFonts w:asciiTheme="minorHAnsi" w:hAnsiTheme="minorHAnsi" w:cstheme="minorHAnsi"/>
                <w:b/>
                <w:bCs/>
              </w:rPr>
            </w:pPr>
            <w:r w:rsidRPr="00163C78">
              <w:rPr>
                <w:rFonts w:asciiTheme="minorHAnsi" w:hAnsiTheme="minorHAnsi" w:cstheme="minorHAnsi"/>
                <w:b/>
                <w:bCs/>
              </w:rPr>
              <w:t>8.11</w:t>
            </w:r>
          </w:p>
        </w:tc>
        <w:tc>
          <w:tcPr>
            <w:tcW w:w="7625" w:type="dxa"/>
            <w:tcBorders>
              <w:bottom w:val="nil"/>
            </w:tcBorders>
            <w:hideMark/>
          </w:tcPr>
          <w:p w14:paraId="419BB95D" w14:textId="77777777" w:rsidR="00A25552" w:rsidRPr="00163C78" w:rsidRDefault="00A25552" w:rsidP="00A25552">
            <w:pPr>
              <w:rPr>
                <w:rFonts w:asciiTheme="minorHAnsi" w:hAnsiTheme="minorHAnsi" w:cstheme="minorHAnsi"/>
                <w:b/>
                <w:bCs/>
              </w:rPr>
            </w:pPr>
            <w:r w:rsidRPr="00163C78">
              <w:rPr>
                <w:rFonts w:asciiTheme="minorHAnsi" w:hAnsiTheme="minorHAnsi" w:cstheme="minorHAnsi"/>
                <w:b/>
                <w:bCs/>
              </w:rPr>
              <w:t>OUVRAGES DIVERS</w:t>
            </w:r>
          </w:p>
        </w:tc>
        <w:tc>
          <w:tcPr>
            <w:tcW w:w="1414" w:type="dxa"/>
            <w:tcBorders>
              <w:bottom w:val="nil"/>
            </w:tcBorders>
            <w:hideMark/>
          </w:tcPr>
          <w:p w14:paraId="0E23005A"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58AF31FA" w14:textId="77777777" w:rsidTr="00163C78">
        <w:trPr>
          <w:trHeight w:val="255"/>
        </w:trPr>
        <w:tc>
          <w:tcPr>
            <w:tcW w:w="1015" w:type="dxa"/>
            <w:tcBorders>
              <w:top w:val="nil"/>
              <w:bottom w:val="nil"/>
            </w:tcBorders>
            <w:hideMark/>
          </w:tcPr>
          <w:p w14:paraId="46FE1BFC" w14:textId="77777777" w:rsidR="00A25552" w:rsidRPr="00163C78" w:rsidRDefault="00A25552">
            <w:pPr>
              <w:rPr>
                <w:rFonts w:asciiTheme="minorHAnsi" w:hAnsiTheme="minorHAnsi" w:cstheme="minorHAnsi"/>
              </w:rPr>
            </w:pPr>
            <w:r w:rsidRPr="00163C78">
              <w:rPr>
                <w:rFonts w:asciiTheme="minorHAnsi" w:hAnsiTheme="minorHAnsi" w:cstheme="minorHAnsi"/>
              </w:rPr>
              <w:t>8.11.1</w:t>
            </w:r>
          </w:p>
        </w:tc>
        <w:tc>
          <w:tcPr>
            <w:tcW w:w="7625" w:type="dxa"/>
            <w:tcBorders>
              <w:top w:val="nil"/>
              <w:bottom w:val="nil"/>
            </w:tcBorders>
            <w:hideMark/>
          </w:tcPr>
          <w:p w14:paraId="1D846964" w14:textId="3F4D8753" w:rsidR="00A25552" w:rsidRPr="00163C78" w:rsidRDefault="00081579">
            <w:pPr>
              <w:rPr>
                <w:rFonts w:asciiTheme="minorHAnsi" w:hAnsiTheme="minorHAnsi" w:cstheme="minorHAnsi"/>
                <w:b/>
                <w:bCs/>
              </w:rPr>
            </w:pPr>
            <w:r w:rsidRPr="00163C78">
              <w:rPr>
                <w:rFonts w:asciiTheme="minorHAnsi" w:hAnsiTheme="minorHAnsi" w:cstheme="minorHAnsi"/>
                <w:b/>
                <w:bCs/>
              </w:rPr>
              <w:t xml:space="preserve">MURET TECHNIQUE </w:t>
            </w:r>
          </w:p>
        </w:tc>
        <w:tc>
          <w:tcPr>
            <w:tcW w:w="1414" w:type="dxa"/>
            <w:tcBorders>
              <w:top w:val="nil"/>
              <w:bottom w:val="nil"/>
            </w:tcBorders>
            <w:hideMark/>
          </w:tcPr>
          <w:p w14:paraId="7BCBE8CE"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214F5804" w14:textId="77777777" w:rsidTr="00163C78">
        <w:trPr>
          <w:trHeight w:val="3060"/>
        </w:trPr>
        <w:tc>
          <w:tcPr>
            <w:tcW w:w="1015" w:type="dxa"/>
            <w:tcBorders>
              <w:top w:val="nil"/>
              <w:bottom w:val="nil"/>
            </w:tcBorders>
            <w:hideMark/>
          </w:tcPr>
          <w:p w14:paraId="541D297F"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25" w:type="dxa"/>
            <w:tcBorders>
              <w:top w:val="nil"/>
              <w:bottom w:val="nil"/>
            </w:tcBorders>
            <w:hideMark/>
          </w:tcPr>
          <w:p w14:paraId="7DCDD9A1" w14:textId="77777777" w:rsidR="00A25552" w:rsidRPr="00163C78" w:rsidRDefault="00A25552" w:rsidP="00A25552">
            <w:pPr>
              <w:jc w:val="left"/>
              <w:rPr>
                <w:rFonts w:asciiTheme="minorHAnsi" w:hAnsiTheme="minorHAnsi" w:cstheme="minorHAnsi"/>
              </w:rPr>
            </w:pPr>
            <w:r w:rsidRPr="00163C78">
              <w:rPr>
                <w:rFonts w:asciiTheme="minorHAnsi" w:hAnsiTheme="minorHAnsi" w:cstheme="minorHAnsi"/>
              </w:rPr>
              <w:t>Ce poste rémunère la fourniture et mise en place de muret technique préfabriqué en béton armé XS3.</w:t>
            </w:r>
            <w:r w:rsidRPr="00163C78">
              <w:rPr>
                <w:rFonts w:asciiTheme="minorHAnsi" w:hAnsiTheme="minorHAnsi" w:cstheme="minorHAnsi"/>
              </w:rPr>
              <w:br/>
              <w:t>Il comprend:</w:t>
            </w:r>
            <w:r w:rsidRPr="00163C78">
              <w:rPr>
                <w:rFonts w:asciiTheme="minorHAnsi" w:hAnsiTheme="minorHAnsi" w:cstheme="minorHAnsi"/>
              </w:rPr>
              <w:br/>
              <w:t>• le transport, la pose et le calage sur coussins béton maigre ou mortier,</w:t>
            </w:r>
            <w:r w:rsidRPr="00163C78">
              <w:rPr>
                <w:rFonts w:asciiTheme="minorHAnsi" w:hAnsiTheme="minorHAnsi" w:cstheme="minorHAnsi"/>
              </w:rPr>
              <w:br/>
              <w:t>• les terrassements, le plot de fondation en béton armé BP,</w:t>
            </w:r>
            <w:r w:rsidRPr="00163C78">
              <w:rPr>
                <w:rFonts w:asciiTheme="minorHAnsi" w:hAnsiTheme="minorHAnsi" w:cstheme="minorHAnsi"/>
              </w:rPr>
              <w:br/>
              <w:t>• le coffrage, ferraillage de l'ouvrage et  les réservations pour fourreaux XS3,</w:t>
            </w:r>
            <w:r w:rsidRPr="00163C78">
              <w:rPr>
                <w:rFonts w:asciiTheme="minorHAnsi" w:hAnsiTheme="minorHAnsi" w:cstheme="minorHAnsi"/>
              </w:rPr>
              <w:br/>
              <w:t>• la finition des parements P4,</w:t>
            </w:r>
            <w:r w:rsidRPr="00163C78">
              <w:rPr>
                <w:rFonts w:asciiTheme="minorHAnsi" w:hAnsiTheme="minorHAnsi" w:cstheme="minorHAnsi"/>
              </w:rPr>
              <w:br/>
              <w:t>• l’imperméabilisation I3 complète (primaire, imprégnation, 2 couches de finition),</w:t>
            </w:r>
            <w:r w:rsidRPr="00163C78">
              <w:rPr>
                <w:rFonts w:asciiTheme="minorHAnsi" w:hAnsiTheme="minorHAnsi" w:cstheme="minorHAnsi"/>
              </w:rPr>
              <w:br/>
              <w:t>• le mortier de béton à poser pour le maintien des fourreaux et du sable.</w:t>
            </w:r>
            <w:r w:rsidRPr="00163C78">
              <w:rPr>
                <w:rFonts w:asciiTheme="minorHAnsi" w:hAnsiTheme="minorHAnsi" w:cstheme="minorHAnsi"/>
              </w:rPr>
              <w:br/>
              <w:t>• une porte métallique galvanisée et traitée anticorrosion avec charretières équipées de graisseurs devra être mise en place afin de protéger les équipements à l’intérieur du muret.</w:t>
            </w:r>
            <w:r w:rsidRPr="00163C78">
              <w:rPr>
                <w:rFonts w:asciiTheme="minorHAnsi" w:hAnsiTheme="minorHAnsi" w:cstheme="minorHAnsi"/>
              </w:rPr>
              <w:br/>
              <w:t>• toutes sujétions de mise en œuvre, calage,  ancrage et de raccordement,</w:t>
            </w:r>
          </w:p>
        </w:tc>
        <w:tc>
          <w:tcPr>
            <w:tcW w:w="1414" w:type="dxa"/>
            <w:tcBorders>
              <w:top w:val="nil"/>
              <w:bottom w:val="nil"/>
            </w:tcBorders>
            <w:hideMark/>
          </w:tcPr>
          <w:p w14:paraId="5D22F64A"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7C4B345B" w14:textId="77777777" w:rsidTr="004B7CC3">
        <w:trPr>
          <w:trHeight w:val="270"/>
        </w:trPr>
        <w:tc>
          <w:tcPr>
            <w:tcW w:w="1015" w:type="dxa"/>
            <w:tcBorders>
              <w:top w:val="nil"/>
              <w:bottom w:val="nil"/>
            </w:tcBorders>
            <w:hideMark/>
          </w:tcPr>
          <w:p w14:paraId="7BF050D7"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25" w:type="dxa"/>
            <w:tcBorders>
              <w:top w:val="nil"/>
              <w:bottom w:val="single" w:sz="4" w:space="0" w:color="auto"/>
            </w:tcBorders>
            <w:hideMark/>
          </w:tcPr>
          <w:p w14:paraId="4D5A3B92" w14:textId="77777777" w:rsidR="00A25552" w:rsidRPr="00163C78" w:rsidRDefault="00A25552" w:rsidP="00A25552">
            <w:pPr>
              <w:jc w:val="left"/>
              <w:rPr>
                <w:rFonts w:asciiTheme="minorHAnsi" w:hAnsiTheme="minorHAnsi" w:cstheme="minorHAnsi"/>
              </w:rPr>
            </w:pPr>
            <w:r w:rsidRPr="00163C78">
              <w:rPr>
                <w:rFonts w:asciiTheme="minorHAnsi" w:hAnsiTheme="minorHAnsi" w:cstheme="minorHAnsi"/>
              </w:rPr>
              <w:t xml:space="preserve">Largeur 1200 </w:t>
            </w:r>
            <w:proofErr w:type="spellStart"/>
            <w:r w:rsidRPr="00163C78">
              <w:rPr>
                <w:rFonts w:asciiTheme="minorHAnsi" w:hAnsiTheme="minorHAnsi" w:cstheme="minorHAnsi"/>
              </w:rPr>
              <w:t>mm.</w:t>
            </w:r>
            <w:proofErr w:type="spellEnd"/>
          </w:p>
        </w:tc>
        <w:tc>
          <w:tcPr>
            <w:tcW w:w="1414" w:type="dxa"/>
            <w:tcBorders>
              <w:top w:val="nil"/>
              <w:bottom w:val="nil"/>
            </w:tcBorders>
            <w:hideMark/>
          </w:tcPr>
          <w:p w14:paraId="19AC266F"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14573A60" w14:textId="77777777" w:rsidTr="004B7CC3">
        <w:trPr>
          <w:trHeight w:val="799"/>
        </w:trPr>
        <w:tc>
          <w:tcPr>
            <w:tcW w:w="1015" w:type="dxa"/>
            <w:tcBorders>
              <w:top w:val="nil"/>
              <w:bottom w:val="nil"/>
            </w:tcBorders>
            <w:hideMark/>
          </w:tcPr>
          <w:p w14:paraId="6C248490"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25" w:type="dxa"/>
            <w:tcBorders>
              <w:top w:val="single" w:sz="4" w:space="0" w:color="auto"/>
              <w:bottom w:val="single" w:sz="4" w:space="0" w:color="auto"/>
            </w:tcBorders>
            <w:shd w:val="clear" w:color="auto" w:fill="D9D9D9" w:themeFill="background1" w:themeFillShade="D9"/>
            <w:hideMark/>
          </w:tcPr>
          <w:p w14:paraId="4FFE6BBE" w14:textId="77777777" w:rsidR="00A25552" w:rsidRPr="00163C78" w:rsidRDefault="00A25552" w:rsidP="00A25552">
            <w:pPr>
              <w:jc w:val="left"/>
              <w:rPr>
                <w:rFonts w:asciiTheme="minorHAnsi" w:hAnsiTheme="minorHAnsi" w:cstheme="minorHAnsi"/>
                <w:b/>
                <w:bCs/>
              </w:rPr>
            </w:pPr>
            <w:r w:rsidRPr="00163C78">
              <w:rPr>
                <w:rFonts w:asciiTheme="minorHAnsi" w:hAnsiTheme="minorHAnsi" w:cstheme="minorHAnsi"/>
                <w:b/>
                <w:bCs/>
              </w:rPr>
              <w:t xml:space="preserve">L'unité </w:t>
            </w:r>
          </w:p>
        </w:tc>
        <w:tc>
          <w:tcPr>
            <w:tcW w:w="1414" w:type="dxa"/>
            <w:tcBorders>
              <w:top w:val="nil"/>
              <w:bottom w:val="nil"/>
            </w:tcBorders>
            <w:hideMark/>
          </w:tcPr>
          <w:p w14:paraId="6E78335C"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36595F29" w14:textId="77777777" w:rsidTr="004B7CC3">
        <w:trPr>
          <w:trHeight w:val="270"/>
        </w:trPr>
        <w:tc>
          <w:tcPr>
            <w:tcW w:w="1015" w:type="dxa"/>
            <w:tcBorders>
              <w:top w:val="nil"/>
              <w:bottom w:val="nil"/>
            </w:tcBorders>
            <w:hideMark/>
          </w:tcPr>
          <w:p w14:paraId="2951FC96"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25" w:type="dxa"/>
            <w:tcBorders>
              <w:top w:val="single" w:sz="4" w:space="0" w:color="auto"/>
              <w:bottom w:val="single" w:sz="4" w:space="0" w:color="auto"/>
            </w:tcBorders>
            <w:hideMark/>
          </w:tcPr>
          <w:p w14:paraId="4953DFF5" w14:textId="77777777" w:rsidR="00A25552" w:rsidRPr="00163C78" w:rsidRDefault="00A25552" w:rsidP="00A25552">
            <w:pPr>
              <w:jc w:val="left"/>
              <w:rPr>
                <w:rFonts w:asciiTheme="minorHAnsi" w:hAnsiTheme="minorHAnsi" w:cstheme="minorHAnsi"/>
              </w:rPr>
            </w:pPr>
            <w:r w:rsidRPr="00163C78">
              <w:rPr>
                <w:rFonts w:asciiTheme="minorHAnsi" w:hAnsiTheme="minorHAnsi" w:cstheme="minorHAnsi"/>
              </w:rPr>
              <w:t xml:space="preserve">Largeur 1000 </w:t>
            </w:r>
            <w:proofErr w:type="spellStart"/>
            <w:r w:rsidRPr="00163C78">
              <w:rPr>
                <w:rFonts w:asciiTheme="minorHAnsi" w:hAnsiTheme="minorHAnsi" w:cstheme="minorHAnsi"/>
              </w:rPr>
              <w:t>mm.</w:t>
            </w:r>
            <w:proofErr w:type="spellEnd"/>
          </w:p>
        </w:tc>
        <w:tc>
          <w:tcPr>
            <w:tcW w:w="1414" w:type="dxa"/>
            <w:tcBorders>
              <w:top w:val="nil"/>
              <w:bottom w:val="nil"/>
            </w:tcBorders>
            <w:hideMark/>
          </w:tcPr>
          <w:p w14:paraId="31C38F33"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5C0A3FC6" w14:textId="77777777" w:rsidTr="004B7CC3">
        <w:trPr>
          <w:trHeight w:val="799"/>
        </w:trPr>
        <w:tc>
          <w:tcPr>
            <w:tcW w:w="1015" w:type="dxa"/>
            <w:tcBorders>
              <w:top w:val="nil"/>
              <w:bottom w:val="nil"/>
            </w:tcBorders>
            <w:hideMark/>
          </w:tcPr>
          <w:p w14:paraId="1DA47440"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25" w:type="dxa"/>
            <w:tcBorders>
              <w:top w:val="single" w:sz="4" w:space="0" w:color="auto"/>
              <w:bottom w:val="single" w:sz="4" w:space="0" w:color="auto"/>
            </w:tcBorders>
            <w:shd w:val="clear" w:color="auto" w:fill="D9D9D9" w:themeFill="background1" w:themeFillShade="D9"/>
            <w:hideMark/>
          </w:tcPr>
          <w:p w14:paraId="490C723F" w14:textId="77777777" w:rsidR="00A25552" w:rsidRPr="00163C78" w:rsidRDefault="00A25552" w:rsidP="00A25552">
            <w:pPr>
              <w:jc w:val="left"/>
              <w:rPr>
                <w:rFonts w:asciiTheme="minorHAnsi" w:hAnsiTheme="minorHAnsi" w:cstheme="minorHAnsi"/>
                <w:b/>
                <w:bCs/>
              </w:rPr>
            </w:pPr>
            <w:r w:rsidRPr="00163C78">
              <w:rPr>
                <w:rFonts w:asciiTheme="minorHAnsi" w:hAnsiTheme="minorHAnsi" w:cstheme="minorHAnsi"/>
                <w:b/>
                <w:bCs/>
              </w:rPr>
              <w:t>L'unité</w:t>
            </w:r>
          </w:p>
        </w:tc>
        <w:tc>
          <w:tcPr>
            <w:tcW w:w="1414" w:type="dxa"/>
            <w:tcBorders>
              <w:top w:val="nil"/>
              <w:bottom w:val="nil"/>
            </w:tcBorders>
            <w:hideMark/>
          </w:tcPr>
          <w:p w14:paraId="7D87C129"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3F723FAB" w14:textId="77777777" w:rsidTr="004B7CC3">
        <w:trPr>
          <w:trHeight w:val="255"/>
        </w:trPr>
        <w:tc>
          <w:tcPr>
            <w:tcW w:w="1015" w:type="dxa"/>
            <w:tcBorders>
              <w:top w:val="nil"/>
              <w:bottom w:val="nil"/>
            </w:tcBorders>
            <w:hideMark/>
          </w:tcPr>
          <w:p w14:paraId="103D6EC4"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25" w:type="dxa"/>
            <w:tcBorders>
              <w:top w:val="single" w:sz="4" w:space="0" w:color="auto"/>
              <w:bottom w:val="nil"/>
            </w:tcBorders>
            <w:hideMark/>
          </w:tcPr>
          <w:p w14:paraId="1FCF14E5" w14:textId="77777777" w:rsidR="00A25552" w:rsidRPr="00163C78" w:rsidRDefault="00A25552" w:rsidP="00A25552">
            <w:pPr>
              <w:jc w:val="left"/>
              <w:rPr>
                <w:rFonts w:asciiTheme="minorHAnsi" w:hAnsiTheme="minorHAnsi" w:cstheme="minorHAnsi"/>
              </w:rPr>
            </w:pPr>
          </w:p>
        </w:tc>
        <w:tc>
          <w:tcPr>
            <w:tcW w:w="1414" w:type="dxa"/>
            <w:tcBorders>
              <w:top w:val="nil"/>
              <w:bottom w:val="nil"/>
            </w:tcBorders>
            <w:hideMark/>
          </w:tcPr>
          <w:p w14:paraId="666157CD"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06B49A6B" w14:textId="77777777" w:rsidTr="00163C78">
        <w:trPr>
          <w:trHeight w:val="255"/>
        </w:trPr>
        <w:tc>
          <w:tcPr>
            <w:tcW w:w="1015" w:type="dxa"/>
            <w:tcBorders>
              <w:top w:val="nil"/>
              <w:bottom w:val="nil"/>
            </w:tcBorders>
            <w:hideMark/>
          </w:tcPr>
          <w:p w14:paraId="1D01680D" w14:textId="77777777" w:rsidR="00A25552" w:rsidRPr="00163C78" w:rsidRDefault="00A25552">
            <w:pPr>
              <w:rPr>
                <w:rFonts w:asciiTheme="minorHAnsi" w:hAnsiTheme="minorHAnsi" w:cstheme="minorHAnsi"/>
              </w:rPr>
            </w:pPr>
            <w:r w:rsidRPr="00163C78">
              <w:rPr>
                <w:rFonts w:asciiTheme="minorHAnsi" w:hAnsiTheme="minorHAnsi" w:cstheme="minorHAnsi"/>
              </w:rPr>
              <w:t>8.11.2</w:t>
            </w:r>
          </w:p>
        </w:tc>
        <w:tc>
          <w:tcPr>
            <w:tcW w:w="7625" w:type="dxa"/>
            <w:tcBorders>
              <w:top w:val="nil"/>
              <w:bottom w:val="nil"/>
            </w:tcBorders>
            <w:hideMark/>
          </w:tcPr>
          <w:p w14:paraId="5A0187E6" w14:textId="5EC51A4E" w:rsidR="00A25552" w:rsidRPr="00163C78" w:rsidRDefault="00081579" w:rsidP="00A25552">
            <w:pPr>
              <w:jc w:val="left"/>
              <w:rPr>
                <w:rFonts w:asciiTheme="minorHAnsi" w:hAnsiTheme="minorHAnsi" w:cstheme="minorHAnsi"/>
                <w:b/>
                <w:bCs/>
              </w:rPr>
            </w:pPr>
            <w:r w:rsidRPr="00163C78">
              <w:rPr>
                <w:rFonts w:asciiTheme="minorHAnsi" w:hAnsiTheme="minorHAnsi" w:cstheme="minorHAnsi"/>
                <w:b/>
                <w:bCs/>
              </w:rPr>
              <w:t>REMPLACEMENT DE PANNEAUX</w:t>
            </w:r>
          </w:p>
        </w:tc>
        <w:tc>
          <w:tcPr>
            <w:tcW w:w="1414" w:type="dxa"/>
            <w:tcBorders>
              <w:top w:val="nil"/>
              <w:bottom w:val="nil"/>
            </w:tcBorders>
            <w:hideMark/>
          </w:tcPr>
          <w:p w14:paraId="07C75FD8"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6CCCB034" w14:textId="77777777" w:rsidTr="00163C78">
        <w:trPr>
          <w:trHeight w:val="1545"/>
        </w:trPr>
        <w:tc>
          <w:tcPr>
            <w:tcW w:w="1015" w:type="dxa"/>
            <w:tcBorders>
              <w:top w:val="nil"/>
              <w:bottom w:val="nil"/>
            </w:tcBorders>
            <w:hideMark/>
          </w:tcPr>
          <w:p w14:paraId="5994B025"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25" w:type="dxa"/>
            <w:tcBorders>
              <w:top w:val="nil"/>
              <w:bottom w:val="nil"/>
            </w:tcBorders>
            <w:hideMark/>
          </w:tcPr>
          <w:p w14:paraId="38365AE7" w14:textId="77777777" w:rsidR="00A25552" w:rsidRPr="00163C78" w:rsidRDefault="00A25552" w:rsidP="00A25552">
            <w:pPr>
              <w:jc w:val="left"/>
              <w:rPr>
                <w:rFonts w:asciiTheme="minorHAnsi" w:hAnsiTheme="minorHAnsi" w:cstheme="minorHAnsi"/>
              </w:rPr>
            </w:pPr>
            <w:r w:rsidRPr="00163C78">
              <w:rPr>
                <w:rFonts w:asciiTheme="minorHAnsi" w:hAnsiTheme="minorHAnsi" w:cstheme="minorHAnsi"/>
              </w:rPr>
              <w:t>Ce poste rémunère la dépose des panneaux existants et la fourniture et pose de panneaux d’affichage réglementaires en PVC renforcé ou équivalent, adaptés au milieu marin, comprenant :</w:t>
            </w:r>
            <w:r w:rsidRPr="00163C78">
              <w:rPr>
                <w:rFonts w:asciiTheme="minorHAnsi" w:hAnsiTheme="minorHAnsi" w:cstheme="minorHAnsi"/>
              </w:rPr>
              <w:br/>
              <w:t>• traitement anti-UV et résistance aux embruns salins,</w:t>
            </w:r>
            <w:r w:rsidRPr="00163C78">
              <w:rPr>
                <w:rFonts w:asciiTheme="minorHAnsi" w:hAnsiTheme="minorHAnsi" w:cstheme="minorHAnsi"/>
              </w:rPr>
              <w:br/>
              <w:t>• fixations et visserie inox 316L,</w:t>
            </w:r>
            <w:r w:rsidRPr="00163C78">
              <w:rPr>
                <w:rFonts w:asciiTheme="minorHAnsi" w:hAnsiTheme="minorHAnsi" w:cstheme="minorHAnsi"/>
              </w:rPr>
              <w:br/>
              <w:t>• sujétions de pose sur supports existants et remise en état éventuelle,</w:t>
            </w:r>
            <w:r w:rsidRPr="00163C78">
              <w:rPr>
                <w:rFonts w:asciiTheme="minorHAnsi" w:hAnsiTheme="minorHAnsi" w:cstheme="minorHAnsi"/>
              </w:rPr>
              <w:br/>
              <w:t>• toutes sujétions de main-d’œuvre, matériel et sécurité.</w:t>
            </w:r>
          </w:p>
        </w:tc>
        <w:tc>
          <w:tcPr>
            <w:tcW w:w="1414" w:type="dxa"/>
            <w:tcBorders>
              <w:top w:val="nil"/>
              <w:bottom w:val="nil"/>
            </w:tcBorders>
            <w:hideMark/>
          </w:tcPr>
          <w:p w14:paraId="184A1322"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7A2E91C0" w14:textId="77777777" w:rsidTr="00163C78">
        <w:trPr>
          <w:trHeight w:val="799"/>
        </w:trPr>
        <w:tc>
          <w:tcPr>
            <w:tcW w:w="1015" w:type="dxa"/>
            <w:tcBorders>
              <w:top w:val="nil"/>
              <w:bottom w:val="nil"/>
            </w:tcBorders>
            <w:hideMark/>
          </w:tcPr>
          <w:p w14:paraId="0390A538"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25" w:type="dxa"/>
            <w:tcBorders>
              <w:top w:val="nil"/>
              <w:bottom w:val="nil"/>
            </w:tcBorders>
            <w:shd w:val="clear" w:color="auto" w:fill="D9D9D9" w:themeFill="background1" w:themeFillShade="D9"/>
            <w:hideMark/>
          </w:tcPr>
          <w:p w14:paraId="5F1EFF3A" w14:textId="77777777" w:rsidR="00A25552" w:rsidRPr="00163C78" w:rsidRDefault="00A25552" w:rsidP="00A25552">
            <w:pPr>
              <w:jc w:val="left"/>
              <w:rPr>
                <w:rFonts w:asciiTheme="minorHAnsi" w:hAnsiTheme="minorHAnsi" w:cstheme="minorHAnsi"/>
                <w:b/>
                <w:bCs/>
              </w:rPr>
            </w:pPr>
            <w:r w:rsidRPr="00163C78">
              <w:rPr>
                <w:rFonts w:asciiTheme="minorHAnsi" w:hAnsiTheme="minorHAnsi" w:cstheme="minorHAnsi"/>
                <w:b/>
                <w:bCs/>
              </w:rPr>
              <w:t>L'unité</w:t>
            </w:r>
          </w:p>
        </w:tc>
        <w:tc>
          <w:tcPr>
            <w:tcW w:w="1414" w:type="dxa"/>
            <w:tcBorders>
              <w:top w:val="nil"/>
              <w:bottom w:val="nil"/>
            </w:tcBorders>
            <w:hideMark/>
          </w:tcPr>
          <w:p w14:paraId="43324284"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0FBF70FC" w14:textId="77777777" w:rsidTr="00163C78">
        <w:trPr>
          <w:trHeight w:val="255"/>
        </w:trPr>
        <w:tc>
          <w:tcPr>
            <w:tcW w:w="1015" w:type="dxa"/>
            <w:tcBorders>
              <w:top w:val="nil"/>
              <w:bottom w:val="nil"/>
            </w:tcBorders>
            <w:hideMark/>
          </w:tcPr>
          <w:p w14:paraId="679A5DBF"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25" w:type="dxa"/>
            <w:tcBorders>
              <w:top w:val="nil"/>
              <w:bottom w:val="nil"/>
            </w:tcBorders>
            <w:hideMark/>
          </w:tcPr>
          <w:p w14:paraId="280B50EA" w14:textId="77777777" w:rsidR="00A25552" w:rsidRPr="00163C78" w:rsidRDefault="00A25552" w:rsidP="00A25552">
            <w:pPr>
              <w:jc w:val="left"/>
              <w:rPr>
                <w:rFonts w:asciiTheme="minorHAnsi" w:hAnsiTheme="minorHAnsi" w:cstheme="minorHAnsi"/>
              </w:rPr>
            </w:pPr>
          </w:p>
        </w:tc>
        <w:tc>
          <w:tcPr>
            <w:tcW w:w="1414" w:type="dxa"/>
            <w:tcBorders>
              <w:top w:val="nil"/>
              <w:bottom w:val="nil"/>
            </w:tcBorders>
            <w:hideMark/>
          </w:tcPr>
          <w:p w14:paraId="552BE365"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16C0BE30" w14:textId="77777777" w:rsidTr="00163C78">
        <w:trPr>
          <w:trHeight w:val="255"/>
        </w:trPr>
        <w:tc>
          <w:tcPr>
            <w:tcW w:w="1015" w:type="dxa"/>
            <w:tcBorders>
              <w:top w:val="nil"/>
              <w:bottom w:val="nil"/>
            </w:tcBorders>
            <w:hideMark/>
          </w:tcPr>
          <w:p w14:paraId="3E5E3E7A" w14:textId="77777777" w:rsidR="00A25552" w:rsidRPr="00163C78" w:rsidRDefault="00A25552">
            <w:pPr>
              <w:rPr>
                <w:rFonts w:asciiTheme="minorHAnsi" w:hAnsiTheme="minorHAnsi" w:cstheme="minorHAnsi"/>
              </w:rPr>
            </w:pPr>
            <w:r w:rsidRPr="00163C78">
              <w:rPr>
                <w:rFonts w:asciiTheme="minorHAnsi" w:hAnsiTheme="minorHAnsi" w:cstheme="minorHAnsi"/>
              </w:rPr>
              <w:t>8.11.3</w:t>
            </w:r>
          </w:p>
        </w:tc>
        <w:tc>
          <w:tcPr>
            <w:tcW w:w="7625" w:type="dxa"/>
            <w:tcBorders>
              <w:top w:val="nil"/>
              <w:bottom w:val="nil"/>
            </w:tcBorders>
            <w:hideMark/>
          </w:tcPr>
          <w:p w14:paraId="408F9A5F" w14:textId="6C4486CF" w:rsidR="00A25552" w:rsidRPr="00163C78" w:rsidRDefault="00081579" w:rsidP="00A25552">
            <w:pPr>
              <w:jc w:val="left"/>
              <w:rPr>
                <w:rFonts w:asciiTheme="minorHAnsi" w:hAnsiTheme="minorHAnsi" w:cstheme="minorHAnsi"/>
                <w:b/>
                <w:bCs/>
              </w:rPr>
            </w:pPr>
            <w:r w:rsidRPr="00163C78">
              <w:rPr>
                <w:rFonts w:asciiTheme="minorHAnsi" w:hAnsiTheme="minorHAnsi" w:cstheme="minorHAnsi"/>
                <w:b/>
                <w:bCs/>
              </w:rPr>
              <w:t>RECUPERATION D’UNE ANCRE MARINE</w:t>
            </w:r>
          </w:p>
        </w:tc>
        <w:tc>
          <w:tcPr>
            <w:tcW w:w="1414" w:type="dxa"/>
            <w:tcBorders>
              <w:top w:val="nil"/>
              <w:bottom w:val="nil"/>
            </w:tcBorders>
            <w:hideMark/>
          </w:tcPr>
          <w:p w14:paraId="6022165C"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44E187B3" w14:textId="77777777" w:rsidTr="00163C78">
        <w:trPr>
          <w:trHeight w:val="2820"/>
        </w:trPr>
        <w:tc>
          <w:tcPr>
            <w:tcW w:w="1015" w:type="dxa"/>
            <w:tcBorders>
              <w:top w:val="nil"/>
              <w:bottom w:val="nil"/>
            </w:tcBorders>
            <w:hideMark/>
          </w:tcPr>
          <w:p w14:paraId="7B4CE717"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25" w:type="dxa"/>
            <w:tcBorders>
              <w:top w:val="nil"/>
              <w:bottom w:val="nil"/>
            </w:tcBorders>
            <w:hideMark/>
          </w:tcPr>
          <w:p w14:paraId="504A4B46" w14:textId="77777777" w:rsidR="00A25552" w:rsidRPr="00163C78" w:rsidRDefault="00A25552" w:rsidP="00A25552">
            <w:pPr>
              <w:jc w:val="left"/>
              <w:rPr>
                <w:rFonts w:asciiTheme="minorHAnsi" w:hAnsiTheme="minorHAnsi" w:cstheme="minorHAnsi"/>
              </w:rPr>
            </w:pPr>
            <w:r w:rsidRPr="00163C78">
              <w:rPr>
                <w:rFonts w:asciiTheme="minorHAnsi" w:hAnsiTheme="minorHAnsi" w:cstheme="minorHAnsi"/>
              </w:rPr>
              <w:t>Ce poste rémunère les travaux de récupération d’une ancre marine située dans la digue sud, avec dérochage, levage, transport et remise en état des enrochements.</w:t>
            </w:r>
            <w:r w:rsidRPr="00163C78">
              <w:rPr>
                <w:rFonts w:asciiTheme="minorHAnsi" w:hAnsiTheme="minorHAnsi" w:cstheme="minorHAnsi"/>
              </w:rPr>
              <w:br/>
              <w:t>Ce poste comprend</w:t>
            </w:r>
            <w:r w:rsidRPr="00163C78">
              <w:rPr>
                <w:rFonts w:asciiTheme="minorHAnsi" w:hAnsiTheme="minorHAnsi" w:cstheme="minorHAnsi"/>
              </w:rPr>
              <w:br/>
              <w:t>• les études préalables et le mode opératoire validé,</w:t>
            </w:r>
            <w:r w:rsidRPr="00163C78">
              <w:rPr>
                <w:rFonts w:asciiTheme="minorHAnsi" w:hAnsiTheme="minorHAnsi" w:cstheme="minorHAnsi"/>
              </w:rPr>
              <w:br/>
              <w:t>• le dérochage, l’extraction et la repose à l’identique des blocs d’enrochement,</w:t>
            </w:r>
            <w:r w:rsidRPr="00163C78">
              <w:rPr>
                <w:rFonts w:asciiTheme="minorHAnsi" w:hAnsiTheme="minorHAnsi" w:cstheme="minorHAnsi"/>
              </w:rPr>
              <w:br/>
              <w:t>• la reconstitution du noyau, le reprofilage et le contrôle de la couche filtre,</w:t>
            </w:r>
            <w:r w:rsidRPr="00163C78">
              <w:rPr>
                <w:rFonts w:asciiTheme="minorHAnsi" w:hAnsiTheme="minorHAnsi" w:cstheme="minorHAnsi"/>
              </w:rPr>
              <w:br/>
              <w:t>• le levage, le transport et la mise en dépôt de l’ancre sur le site retenu par le maitre d'ouvrage,</w:t>
            </w:r>
            <w:r w:rsidRPr="00163C78">
              <w:rPr>
                <w:rFonts w:asciiTheme="minorHAnsi" w:hAnsiTheme="minorHAnsi" w:cstheme="minorHAnsi"/>
              </w:rPr>
              <w:br/>
              <w:t>• la découpe éventuelle de la chaîne et l’évacuation des tronçons,</w:t>
            </w:r>
            <w:r w:rsidRPr="00163C78">
              <w:rPr>
                <w:rFonts w:asciiTheme="minorHAnsi" w:hAnsiTheme="minorHAnsi" w:cstheme="minorHAnsi"/>
              </w:rPr>
              <w:br/>
              <w:t>• toutes protections, nettoyages, stabilisations et sujétions comprises conformément au CCTP.</w:t>
            </w:r>
            <w:r w:rsidRPr="00163C78">
              <w:rPr>
                <w:rFonts w:asciiTheme="minorHAnsi" w:hAnsiTheme="minorHAnsi" w:cstheme="minorHAnsi"/>
              </w:rPr>
              <w:br/>
              <w:t>• la main-d’œuvre et le matériel nécessaires (engins, levage, accessoires) amené et replis,</w:t>
            </w:r>
          </w:p>
        </w:tc>
        <w:tc>
          <w:tcPr>
            <w:tcW w:w="1414" w:type="dxa"/>
            <w:tcBorders>
              <w:top w:val="nil"/>
              <w:bottom w:val="nil"/>
            </w:tcBorders>
            <w:hideMark/>
          </w:tcPr>
          <w:p w14:paraId="4D36A840"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7704786D" w14:textId="77777777" w:rsidTr="00163C78">
        <w:trPr>
          <w:trHeight w:val="799"/>
        </w:trPr>
        <w:tc>
          <w:tcPr>
            <w:tcW w:w="1015" w:type="dxa"/>
            <w:tcBorders>
              <w:top w:val="nil"/>
              <w:bottom w:val="nil"/>
            </w:tcBorders>
            <w:hideMark/>
          </w:tcPr>
          <w:p w14:paraId="1B1FBFD0"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25" w:type="dxa"/>
            <w:tcBorders>
              <w:top w:val="nil"/>
              <w:bottom w:val="nil"/>
            </w:tcBorders>
            <w:shd w:val="clear" w:color="auto" w:fill="D9D9D9" w:themeFill="background1" w:themeFillShade="D9"/>
            <w:hideMark/>
          </w:tcPr>
          <w:p w14:paraId="2C0E439D" w14:textId="77777777" w:rsidR="00A25552" w:rsidRPr="00163C78" w:rsidRDefault="00A25552" w:rsidP="00A25552">
            <w:pPr>
              <w:jc w:val="left"/>
              <w:rPr>
                <w:rFonts w:asciiTheme="minorHAnsi" w:hAnsiTheme="minorHAnsi" w:cstheme="minorHAnsi"/>
                <w:b/>
                <w:bCs/>
              </w:rPr>
            </w:pPr>
            <w:r w:rsidRPr="00163C78">
              <w:rPr>
                <w:rFonts w:asciiTheme="minorHAnsi" w:hAnsiTheme="minorHAnsi" w:cstheme="minorHAnsi"/>
                <w:b/>
                <w:bCs/>
              </w:rPr>
              <w:t>L'ensemble</w:t>
            </w:r>
          </w:p>
        </w:tc>
        <w:tc>
          <w:tcPr>
            <w:tcW w:w="1414" w:type="dxa"/>
            <w:tcBorders>
              <w:top w:val="nil"/>
              <w:bottom w:val="nil"/>
            </w:tcBorders>
            <w:hideMark/>
          </w:tcPr>
          <w:p w14:paraId="3A44A897"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r w:rsidR="00A25552" w:rsidRPr="00163C78" w14:paraId="5D0BD3DB" w14:textId="77777777" w:rsidTr="00163C78">
        <w:trPr>
          <w:trHeight w:val="270"/>
        </w:trPr>
        <w:tc>
          <w:tcPr>
            <w:tcW w:w="1015" w:type="dxa"/>
            <w:tcBorders>
              <w:top w:val="nil"/>
            </w:tcBorders>
            <w:hideMark/>
          </w:tcPr>
          <w:p w14:paraId="018CEA0F"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7625" w:type="dxa"/>
            <w:tcBorders>
              <w:top w:val="nil"/>
            </w:tcBorders>
            <w:hideMark/>
          </w:tcPr>
          <w:p w14:paraId="15FBE9B0" w14:textId="77777777" w:rsidR="00A25552" w:rsidRPr="00163C78" w:rsidRDefault="00A25552">
            <w:pPr>
              <w:rPr>
                <w:rFonts w:asciiTheme="minorHAnsi" w:hAnsiTheme="minorHAnsi" w:cstheme="minorHAnsi"/>
              </w:rPr>
            </w:pPr>
            <w:r w:rsidRPr="00163C78">
              <w:rPr>
                <w:rFonts w:asciiTheme="minorHAnsi" w:hAnsiTheme="minorHAnsi" w:cstheme="minorHAnsi"/>
              </w:rPr>
              <w:t> </w:t>
            </w:r>
          </w:p>
        </w:tc>
        <w:tc>
          <w:tcPr>
            <w:tcW w:w="1414" w:type="dxa"/>
            <w:tcBorders>
              <w:top w:val="nil"/>
            </w:tcBorders>
            <w:hideMark/>
          </w:tcPr>
          <w:p w14:paraId="7C40CD2B" w14:textId="77777777" w:rsidR="00A25552" w:rsidRPr="00163C78" w:rsidRDefault="00A25552">
            <w:pPr>
              <w:rPr>
                <w:rFonts w:asciiTheme="minorHAnsi" w:hAnsiTheme="minorHAnsi" w:cstheme="minorHAnsi"/>
                <w:b/>
                <w:bCs/>
              </w:rPr>
            </w:pPr>
            <w:r w:rsidRPr="00163C78">
              <w:rPr>
                <w:rFonts w:asciiTheme="minorHAnsi" w:hAnsiTheme="minorHAnsi" w:cstheme="minorHAnsi"/>
                <w:b/>
                <w:bCs/>
              </w:rPr>
              <w:t> </w:t>
            </w:r>
          </w:p>
        </w:tc>
      </w:tr>
    </w:tbl>
    <w:p w14:paraId="612FC453" w14:textId="77777777" w:rsidR="00A25552" w:rsidRPr="00163C78" w:rsidRDefault="00A25552" w:rsidP="00A25C37">
      <w:pPr>
        <w:rPr>
          <w:rFonts w:asciiTheme="minorHAnsi" w:hAnsiTheme="minorHAnsi" w:cstheme="minorHAnsi"/>
        </w:rPr>
      </w:pPr>
    </w:p>
    <w:p w14:paraId="028729C9" w14:textId="77777777" w:rsidR="00A25552" w:rsidRPr="00163C78" w:rsidRDefault="00A25552" w:rsidP="00A25C37">
      <w:pPr>
        <w:rPr>
          <w:rFonts w:asciiTheme="minorHAnsi" w:hAnsiTheme="minorHAnsi" w:cstheme="minorHAnsi"/>
        </w:rPr>
      </w:pPr>
    </w:p>
    <w:p w14:paraId="43852693" w14:textId="1AE8D919" w:rsidR="00541014" w:rsidRPr="00163C78" w:rsidRDefault="00541014">
      <w:pPr>
        <w:widowControl/>
        <w:jc w:val="left"/>
        <w:rPr>
          <w:rFonts w:asciiTheme="minorHAnsi" w:hAnsiTheme="minorHAnsi" w:cstheme="minorHAnsi"/>
          <w:b/>
          <w:bCs/>
          <w:color w:val="000000"/>
          <w:sz w:val="24"/>
          <w:szCs w:val="24"/>
          <w14:scene3d>
            <w14:camera w14:prst="orthographicFront"/>
            <w14:lightRig w14:rig="threePt" w14:dir="t">
              <w14:rot w14:lat="0" w14:lon="0" w14:rev="0"/>
            </w14:lightRig>
          </w14:scene3d>
        </w:rPr>
      </w:pPr>
    </w:p>
    <w:p w14:paraId="7E081487" w14:textId="152EE7F4" w:rsidR="00A25552" w:rsidRPr="00163C78" w:rsidRDefault="00A25552" w:rsidP="00A25552">
      <w:pPr>
        <w:pStyle w:val="Titre1"/>
      </w:pPr>
      <w:r w:rsidRPr="00163C78">
        <w:t>Chapitre 1</w:t>
      </w:r>
      <w:r w:rsidR="00541014" w:rsidRPr="00163C78">
        <w:t>2</w:t>
      </w:r>
      <w:r w:rsidRPr="00163C78">
        <w:t xml:space="preserve"> - </w:t>
      </w:r>
      <w:r w:rsidR="00541014" w:rsidRPr="00163C78">
        <w:t>ELECTRICITÉ COURANTS FORTS, ÉCLAIRAGE PUBLIC</w:t>
      </w:r>
    </w:p>
    <w:p w14:paraId="315DFEE3" w14:textId="77777777" w:rsidR="00A25552" w:rsidRPr="00163C78" w:rsidRDefault="00A25552" w:rsidP="00A25C37">
      <w:pPr>
        <w:rPr>
          <w:rFonts w:asciiTheme="minorHAnsi" w:hAnsiTheme="minorHAnsi" w:cstheme="minorHAnsi"/>
        </w:rPr>
      </w:pPr>
    </w:p>
    <w:p w14:paraId="0D6B6F76" w14:textId="77777777" w:rsidR="00541014" w:rsidRPr="00163C78" w:rsidRDefault="00541014" w:rsidP="00A25C37">
      <w:pPr>
        <w:rPr>
          <w:rFonts w:asciiTheme="minorHAnsi" w:hAnsiTheme="minorHAnsi" w:cstheme="minorHAnsi"/>
        </w:rPr>
      </w:pPr>
    </w:p>
    <w:tbl>
      <w:tblPr>
        <w:tblStyle w:val="Grilledutableau"/>
        <w:tblW w:w="0" w:type="auto"/>
        <w:tblLook w:val="04A0" w:firstRow="1" w:lastRow="0" w:firstColumn="1" w:lastColumn="0" w:noHBand="0" w:noVBand="1"/>
      </w:tblPr>
      <w:tblGrid>
        <w:gridCol w:w="1114"/>
        <w:gridCol w:w="7679"/>
        <w:gridCol w:w="1261"/>
      </w:tblGrid>
      <w:tr w:rsidR="00541014" w:rsidRPr="00163C78" w14:paraId="39F4CE63" w14:textId="77777777" w:rsidTr="00163C78">
        <w:trPr>
          <w:trHeight w:val="255"/>
        </w:trPr>
        <w:tc>
          <w:tcPr>
            <w:tcW w:w="1200" w:type="dxa"/>
            <w:vMerge w:val="restart"/>
            <w:hideMark/>
          </w:tcPr>
          <w:p w14:paraId="21EEA016" w14:textId="77777777" w:rsidR="00541014" w:rsidRPr="00163C78" w:rsidRDefault="00541014" w:rsidP="00541014">
            <w:pPr>
              <w:rPr>
                <w:rFonts w:asciiTheme="minorHAnsi" w:hAnsiTheme="minorHAnsi" w:cstheme="minorHAnsi"/>
                <w:b/>
                <w:bCs/>
              </w:rPr>
            </w:pPr>
            <w:r w:rsidRPr="00163C78">
              <w:rPr>
                <w:rFonts w:asciiTheme="minorHAnsi" w:hAnsiTheme="minorHAnsi" w:cstheme="minorHAnsi"/>
                <w:b/>
                <w:bCs/>
              </w:rPr>
              <w:t>N°</w:t>
            </w:r>
          </w:p>
        </w:tc>
        <w:tc>
          <w:tcPr>
            <w:tcW w:w="11260" w:type="dxa"/>
            <w:vMerge w:val="restart"/>
            <w:hideMark/>
          </w:tcPr>
          <w:p w14:paraId="5A803532"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DESIGNATION DES PRIX</w:t>
            </w:r>
          </w:p>
        </w:tc>
        <w:tc>
          <w:tcPr>
            <w:tcW w:w="1780" w:type="dxa"/>
            <w:tcBorders>
              <w:bottom w:val="nil"/>
            </w:tcBorders>
            <w:hideMark/>
          </w:tcPr>
          <w:p w14:paraId="0385AAC4" w14:textId="77777777" w:rsidR="00541014" w:rsidRPr="00163C78" w:rsidRDefault="00541014" w:rsidP="00541014">
            <w:pPr>
              <w:rPr>
                <w:rFonts w:asciiTheme="minorHAnsi" w:hAnsiTheme="minorHAnsi" w:cstheme="minorHAnsi"/>
                <w:b/>
                <w:bCs/>
              </w:rPr>
            </w:pPr>
            <w:r w:rsidRPr="00163C78">
              <w:rPr>
                <w:rFonts w:asciiTheme="minorHAnsi" w:hAnsiTheme="minorHAnsi" w:cstheme="minorHAnsi"/>
                <w:b/>
                <w:bCs/>
              </w:rPr>
              <w:t>PRIX H.T (XPF)</w:t>
            </w:r>
          </w:p>
        </w:tc>
      </w:tr>
      <w:tr w:rsidR="00541014" w:rsidRPr="00163C78" w14:paraId="02C427B5" w14:textId="77777777" w:rsidTr="00163C78">
        <w:trPr>
          <w:trHeight w:val="270"/>
        </w:trPr>
        <w:tc>
          <w:tcPr>
            <w:tcW w:w="1200" w:type="dxa"/>
            <w:vMerge/>
            <w:tcBorders>
              <w:bottom w:val="single" w:sz="4" w:space="0" w:color="auto"/>
            </w:tcBorders>
            <w:hideMark/>
          </w:tcPr>
          <w:p w14:paraId="7F9E73BE" w14:textId="77777777" w:rsidR="00541014" w:rsidRPr="00163C78" w:rsidRDefault="00541014">
            <w:pPr>
              <w:rPr>
                <w:rFonts w:asciiTheme="minorHAnsi" w:hAnsiTheme="minorHAnsi" w:cstheme="minorHAnsi"/>
                <w:b/>
                <w:bCs/>
              </w:rPr>
            </w:pPr>
          </w:p>
        </w:tc>
        <w:tc>
          <w:tcPr>
            <w:tcW w:w="11260" w:type="dxa"/>
            <w:vMerge/>
            <w:tcBorders>
              <w:bottom w:val="single" w:sz="4" w:space="0" w:color="auto"/>
            </w:tcBorders>
            <w:hideMark/>
          </w:tcPr>
          <w:p w14:paraId="7CCB40AC" w14:textId="77777777" w:rsidR="00541014" w:rsidRPr="00163C78" w:rsidRDefault="00541014">
            <w:pPr>
              <w:rPr>
                <w:rFonts w:asciiTheme="minorHAnsi" w:hAnsiTheme="minorHAnsi" w:cstheme="minorHAnsi"/>
                <w:b/>
                <w:bCs/>
              </w:rPr>
            </w:pPr>
          </w:p>
        </w:tc>
        <w:tc>
          <w:tcPr>
            <w:tcW w:w="1780" w:type="dxa"/>
            <w:tcBorders>
              <w:top w:val="nil"/>
              <w:bottom w:val="single" w:sz="4" w:space="0" w:color="auto"/>
            </w:tcBorders>
            <w:hideMark/>
          </w:tcPr>
          <w:p w14:paraId="1C7D020B" w14:textId="77777777" w:rsidR="00541014" w:rsidRPr="00163C78" w:rsidRDefault="00541014" w:rsidP="00541014">
            <w:pPr>
              <w:rPr>
                <w:rFonts w:asciiTheme="minorHAnsi" w:hAnsiTheme="minorHAnsi" w:cstheme="minorHAnsi"/>
                <w:b/>
                <w:bCs/>
              </w:rPr>
            </w:pPr>
            <w:r w:rsidRPr="00163C78">
              <w:rPr>
                <w:rFonts w:asciiTheme="minorHAnsi" w:hAnsiTheme="minorHAnsi" w:cstheme="minorHAnsi"/>
                <w:b/>
                <w:bCs/>
              </w:rPr>
              <w:t>en chiffres</w:t>
            </w:r>
          </w:p>
        </w:tc>
      </w:tr>
      <w:tr w:rsidR="00541014" w:rsidRPr="00163C78" w14:paraId="4AF3817C" w14:textId="77777777" w:rsidTr="00163C78">
        <w:trPr>
          <w:trHeight w:val="255"/>
        </w:trPr>
        <w:tc>
          <w:tcPr>
            <w:tcW w:w="1200" w:type="dxa"/>
            <w:tcBorders>
              <w:bottom w:val="nil"/>
            </w:tcBorders>
            <w:hideMark/>
          </w:tcPr>
          <w:p w14:paraId="3A33F7B6" w14:textId="77777777" w:rsidR="00541014" w:rsidRPr="00163C78" w:rsidRDefault="00541014" w:rsidP="00541014">
            <w:pPr>
              <w:rPr>
                <w:rFonts w:asciiTheme="minorHAnsi" w:hAnsiTheme="minorHAnsi" w:cstheme="minorHAnsi"/>
                <w:b/>
                <w:bCs/>
              </w:rPr>
            </w:pPr>
            <w:r w:rsidRPr="00163C78">
              <w:rPr>
                <w:rFonts w:asciiTheme="minorHAnsi" w:hAnsiTheme="minorHAnsi" w:cstheme="minorHAnsi"/>
                <w:b/>
                <w:bCs/>
              </w:rPr>
              <w:t>8.12</w:t>
            </w:r>
          </w:p>
        </w:tc>
        <w:tc>
          <w:tcPr>
            <w:tcW w:w="11260" w:type="dxa"/>
            <w:tcBorders>
              <w:bottom w:val="nil"/>
            </w:tcBorders>
            <w:hideMark/>
          </w:tcPr>
          <w:p w14:paraId="76B2DA5B" w14:textId="1BF49B47" w:rsidR="00541014" w:rsidRPr="00163C78" w:rsidRDefault="00541014" w:rsidP="00541014">
            <w:pPr>
              <w:rPr>
                <w:rFonts w:asciiTheme="minorHAnsi" w:hAnsiTheme="minorHAnsi" w:cstheme="minorHAnsi"/>
                <w:b/>
                <w:bCs/>
              </w:rPr>
            </w:pPr>
            <w:r w:rsidRPr="00163C78">
              <w:rPr>
                <w:rFonts w:asciiTheme="minorHAnsi" w:hAnsiTheme="minorHAnsi" w:cstheme="minorHAnsi"/>
                <w:b/>
                <w:bCs/>
              </w:rPr>
              <w:t>ELECTRICITÉ COURANTS FORTS, ÉCLAIRAGE PUBLIC</w:t>
            </w:r>
          </w:p>
        </w:tc>
        <w:tc>
          <w:tcPr>
            <w:tcW w:w="1780" w:type="dxa"/>
            <w:tcBorders>
              <w:bottom w:val="nil"/>
            </w:tcBorders>
            <w:hideMark/>
          </w:tcPr>
          <w:p w14:paraId="466FD2B7"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131A6C88" w14:textId="77777777" w:rsidTr="00163C78">
        <w:trPr>
          <w:trHeight w:val="255"/>
        </w:trPr>
        <w:tc>
          <w:tcPr>
            <w:tcW w:w="1200" w:type="dxa"/>
            <w:tcBorders>
              <w:top w:val="nil"/>
              <w:bottom w:val="nil"/>
            </w:tcBorders>
            <w:hideMark/>
          </w:tcPr>
          <w:p w14:paraId="7ABB4510"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8.12.1</w:t>
            </w:r>
          </w:p>
        </w:tc>
        <w:tc>
          <w:tcPr>
            <w:tcW w:w="11260" w:type="dxa"/>
            <w:tcBorders>
              <w:top w:val="nil"/>
              <w:bottom w:val="nil"/>
            </w:tcBorders>
            <w:hideMark/>
          </w:tcPr>
          <w:p w14:paraId="7D5580E7" w14:textId="6865A6A5" w:rsidR="00081579" w:rsidRPr="00163C78" w:rsidRDefault="00081579">
            <w:pPr>
              <w:rPr>
                <w:rFonts w:asciiTheme="minorHAnsi" w:hAnsiTheme="minorHAnsi" w:cstheme="minorHAnsi"/>
                <w:b/>
                <w:bCs/>
              </w:rPr>
            </w:pPr>
            <w:r w:rsidRPr="00163C78">
              <w:rPr>
                <w:rFonts w:asciiTheme="minorHAnsi" w:hAnsiTheme="minorHAnsi" w:cstheme="minorHAnsi"/>
                <w:b/>
                <w:bCs/>
              </w:rPr>
              <w:t>DEPOSE ET REPOSE DES CABLES B.T. SOUS FOURREAUX TPC</w:t>
            </w:r>
          </w:p>
        </w:tc>
        <w:tc>
          <w:tcPr>
            <w:tcW w:w="1780" w:type="dxa"/>
            <w:tcBorders>
              <w:top w:val="nil"/>
              <w:bottom w:val="nil"/>
            </w:tcBorders>
            <w:hideMark/>
          </w:tcPr>
          <w:p w14:paraId="543F1521"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24AFF63F" w14:textId="77777777" w:rsidTr="00163C78">
        <w:trPr>
          <w:trHeight w:val="255"/>
        </w:trPr>
        <w:tc>
          <w:tcPr>
            <w:tcW w:w="1200" w:type="dxa"/>
            <w:tcBorders>
              <w:top w:val="nil"/>
              <w:bottom w:val="nil"/>
            </w:tcBorders>
            <w:hideMark/>
          </w:tcPr>
          <w:p w14:paraId="77C25334"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8.12.1</w:t>
            </w:r>
          </w:p>
        </w:tc>
        <w:tc>
          <w:tcPr>
            <w:tcW w:w="11260" w:type="dxa"/>
            <w:tcBorders>
              <w:top w:val="nil"/>
              <w:bottom w:val="nil"/>
            </w:tcBorders>
            <w:hideMark/>
          </w:tcPr>
          <w:p w14:paraId="74FEDBC3" w14:textId="6D25671F" w:rsidR="00541014" w:rsidRPr="00163C78" w:rsidRDefault="00081579">
            <w:pPr>
              <w:rPr>
                <w:rFonts w:asciiTheme="minorHAnsi" w:hAnsiTheme="minorHAnsi" w:cstheme="minorHAnsi"/>
                <w:b/>
                <w:bCs/>
              </w:rPr>
            </w:pPr>
            <w:r w:rsidRPr="00163C78">
              <w:rPr>
                <w:rFonts w:asciiTheme="minorHAnsi" w:hAnsiTheme="minorHAnsi" w:cstheme="minorHAnsi"/>
                <w:b/>
                <w:bCs/>
              </w:rPr>
              <w:t>RESEAU BASSE TENSIO</w:t>
            </w:r>
            <w:r>
              <w:rPr>
                <w:rFonts w:asciiTheme="minorHAnsi" w:hAnsiTheme="minorHAnsi" w:cstheme="minorHAnsi"/>
                <w:b/>
                <w:bCs/>
              </w:rPr>
              <w:t>N</w:t>
            </w:r>
          </w:p>
        </w:tc>
        <w:tc>
          <w:tcPr>
            <w:tcW w:w="1780" w:type="dxa"/>
            <w:tcBorders>
              <w:top w:val="nil"/>
              <w:bottom w:val="nil"/>
            </w:tcBorders>
            <w:hideMark/>
          </w:tcPr>
          <w:p w14:paraId="7041BB01"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300FE90B" w14:textId="77777777" w:rsidTr="00163C78">
        <w:trPr>
          <w:trHeight w:val="255"/>
        </w:trPr>
        <w:tc>
          <w:tcPr>
            <w:tcW w:w="1200" w:type="dxa"/>
            <w:tcBorders>
              <w:top w:val="nil"/>
              <w:bottom w:val="nil"/>
            </w:tcBorders>
            <w:hideMark/>
          </w:tcPr>
          <w:p w14:paraId="0D86A37C"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c>
          <w:tcPr>
            <w:tcW w:w="11260" w:type="dxa"/>
            <w:tcBorders>
              <w:top w:val="nil"/>
              <w:bottom w:val="nil"/>
            </w:tcBorders>
            <w:hideMark/>
          </w:tcPr>
          <w:p w14:paraId="013A824D" w14:textId="77777777" w:rsidR="00541014" w:rsidRPr="00163C78" w:rsidRDefault="00541014">
            <w:pPr>
              <w:rPr>
                <w:rFonts w:asciiTheme="minorHAnsi" w:hAnsiTheme="minorHAnsi" w:cstheme="minorHAnsi"/>
                <w:b/>
                <w:bCs/>
              </w:rPr>
            </w:pPr>
          </w:p>
        </w:tc>
        <w:tc>
          <w:tcPr>
            <w:tcW w:w="1780" w:type="dxa"/>
            <w:tcBorders>
              <w:top w:val="nil"/>
              <w:bottom w:val="nil"/>
            </w:tcBorders>
            <w:hideMark/>
          </w:tcPr>
          <w:p w14:paraId="3CA56491"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1D62F0F1" w14:textId="77777777" w:rsidTr="00163C78">
        <w:trPr>
          <w:trHeight w:val="255"/>
        </w:trPr>
        <w:tc>
          <w:tcPr>
            <w:tcW w:w="1200" w:type="dxa"/>
            <w:tcBorders>
              <w:top w:val="nil"/>
              <w:bottom w:val="nil"/>
            </w:tcBorders>
            <w:hideMark/>
          </w:tcPr>
          <w:p w14:paraId="6D6C0C2E"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8.12.1.1.a</w:t>
            </w:r>
          </w:p>
        </w:tc>
        <w:tc>
          <w:tcPr>
            <w:tcW w:w="11260" w:type="dxa"/>
            <w:tcBorders>
              <w:top w:val="nil"/>
              <w:bottom w:val="nil"/>
            </w:tcBorders>
            <w:hideMark/>
          </w:tcPr>
          <w:p w14:paraId="651C41F6"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5G25 U1000RO2V,</w:t>
            </w:r>
          </w:p>
        </w:tc>
        <w:tc>
          <w:tcPr>
            <w:tcW w:w="1780" w:type="dxa"/>
            <w:tcBorders>
              <w:top w:val="nil"/>
              <w:bottom w:val="nil"/>
            </w:tcBorders>
            <w:hideMark/>
          </w:tcPr>
          <w:p w14:paraId="081B60F3"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357403FC" w14:textId="77777777" w:rsidTr="00163C78">
        <w:trPr>
          <w:trHeight w:val="1020"/>
        </w:trPr>
        <w:tc>
          <w:tcPr>
            <w:tcW w:w="1200" w:type="dxa"/>
            <w:tcBorders>
              <w:top w:val="nil"/>
              <w:bottom w:val="nil"/>
            </w:tcBorders>
            <w:hideMark/>
          </w:tcPr>
          <w:p w14:paraId="77C21CE6" w14:textId="77777777" w:rsidR="00541014" w:rsidRPr="00163C78" w:rsidRDefault="00541014">
            <w:pPr>
              <w:rPr>
                <w:rFonts w:asciiTheme="minorHAnsi" w:hAnsiTheme="minorHAnsi" w:cstheme="minorHAnsi"/>
              </w:rPr>
            </w:pPr>
            <w:r w:rsidRPr="00163C78">
              <w:rPr>
                <w:rFonts w:asciiTheme="minorHAnsi" w:hAnsiTheme="minorHAnsi" w:cstheme="minorHAnsi"/>
              </w:rPr>
              <w:t> </w:t>
            </w:r>
          </w:p>
        </w:tc>
        <w:tc>
          <w:tcPr>
            <w:tcW w:w="11260" w:type="dxa"/>
            <w:tcBorders>
              <w:top w:val="nil"/>
              <w:bottom w:val="nil"/>
            </w:tcBorders>
            <w:hideMark/>
          </w:tcPr>
          <w:p w14:paraId="6CDB8B1A" w14:textId="77777777" w:rsidR="00541014" w:rsidRPr="00163C78" w:rsidRDefault="00541014">
            <w:pPr>
              <w:rPr>
                <w:rFonts w:asciiTheme="minorHAnsi" w:hAnsiTheme="minorHAnsi" w:cstheme="minorHAnsi"/>
              </w:rPr>
            </w:pPr>
            <w:r w:rsidRPr="00163C78">
              <w:rPr>
                <w:rFonts w:asciiTheme="minorHAnsi" w:hAnsiTheme="minorHAnsi" w:cstheme="minorHAnsi"/>
              </w:rPr>
              <w:t>il s’agit du câble d’alimentation principal issus du poste via le TGBT, et qui alimente le tableau de protection des départs coffrets prise de quai. Il sera déposé afin de libérer l’emprise des travaux. (il sera rallongé en utilisant une boite « scotch », jusqu’au nouvelle emplacement du tableau de protection des départs coffrets prise de quai.)</w:t>
            </w:r>
            <w:r w:rsidRPr="00163C78">
              <w:rPr>
                <w:rFonts w:asciiTheme="minorHAnsi" w:hAnsiTheme="minorHAnsi" w:cstheme="minorHAnsi"/>
              </w:rPr>
              <w:br/>
              <w:t>Ce poste comprend l'ensemble des frais de la dépose et repose :</w:t>
            </w:r>
          </w:p>
        </w:tc>
        <w:tc>
          <w:tcPr>
            <w:tcW w:w="1780" w:type="dxa"/>
            <w:tcBorders>
              <w:top w:val="nil"/>
              <w:bottom w:val="nil"/>
            </w:tcBorders>
            <w:hideMark/>
          </w:tcPr>
          <w:p w14:paraId="3D7465D9"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57E0108E" w14:textId="77777777" w:rsidTr="004B7CC3">
        <w:trPr>
          <w:trHeight w:val="270"/>
        </w:trPr>
        <w:tc>
          <w:tcPr>
            <w:tcW w:w="1200" w:type="dxa"/>
            <w:tcBorders>
              <w:top w:val="nil"/>
              <w:bottom w:val="nil"/>
            </w:tcBorders>
            <w:hideMark/>
          </w:tcPr>
          <w:p w14:paraId="3EC99F55" w14:textId="77777777" w:rsidR="00541014" w:rsidRPr="00163C78" w:rsidRDefault="00541014">
            <w:pPr>
              <w:rPr>
                <w:rFonts w:asciiTheme="minorHAnsi" w:hAnsiTheme="minorHAnsi" w:cstheme="minorHAnsi"/>
              </w:rPr>
            </w:pPr>
            <w:r w:rsidRPr="00163C78">
              <w:rPr>
                <w:rFonts w:asciiTheme="minorHAnsi" w:hAnsiTheme="minorHAnsi" w:cstheme="minorHAnsi"/>
              </w:rPr>
              <w:t> </w:t>
            </w:r>
          </w:p>
        </w:tc>
        <w:tc>
          <w:tcPr>
            <w:tcW w:w="11260" w:type="dxa"/>
            <w:tcBorders>
              <w:top w:val="nil"/>
              <w:bottom w:val="single" w:sz="4" w:space="0" w:color="auto"/>
            </w:tcBorders>
            <w:hideMark/>
          </w:tcPr>
          <w:p w14:paraId="57F24FFA" w14:textId="77777777" w:rsidR="00541014" w:rsidRPr="00163C78" w:rsidRDefault="00541014">
            <w:pPr>
              <w:rPr>
                <w:rFonts w:asciiTheme="minorHAnsi" w:hAnsiTheme="minorHAnsi" w:cstheme="minorHAnsi"/>
              </w:rPr>
            </w:pPr>
          </w:p>
        </w:tc>
        <w:tc>
          <w:tcPr>
            <w:tcW w:w="1780" w:type="dxa"/>
            <w:tcBorders>
              <w:top w:val="nil"/>
              <w:bottom w:val="nil"/>
            </w:tcBorders>
            <w:hideMark/>
          </w:tcPr>
          <w:p w14:paraId="05F30A55"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6771B722" w14:textId="77777777" w:rsidTr="004B7CC3">
        <w:trPr>
          <w:trHeight w:val="799"/>
        </w:trPr>
        <w:tc>
          <w:tcPr>
            <w:tcW w:w="1200" w:type="dxa"/>
            <w:tcBorders>
              <w:top w:val="nil"/>
              <w:bottom w:val="nil"/>
            </w:tcBorders>
            <w:hideMark/>
          </w:tcPr>
          <w:p w14:paraId="49E801D5" w14:textId="77777777" w:rsidR="00541014" w:rsidRPr="00163C78" w:rsidRDefault="00541014">
            <w:pPr>
              <w:rPr>
                <w:rFonts w:asciiTheme="minorHAnsi" w:hAnsiTheme="minorHAnsi" w:cstheme="minorHAnsi"/>
              </w:rPr>
            </w:pPr>
            <w:r w:rsidRPr="00163C78">
              <w:rPr>
                <w:rFonts w:asciiTheme="minorHAnsi" w:hAnsiTheme="minorHAnsi" w:cstheme="minorHAnsi"/>
              </w:rPr>
              <w:t> </w:t>
            </w:r>
          </w:p>
        </w:tc>
        <w:tc>
          <w:tcPr>
            <w:tcW w:w="11260" w:type="dxa"/>
            <w:tcBorders>
              <w:top w:val="single" w:sz="4" w:space="0" w:color="auto"/>
              <w:bottom w:val="single" w:sz="4" w:space="0" w:color="auto"/>
            </w:tcBorders>
            <w:shd w:val="clear" w:color="auto" w:fill="D9D9D9" w:themeFill="background1" w:themeFillShade="D9"/>
            <w:hideMark/>
          </w:tcPr>
          <w:p w14:paraId="649B37F2"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Le mètre linéaire</w:t>
            </w:r>
          </w:p>
        </w:tc>
        <w:tc>
          <w:tcPr>
            <w:tcW w:w="1780" w:type="dxa"/>
            <w:tcBorders>
              <w:top w:val="nil"/>
              <w:bottom w:val="nil"/>
            </w:tcBorders>
            <w:hideMark/>
          </w:tcPr>
          <w:p w14:paraId="31BE2A83"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5F608C81" w14:textId="77777777" w:rsidTr="004B7CC3">
        <w:trPr>
          <w:trHeight w:val="255"/>
        </w:trPr>
        <w:tc>
          <w:tcPr>
            <w:tcW w:w="1200" w:type="dxa"/>
            <w:tcBorders>
              <w:top w:val="nil"/>
              <w:bottom w:val="nil"/>
            </w:tcBorders>
            <w:hideMark/>
          </w:tcPr>
          <w:p w14:paraId="108B8180" w14:textId="77777777" w:rsidR="00541014" w:rsidRPr="00163C78" w:rsidRDefault="00541014">
            <w:pPr>
              <w:rPr>
                <w:rFonts w:asciiTheme="minorHAnsi" w:hAnsiTheme="minorHAnsi" w:cstheme="minorHAnsi"/>
              </w:rPr>
            </w:pPr>
            <w:r w:rsidRPr="00163C78">
              <w:rPr>
                <w:rFonts w:asciiTheme="minorHAnsi" w:hAnsiTheme="minorHAnsi" w:cstheme="minorHAnsi"/>
              </w:rPr>
              <w:t> </w:t>
            </w:r>
          </w:p>
        </w:tc>
        <w:tc>
          <w:tcPr>
            <w:tcW w:w="11260" w:type="dxa"/>
            <w:tcBorders>
              <w:top w:val="single" w:sz="4" w:space="0" w:color="auto"/>
              <w:bottom w:val="nil"/>
            </w:tcBorders>
            <w:hideMark/>
          </w:tcPr>
          <w:p w14:paraId="52F3BF6D" w14:textId="77777777" w:rsidR="00541014" w:rsidRPr="00163C78" w:rsidRDefault="00541014">
            <w:pPr>
              <w:rPr>
                <w:rFonts w:asciiTheme="minorHAnsi" w:hAnsiTheme="minorHAnsi" w:cstheme="minorHAnsi"/>
              </w:rPr>
            </w:pPr>
          </w:p>
        </w:tc>
        <w:tc>
          <w:tcPr>
            <w:tcW w:w="1780" w:type="dxa"/>
            <w:tcBorders>
              <w:top w:val="nil"/>
              <w:bottom w:val="nil"/>
            </w:tcBorders>
            <w:hideMark/>
          </w:tcPr>
          <w:p w14:paraId="6C038DB7"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26769FCB" w14:textId="77777777" w:rsidTr="00163C78">
        <w:trPr>
          <w:trHeight w:val="255"/>
        </w:trPr>
        <w:tc>
          <w:tcPr>
            <w:tcW w:w="1200" w:type="dxa"/>
            <w:tcBorders>
              <w:top w:val="nil"/>
              <w:bottom w:val="nil"/>
            </w:tcBorders>
            <w:hideMark/>
          </w:tcPr>
          <w:p w14:paraId="15FB27C7"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8.12.1.1.b</w:t>
            </w:r>
          </w:p>
        </w:tc>
        <w:tc>
          <w:tcPr>
            <w:tcW w:w="11260" w:type="dxa"/>
            <w:tcBorders>
              <w:top w:val="nil"/>
              <w:bottom w:val="nil"/>
            </w:tcBorders>
            <w:hideMark/>
          </w:tcPr>
          <w:p w14:paraId="5F31BAE2"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xml:space="preserve">5G16 U1000RO2V, </w:t>
            </w:r>
          </w:p>
        </w:tc>
        <w:tc>
          <w:tcPr>
            <w:tcW w:w="1780" w:type="dxa"/>
            <w:tcBorders>
              <w:top w:val="nil"/>
              <w:bottom w:val="nil"/>
            </w:tcBorders>
            <w:hideMark/>
          </w:tcPr>
          <w:p w14:paraId="11DB55C8"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1197B057" w14:textId="77777777" w:rsidTr="004B7CC3">
        <w:trPr>
          <w:trHeight w:val="1035"/>
        </w:trPr>
        <w:tc>
          <w:tcPr>
            <w:tcW w:w="1200" w:type="dxa"/>
            <w:tcBorders>
              <w:top w:val="nil"/>
              <w:bottom w:val="nil"/>
            </w:tcBorders>
            <w:hideMark/>
          </w:tcPr>
          <w:p w14:paraId="2FDCE2D3" w14:textId="77777777" w:rsidR="00541014" w:rsidRPr="00163C78" w:rsidRDefault="00541014">
            <w:pPr>
              <w:rPr>
                <w:rFonts w:asciiTheme="minorHAnsi" w:hAnsiTheme="minorHAnsi" w:cstheme="minorHAnsi"/>
              </w:rPr>
            </w:pPr>
            <w:r w:rsidRPr="00163C78">
              <w:rPr>
                <w:rFonts w:asciiTheme="minorHAnsi" w:hAnsiTheme="minorHAnsi" w:cstheme="minorHAnsi"/>
              </w:rPr>
              <w:t> </w:t>
            </w:r>
          </w:p>
        </w:tc>
        <w:tc>
          <w:tcPr>
            <w:tcW w:w="11260" w:type="dxa"/>
            <w:tcBorders>
              <w:top w:val="nil"/>
              <w:bottom w:val="single" w:sz="4" w:space="0" w:color="auto"/>
            </w:tcBorders>
            <w:hideMark/>
          </w:tcPr>
          <w:p w14:paraId="47F67558" w14:textId="77777777" w:rsidR="00541014" w:rsidRPr="00163C78" w:rsidRDefault="00541014">
            <w:pPr>
              <w:rPr>
                <w:rFonts w:asciiTheme="minorHAnsi" w:hAnsiTheme="minorHAnsi" w:cstheme="minorHAnsi"/>
              </w:rPr>
            </w:pPr>
            <w:r w:rsidRPr="00163C78">
              <w:rPr>
                <w:rFonts w:asciiTheme="minorHAnsi" w:hAnsiTheme="minorHAnsi" w:cstheme="minorHAnsi"/>
              </w:rPr>
              <w:t>il s’agit des câbles issus du tableau de protection des départs coffrets prise de quai, et qui alimente les coffrets prises de quai, existants. Ils seront déposés afin de libérer l’emprise des travaux, et reposés jusqu’au nouvelle emplacement du tableau de protection des départs prise de quai, il ne sera pas nécessaire de les rallonger, car le parcours à la même longueur.</w:t>
            </w:r>
            <w:r w:rsidRPr="00163C78">
              <w:rPr>
                <w:rFonts w:asciiTheme="minorHAnsi" w:hAnsiTheme="minorHAnsi" w:cstheme="minorHAnsi"/>
              </w:rPr>
              <w:br/>
              <w:t>Ce poste comprend l'ensemble des frais de la dépose et repose</w:t>
            </w:r>
          </w:p>
        </w:tc>
        <w:tc>
          <w:tcPr>
            <w:tcW w:w="1780" w:type="dxa"/>
            <w:tcBorders>
              <w:top w:val="nil"/>
              <w:bottom w:val="nil"/>
            </w:tcBorders>
            <w:hideMark/>
          </w:tcPr>
          <w:p w14:paraId="55008FC1"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06DBD179" w14:textId="77777777" w:rsidTr="004B7CC3">
        <w:trPr>
          <w:trHeight w:val="799"/>
        </w:trPr>
        <w:tc>
          <w:tcPr>
            <w:tcW w:w="1200" w:type="dxa"/>
            <w:tcBorders>
              <w:top w:val="nil"/>
              <w:bottom w:val="nil"/>
            </w:tcBorders>
            <w:hideMark/>
          </w:tcPr>
          <w:p w14:paraId="0354A930" w14:textId="77777777" w:rsidR="00541014" w:rsidRPr="00163C78" w:rsidRDefault="00541014">
            <w:pPr>
              <w:rPr>
                <w:rFonts w:asciiTheme="minorHAnsi" w:hAnsiTheme="minorHAnsi" w:cstheme="minorHAnsi"/>
              </w:rPr>
            </w:pPr>
            <w:r w:rsidRPr="00163C78">
              <w:rPr>
                <w:rFonts w:asciiTheme="minorHAnsi" w:hAnsiTheme="minorHAnsi" w:cstheme="minorHAnsi"/>
              </w:rPr>
              <w:t> </w:t>
            </w:r>
          </w:p>
        </w:tc>
        <w:tc>
          <w:tcPr>
            <w:tcW w:w="11260" w:type="dxa"/>
            <w:tcBorders>
              <w:top w:val="single" w:sz="4" w:space="0" w:color="auto"/>
              <w:bottom w:val="single" w:sz="4" w:space="0" w:color="auto"/>
            </w:tcBorders>
            <w:shd w:val="clear" w:color="auto" w:fill="D9D9D9" w:themeFill="background1" w:themeFillShade="D9"/>
            <w:hideMark/>
          </w:tcPr>
          <w:p w14:paraId="244F9250" w14:textId="77777777" w:rsidR="00541014" w:rsidRDefault="00541014">
            <w:pPr>
              <w:rPr>
                <w:rFonts w:asciiTheme="minorHAnsi" w:hAnsiTheme="minorHAnsi" w:cstheme="minorHAnsi"/>
                <w:b/>
                <w:bCs/>
              </w:rPr>
            </w:pPr>
            <w:r w:rsidRPr="00163C78">
              <w:rPr>
                <w:rFonts w:asciiTheme="minorHAnsi" w:hAnsiTheme="minorHAnsi" w:cstheme="minorHAnsi"/>
                <w:b/>
                <w:bCs/>
              </w:rPr>
              <w:t>Le mètre linéaire</w:t>
            </w:r>
          </w:p>
          <w:p w14:paraId="503A46BD" w14:textId="66B8A2D0" w:rsidR="004B7CC3" w:rsidRDefault="004B7CC3" w:rsidP="004B7CC3">
            <w:pPr>
              <w:tabs>
                <w:tab w:val="left" w:pos="4521"/>
              </w:tabs>
              <w:rPr>
                <w:rFonts w:asciiTheme="minorHAnsi" w:hAnsiTheme="minorHAnsi" w:cstheme="minorHAnsi"/>
                <w:b/>
                <w:bCs/>
              </w:rPr>
            </w:pPr>
            <w:r>
              <w:rPr>
                <w:rFonts w:asciiTheme="minorHAnsi" w:hAnsiTheme="minorHAnsi" w:cstheme="minorHAnsi"/>
                <w:b/>
                <w:bCs/>
              </w:rPr>
              <w:tab/>
            </w:r>
          </w:p>
          <w:p w14:paraId="61EB5706" w14:textId="77777777" w:rsidR="004B7CC3" w:rsidRPr="004B7CC3" w:rsidRDefault="004B7CC3" w:rsidP="004B7CC3">
            <w:pPr>
              <w:rPr>
                <w:rFonts w:asciiTheme="minorHAnsi" w:hAnsiTheme="minorHAnsi" w:cstheme="minorHAnsi"/>
              </w:rPr>
            </w:pPr>
          </w:p>
        </w:tc>
        <w:tc>
          <w:tcPr>
            <w:tcW w:w="1780" w:type="dxa"/>
            <w:tcBorders>
              <w:top w:val="nil"/>
              <w:bottom w:val="nil"/>
            </w:tcBorders>
            <w:hideMark/>
          </w:tcPr>
          <w:p w14:paraId="1C76710D"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5C7F0168" w14:textId="77777777" w:rsidTr="004B7CC3">
        <w:trPr>
          <w:trHeight w:val="255"/>
        </w:trPr>
        <w:tc>
          <w:tcPr>
            <w:tcW w:w="1200" w:type="dxa"/>
            <w:tcBorders>
              <w:top w:val="nil"/>
              <w:bottom w:val="nil"/>
            </w:tcBorders>
            <w:hideMark/>
          </w:tcPr>
          <w:p w14:paraId="39FFC8F4" w14:textId="77777777" w:rsidR="00541014" w:rsidRPr="00163C78" w:rsidRDefault="00541014">
            <w:pPr>
              <w:rPr>
                <w:rFonts w:asciiTheme="minorHAnsi" w:hAnsiTheme="minorHAnsi" w:cstheme="minorHAnsi"/>
              </w:rPr>
            </w:pPr>
            <w:r w:rsidRPr="00163C78">
              <w:rPr>
                <w:rFonts w:asciiTheme="minorHAnsi" w:hAnsiTheme="minorHAnsi" w:cstheme="minorHAnsi"/>
              </w:rPr>
              <w:t> </w:t>
            </w:r>
          </w:p>
        </w:tc>
        <w:tc>
          <w:tcPr>
            <w:tcW w:w="11260" w:type="dxa"/>
            <w:tcBorders>
              <w:top w:val="single" w:sz="4" w:space="0" w:color="auto"/>
              <w:bottom w:val="nil"/>
            </w:tcBorders>
            <w:hideMark/>
          </w:tcPr>
          <w:p w14:paraId="24CD02BF" w14:textId="77777777" w:rsidR="00541014" w:rsidRPr="00163C78" w:rsidRDefault="00541014">
            <w:pPr>
              <w:rPr>
                <w:rFonts w:asciiTheme="minorHAnsi" w:hAnsiTheme="minorHAnsi" w:cstheme="minorHAnsi"/>
              </w:rPr>
            </w:pPr>
          </w:p>
        </w:tc>
        <w:tc>
          <w:tcPr>
            <w:tcW w:w="1780" w:type="dxa"/>
            <w:tcBorders>
              <w:top w:val="nil"/>
              <w:bottom w:val="nil"/>
            </w:tcBorders>
            <w:hideMark/>
          </w:tcPr>
          <w:p w14:paraId="67EF2583"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09BF25D3" w14:textId="77777777" w:rsidTr="00163C78">
        <w:trPr>
          <w:trHeight w:val="255"/>
        </w:trPr>
        <w:tc>
          <w:tcPr>
            <w:tcW w:w="1200" w:type="dxa"/>
            <w:tcBorders>
              <w:top w:val="nil"/>
              <w:bottom w:val="nil"/>
            </w:tcBorders>
            <w:hideMark/>
          </w:tcPr>
          <w:p w14:paraId="0F65E56D"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8.12.1.1.b</w:t>
            </w:r>
          </w:p>
        </w:tc>
        <w:tc>
          <w:tcPr>
            <w:tcW w:w="11260" w:type="dxa"/>
            <w:tcBorders>
              <w:top w:val="nil"/>
              <w:bottom w:val="nil"/>
            </w:tcBorders>
            <w:hideMark/>
          </w:tcPr>
          <w:p w14:paraId="531F36A0"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xml:space="preserve">3G6U1000RO2V, </w:t>
            </w:r>
          </w:p>
        </w:tc>
        <w:tc>
          <w:tcPr>
            <w:tcW w:w="1780" w:type="dxa"/>
            <w:tcBorders>
              <w:top w:val="nil"/>
              <w:bottom w:val="nil"/>
            </w:tcBorders>
            <w:hideMark/>
          </w:tcPr>
          <w:p w14:paraId="6F7F8285"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5E7FED46" w14:textId="77777777" w:rsidTr="00163C78">
        <w:trPr>
          <w:trHeight w:val="765"/>
        </w:trPr>
        <w:tc>
          <w:tcPr>
            <w:tcW w:w="1200" w:type="dxa"/>
            <w:tcBorders>
              <w:top w:val="nil"/>
              <w:bottom w:val="nil"/>
            </w:tcBorders>
            <w:hideMark/>
          </w:tcPr>
          <w:p w14:paraId="051ACCB9" w14:textId="77777777" w:rsidR="00541014" w:rsidRPr="00163C78" w:rsidRDefault="00541014">
            <w:pPr>
              <w:rPr>
                <w:rFonts w:asciiTheme="minorHAnsi" w:hAnsiTheme="minorHAnsi" w:cstheme="minorHAnsi"/>
              </w:rPr>
            </w:pPr>
            <w:r w:rsidRPr="00163C78">
              <w:rPr>
                <w:rFonts w:asciiTheme="minorHAnsi" w:hAnsiTheme="minorHAnsi" w:cstheme="minorHAnsi"/>
              </w:rPr>
              <w:t> </w:t>
            </w:r>
          </w:p>
        </w:tc>
        <w:tc>
          <w:tcPr>
            <w:tcW w:w="11260" w:type="dxa"/>
            <w:tcBorders>
              <w:top w:val="nil"/>
              <w:bottom w:val="nil"/>
            </w:tcBorders>
            <w:hideMark/>
          </w:tcPr>
          <w:p w14:paraId="702C8A1B" w14:textId="77777777" w:rsidR="00541014" w:rsidRPr="00163C78" w:rsidRDefault="00541014">
            <w:pPr>
              <w:rPr>
                <w:rFonts w:asciiTheme="minorHAnsi" w:hAnsiTheme="minorHAnsi" w:cstheme="minorHAnsi"/>
              </w:rPr>
            </w:pPr>
            <w:r w:rsidRPr="00163C78">
              <w:rPr>
                <w:rFonts w:asciiTheme="minorHAnsi" w:hAnsiTheme="minorHAnsi" w:cstheme="minorHAnsi"/>
              </w:rPr>
              <w:t>il s’agit des câbles issus du tableau de protection bâtiment et qui alimente les luminaires, existants. Ils seront déposés afin de libérer l’emprise des travaux, et non reposés.</w:t>
            </w:r>
            <w:r w:rsidRPr="00163C78">
              <w:rPr>
                <w:rFonts w:asciiTheme="minorHAnsi" w:hAnsiTheme="minorHAnsi" w:cstheme="minorHAnsi"/>
              </w:rPr>
              <w:br/>
              <w:t>Ce poste comprend l'ensemble des frais de la dépose et repose</w:t>
            </w:r>
          </w:p>
        </w:tc>
        <w:tc>
          <w:tcPr>
            <w:tcW w:w="1780" w:type="dxa"/>
            <w:tcBorders>
              <w:top w:val="nil"/>
              <w:bottom w:val="nil"/>
            </w:tcBorders>
            <w:hideMark/>
          </w:tcPr>
          <w:p w14:paraId="77BB10C9"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729CFBD7" w14:textId="77777777" w:rsidTr="004B7CC3">
        <w:trPr>
          <w:trHeight w:val="270"/>
        </w:trPr>
        <w:tc>
          <w:tcPr>
            <w:tcW w:w="1200" w:type="dxa"/>
            <w:tcBorders>
              <w:top w:val="nil"/>
              <w:bottom w:val="nil"/>
            </w:tcBorders>
            <w:hideMark/>
          </w:tcPr>
          <w:p w14:paraId="6CBE72D0" w14:textId="77777777" w:rsidR="00541014" w:rsidRPr="00163C78" w:rsidRDefault="00541014">
            <w:pPr>
              <w:rPr>
                <w:rFonts w:asciiTheme="minorHAnsi" w:hAnsiTheme="minorHAnsi" w:cstheme="minorHAnsi"/>
              </w:rPr>
            </w:pPr>
            <w:r w:rsidRPr="00163C78">
              <w:rPr>
                <w:rFonts w:asciiTheme="minorHAnsi" w:hAnsiTheme="minorHAnsi" w:cstheme="minorHAnsi"/>
              </w:rPr>
              <w:t> </w:t>
            </w:r>
          </w:p>
        </w:tc>
        <w:tc>
          <w:tcPr>
            <w:tcW w:w="11260" w:type="dxa"/>
            <w:tcBorders>
              <w:top w:val="nil"/>
              <w:bottom w:val="single" w:sz="4" w:space="0" w:color="auto"/>
            </w:tcBorders>
            <w:hideMark/>
          </w:tcPr>
          <w:p w14:paraId="61479457" w14:textId="77777777" w:rsidR="00541014" w:rsidRPr="00163C78" w:rsidRDefault="00541014">
            <w:pPr>
              <w:rPr>
                <w:rFonts w:asciiTheme="minorHAnsi" w:hAnsiTheme="minorHAnsi" w:cstheme="minorHAnsi"/>
              </w:rPr>
            </w:pPr>
          </w:p>
        </w:tc>
        <w:tc>
          <w:tcPr>
            <w:tcW w:w="1780" w:type="dxa"/>
            <w:tcBorders>
              <w:top w:val="nil"/>
              <w:bottom w:val="nil"/>
            </w:tcBorders>
            <w:hideMark/>
          </w:tcPr>
          <w:p w14:paraId="1212B456"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20100F58" w14:textId="77777777" w:rsidTr="004B7CC3">
        <w:trPr>
          <w:trHeight w:val="799"/>
        </w:trPr>
        <w:tc>
          <w:tcPr>
            <w:tcW w:w="1200" w:type="dxa"/>
            <w:tcBorders>
              <w:top w:val="nil"/>
              <w:bottom w:val="nil"/>
            </w:tcBorders>
            <w:hideMark/>
          </w:tcPr>
          <w:p w14:paraId="0B765494" w14:textId="77777777" w:rsidR="00541014" w:rsidRPr="00163C78" w:rsidRDefault="00541014">
            <w:pPr>
              <w:rPr>
                <w:rFonts w:asciiTheme="minorHAnsi" w:hAnsiTheme="minorHAnsi" w:cstheme="minorHAnsi"/>
              </w:rPr>
            </w:pPr>
            <w:r w:rsidRPr="00163C78">
              <w:rPr>
                <w:rFonts w:asciiTheme="minorHAnsi" w:hAnsiTheme="minorHAnsi" w:cstheme="minorHAnsi"/>
              </w:rPr>
              <w:t> </w:t>
            </w:r>
          </w:p>
        </w:tc>
        <w:tc>
          <w:tcPr>
            <w:tcW w:w="11260" w:type="dxa"/>
            <w:tcBorders>
              <w:top w:val="single" w:sz="4" w:space="0" w:color="auto"/>
              <w:bottom w:val="single" w:sz="4" w:space="0" w:color="auto"/>
            </w:tcBorders>
            <w:shd w:val="clear" w:color="auto" w:fill="D9D9D9" w:themeFill="background1" w:themeFillShade="D9"/>
            <w:hideMark/>
          </w:tcPr>
          <w:p w14:paraId="559773C7"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Le mètre linéaire</w:t>
            </w:r>
          </w:p>
        </w:tc>
        <w:tc>
          <w:tcPr>
            <w:tcW w:w="1780" w:type="dxa"/>
            <w:tcBorders>
              <w:top w:val="nil"/>
              <w:bottom w:val="nil"/>
            </w:tcBorders>
            <w:hideMark/>
          </w:tcPr>
          <w:p w14:paraId="2E41741C"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50CDE944" w14:textId="77777777" w:rsidTr="004B7CC3">
        <w:trPr>
          <w:trHeight w:val="255"/>
        </w:trPr>
        <w:tc>
          <w:tcPr>
            <w:tcW w:w="1200" w:type="dxa"/>
            <w:tcBorders>
              <w:top w:val="nil"/>
              <w:bottom w:val="nil"/>
            </w:tcBorders>
            <w:hideMark/>
          </w:tcPr>
          <w:p w14:paraId="23296D26" w14:textId="77777777" w:rsidR="00541014" w:rsidRPr="00163C78" w:rsidRDefault="00541014">
            <w:pPr>
              <w:rPr>
                <w:rFonts w:asciiTheme="minorHAnsi" w:hAnsiTheme="minorHAnsi" w:cstheme="minorHAnsi"/>
              </w:rPr>
            </w:pPr>
            <w:r w:rsidRPr="00163C78">
              <w:rPr>
                <w:rFonts w:asciiTheme="minorHAnsi" w:hAnsiTheme="minorHAnsi" w:cstheme="minorHAnsi"/>
              </w:rPr>
              <w:t> </w:t>
            </w:r>
          </w:p>
        </w:tc>
        <w:tc>
          <w:tcPr>
            <w:tcW w:w="11260" w:type="dxa"/>
            <w:tcBorders>
              <w:top w:val="single" w:sz="4" w:space="0" w:color="auto"/>
              <w:bottom w:val="nil"/>
            </w:tcBorders>
            <w:hideMark/>
          </w:tcPr>
          <w:p w14:paraId="074D1DE7" w14:textId="77777777" w:rsidR="00541014" w:rsidRPr="00163C78" w:rsidRDefault="00541014">
            <w:pPr>
              <w:rPr>
                <w:rFonts w:asciiTheme="minorHAnsi" w:hAnsiTheme="minorHAnsi" w:cstheme="minorHAnsi"/>
              </w:rPr>
            </w:pPr>
          </w:p>
        </w:tc>
        <w:tc>
          <w:tcPr>
            <w:tcW w:w="1780" w:type="dxa"/>
            <w:tcBorders>
              <w:top w:val="nil"/>
              <w:bottom w:val="nil"/>
            </w:tcBorders>
            <w:hideMark/>
          </w:tcPr>
          <w:p w14:paraId="3480EB41"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508F1E75" w14:textId="77777777" w:rsidTr="00163C78">
        <w:trPr>
          <w:trHeight w:val="255"/>
        </w:trPr>
        <w:tc>
          <w:tcPr>
            <w:tcW w:w="1200" w:type="dxa"/>
            <w:tcBorders>
              <w:top w:val="nil"/>
              <w:bottom w:val="nil"/>
            </w:tcBorders>
            <w:hideMark/>
          </w:tcPr>
          <w:p w14:paraId="067AA894" w14:textId="77777777" w:rsidR="00541014" w:rsidRPr="00163C78" w:rsidRDefault="00541014">
            <w:pPr>
              <w:rPr>
                <w:rFonts w:asciiTheme="minorHAnsi" w:hAnsiTheme="minorHAnsi" w:cstheme="minorHAnsi"/>
              </w:rPr>
            </w:pPr>
            <w:r w:rsidRPr="00163C78">
              <w:rPr>
                <w:rFonts w:asciiTheme="minorHAnsi" w:hAnsiTheme="minorHAnsi" w:cstheme="minorHAnsi"/>
              </w:rPr>
              <w:t>8.12.1.2</w:t>
            </w:r>
          </w:p>
        </w:tc>
        <w:tc>
          <w:tcPr>
            <w:tcW w:w="11260" w:type="dxa"/>
            <w:tcBorders>
              <w:top w:val="nil"/>
              <w:bottom w:val="nil"/>
            </w:tcBorders>
            <w:hideMark/>
          </w:tcPr>
          <w:p w14:paraId="2AA1E532" w14:textId="4C163062" w:rsidR="00081579" w:rsidRPr="00163C78" w:rsidRDefault="00081579">
            <w:pPr>
              <w:rPr>
                <w:rFonts w:asciiTheme="minorHAnsi" w:hAnsiTheme="minorHAnsi" w:cstheme="minorHAnsi"/>
                <w:b/>
                <w:bCs/>
              </w:rPr>
            </w:pPr>
            <w:r w:rsidRPr="00163C78">
              <w:rPr>
                <w:rFonts w:asciiTheme="minorHAnsi" w:hAnsiTheme="minorHAnsi" w:cstheme="minorHAnsi"/>
                <w:b/>
                <w:bCs/>
              </w:rPr>
              <w:t>FOURNITURE POSE ET RACCORDEMENT DES CABLES B.T. SOUS FOURREAUX TPC</w:t>
            </w:r>
          </w:p>
        </w:tc>
        <w:tc>
          <w:tcPr>
            <w:tcW w:w="1780" w:type="dxa"/>
            <w:tcBorders>
              <w:top w:val="nil"/>
              <w:bottom w:val="nil"/>
            </w:tcBorders>
            <w:hideMark/>
          </w:tcPr>
          <w:p w14:paraId="1FE2882E"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01FAA6F7" w14:textId="77777777" w:rsidTr="00163C78">
        <w:trPr>
          <w:trHeight w:val="255"/>
        </w:trPr>
        <w:tc>
          <w:tcPr>
            <w:tcW w:w="1200" w:type="dxa"/>
            <w:tcBorders>
              <w:top w:val="nil"/>
              <w:bottom w:val="nil"/>
            </w:tcBorders>
            <w:hideMark/>
          </w:tcPr>
          <w:p w14:paraId="1D904EDD" w14:textId="77777777" w:rsidR="00541014" w:rsidRPr="00163C78" w:rsidRDefault="00541014">
            <w:pPr>
              <w:rPr>
                <w:rFonts w:asciiTheme="minorHAnsi" w:hAnsiTheme="minorHAnsi" w:cstheme="minorHAnsi"/>
              </w:rPr>
            </w:pPr>
            <w:r w:rsidRPr="00163C78">
              <w:rPr>
                <w:rFonts w:asciiTheme="minorHAnsi" w:hAnsiTheme="minorHAnsi" w:cstheme="minorHAnsi"/>
              </w:rPr>
              <w:t> </w:t>
            </w:r>
          </w:p>
        </w:tc>
        <w:tc>
          <w:tcPr>
            <w:tcW w:w="11260" w:type="dxa"/>
            <w:tcBorders>
              <w:top w:val="nil"/>
              <w:bottom w:val="nil"/>
            </w:tcBorders>
            <w:hideMark/>
          </w:tcPr>
          <w:p w14:paraId="442E3E64" w14:textId="77777777" w:rsidR="00541014" w:rsidRPr="00163C78" w:rsidRDefault="00541014">
            <w:pPr>
              <w:rPr>
                <w:rFonts w:asciiTheme="minorHAnsi" w:hAnsiTheme="minorHAnsi" w:cstheme="minorHAnsi"/>
              </w:rPr>
            </w:pPr>
          </w:p>
        </w:tc>
        <w:tc>
          <w:tcPr>
            <w:tcW w:w="1780" w:type="dxa"/>
            <w:tcBorders>
              <w:top w:val="nil"/>
              <w:bottom w:val="nil"/>
            </w:tcBorders>
            <w:hideMark/>
          </w:tcPr>
          <w:p w14:paraId="3D1C4E75"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16DF2539" w14:textId="77777777" w:rsidTr="00163C78">
        <w:trPr>
          <w:trHeight w:val="255"/>
        </w:trPr>
        <w:tc>
          <w:tcPr>
            <w:tcW w:w="1200" w:type="dxa"/>
            <w:tcBorders>
              <w:top w:val="nil"/>
              <w:bottom w:val="nil"/>
            </w:tcBorders>
            <w:hideMark/>
          </w:tcPr>
          <w:p w14:paraId="07E3F7A6" w14:textId="77777777" w:rsidR="00541014" w:rsidRPr="00163C78" w:rsidRDefault="00541014">
            <w:pPr>
              <w:rPr>
                <w:rFonts w:asciiTheme="minorHAnsi" w:hAnsiTheme="minorHAnsi" w:cstheme="minorHAnsi"/>
              </w:rPr>
            </w:pPr>
            <w:r w:rsidRPr="00163C78">
              <w:rPr>
                <w:rFonts w:asciiTheme="minorHAnsi" w:hAnsiTheme="minorHAnsi" w:cstheme="minorHAnsi"/>
              </w:rPr>
              <w:t>8.12.1.2.a</w:t>
            </w:r>
          </w:p>
        </w:tc>
        <w:tc>
          <w:tcPr>
            <w:tcW w:w="11260" w:type="dxa"/>
            <w:tcBorders>
              <w:top w:val="nil"/>
              <w:bottom w:val="nil"/>
            </w:tcBorders>
            <w:hideMark/>
          </w:tcPr>
          <w:p w14:paraId="4FA04B56"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xml:space="preserve">4x35 U1000RO2V. </w:t>
            </w:r>
          </w:p>
        </w:tc>
        <w:tc>
          <w:tcPr>
            <w:tcW w:w="1780" w:type="dxa"/>
            <w:tcBorders>
              <w:top w:val="nil"/>
              <w:bottom w:val="nil"/>
            </w:tcBorders>
            <w:hideMark/>
          </w:tcPr>
          <w:p w14:paraId="5376FD45"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69C3D5D2" w14:textId="77777777" w:rsidTr="004B7CC3">
        <w:trPr>
          <w:trHeight w:val="270"/>
        </w:trPr>
        <w:tc>
          <w:tcPr>
            <w:tcW w:w="1200" w:type="dxa"/>
            <w:tcBorders>
              <w:top w:val="nil"/>
              <w:bottom w:val="nil"/>
            </w:tcBorders>
            <w:hideMark/>
          </w:tcPr>
          <w:p w14:paraId="09A3B76E" w14:textId="77777777" w:rsidR="00541014" w:rsidRPr="00163C78" w:rsidRDefault="00541014">
            <w:pPr>
              <w:rPr>
                <w:rFonts w:asciiTheme="minorHAnsi" w:hAnsiTheme="minorHAnsi" w:cstheme="minorHAnsi"/>
              </w:rPr>
            </w:pPr>
            <w:r w:rsidRPr="00163C78">
              <w:rPr>
                <w:rFonts w:asciiTheme="minorHAnsi" w:hAnsiTheme="minorHAnsi" w:cstheme="minorHAnsi"/>
              </w:rPr>
              <w:t> </w:t>
            </w:r>
          </w:p>
        </w:tc>
        <w:tc>
          <w:tcPr>
            <w:tcW w:w="11260" w:type="dxa"/>
            <w:tcBorders>
              <w:top w:val="nil"/>
              <w:bottom w:val="single" w:sz="4" w:space="0" w:color="auto"/>
            </w:tcBorders>
            <w:hideMark/>
          </w:tcPr>
          <w:p w14:paraId="68C0A185" w14:textId="77777777" w:rsidR="00541014" w:rsidRPr="00163C78" w:rsidRDefault="00541014">
            <w:pPr>
              <w:rPr>
                <w:rFonts w:asciiTheme="minorHAnsi" w:hAnsiTheme="minorHAnsi" w:cstheme="minorHAnsi"/>
              </w:rPr>
            </w:pPr>
            <w:r w:rsidRPr="00163C78">
              <w:rPr>
                <w:rFonts w:asciiTheme="minorHAnsi" w:hAnsiTheme="minorHAnsi" w:cstheme="minorHAnsi"/>
              </w:rPr>
              <w:t>Ce poste comprend les fournitures et la pose et raccordement :</w:t>
            </w:r>
          </w:p>
        </w:tc>
        <w:tc>
          <w:tcPr>
            <w:tcW w:w="1780" w:type="dxa"/>
            <w:tcBorders>
              <w:top w:val="nil"/>
              <w:bottom w:val="nil"/>
            </w:tcBorders>
            <w:hideMark/>
          </w:tcPr>
          <w:p w14:paraId="41014BC0"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06A95ACE" w14:textId="77777777" w:rsidTr="004B7CC3">
        <w:trPr>
          <w:trHeight w:val="799"/>
        </w:trPr>
        <w:tc>
          <w:tcPr>
            <w:tcW w:w="1200" w:type="dxa"/>
            <w:tcBorders>
              <w:top w:val="nil"/>
              <w:bottom w:val="nil"/>
            </w:tcBorders>
            <w:hideMark/>
          </w:tcPr>
          <w:p w14:paraId="18EEC7A9" w14:textId="77777777" w:rsidR="00541014" w:rsidRPr="00163C78" w:rsidRDefault="00541014">
            <w:pPr>
              <w:rPr>
                <w:rFonts w:asciiTheme="minorHAnsi" w:hAnsiTheme="minorHAnsi" w:cstheme="minorHAnsi"/>
              </w:rPr>
            </w:pPr>
            <w:r w:rsidRPr="00163C78">
              <w:rPr>
                <w:rFonts w:asciiTheme="minorHAnsi" w:hAnsiTheme="minorHAnsi" w:cstheme="minorHAnsi"/>
              </w:rPr>
              <w:t> </w:t>
            </w:r>
          </w:p>
        </w:tc>
        <w:tc>
          <w:tcPr>
            <w:tcW w:w="11260" w:type="dxa"/>
            <w:tcBorders>
              <w:top w:val="single" w:sz="4" w:space="0" w:color="auto"/>
              <w:bottom w:val="single" w:sz="4" w:space="0" w:color="auto"/>
            </w:tcBorders>
            <w:shd w:val="clear" w:color="auto" w:fill="D9D9D9" w:themeFill="background1" w:themeFillShade="D9"/>
            <w:hideMark/>
          </w:tcPr>
          <w:p w14:paraId="1B6E673A"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Le mètre linéaire</w:t>
            </w:r>
          </w:p>
        </w:tc>
        <w:tc>
          <w:tcPr>
            <w:tcW w:w="1780" w:type="dxa"/>
            <w:tcBorders>
              <w:top w:val="nil"/>
              <w:bottom w:val="nil"/>
            </w:tcBorders>
            <w:hideMark/>
          </w:tcPr>
          <w:p w14:paraId="757AE4D3"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45ABC373" w14:textId="77777777" w:rsidTr="004B7CC3">
        <w:trPr>
          <w:trHeight w:val="255"/>
        </w:trPr>
        <w:tc>
          <w:tcPr>
            <w:tcW w:w="1200" w:type="dxa"/>
            <w:tcBorders>
              <w:top w:val="nil"/>
              <w:bottom w:val="nil"/>
            </w:tcBorders>
            <w:hideMark/>
          </w:tcPr>
          <w:p w14:paraId="2A0D56E5" w14:textId="77777777" w:rsidR="00541014" w:rsidRPr="00163C78" w:rsidRDefault="00541014">
            <w:pPr>
              <w:rPr>
                <w:rFonts w:asciiTheme="minorHAnsi" w:hAnsiTheme="minorHAnsi" w:cstheme="minorHAnsi"/>
              </w:rPr>
            </w:pPr>
            <w:r w:rsidRPr="00163C78">
              <w:rPr>
                <w:rFonts w:asciiTheme="minorHAnsi" w:hAnsiTheme="minorHAnsi" w:cstheme="minorHAnsi"/>
              </w:rPr>
              <w:t> </w:t>
            </w:r>
          </w:p>
        </w:tc>
        <w:tc>
          <w:tcPr>
            <w:tcW w:w="11260" w:type="dxa"/>
            <w:tcBorders>
              <w:top w:val="single" w:sz="4" w:space="0" w:color="auto"/>
              <w:bottom w:val="nil"/>
            </w:tcBorders>
            <w:hideMark/>
          </w:tcPr>
          <w:p w14:paraId="5CCB62A9" w14:textId="77777777" w:rsidR="00541014" w:rsidRPr="00163C78" w:rsidRDefault="00541014">
            <w:pPr>
              <w:rPr>
                <w:rFonts w:asciiTheme="minorHAnsi" w:hAnsiTheme="minorHAnsi" w:cstheme="minorHAnsi"/>
              </w:rPr>
            </w:pPr>
          </w:p>
        </w:tc>
        <w:tc>
          <w:tcPr>
            <w:tcW w:w="1780" w:type="dxa"/>
            <w:tcBorders>
              <w:top w:val="nil"/>
              <w:bottom w:val="nil"/>
            </w:tcBorders>
            <w:hideMark/>
          </w:tcPr>
          <w:p w14:paraId="0194D493"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7C604651" w14:textId="77777777" w:rsidTr="00163C78">
        <w:trPr>
          <w:trHeight w:val="255"/>
        </w:trPr>
        <w:tc>
          <w:tcPr>
            <w:tcW w:w="1200" w:type="dxa"/>
            <w:tcBorders>
              <w:top w:val="nil"/>
              <w:bottom w:val="nil"/>
            </w:tcBorders>
            <w:hideMark/>
          </w:tcPr>
          <w:p w14:paraId="6975E785" w14:textId="77777777" w:rsidR="00541014" w:rsidRPr="00163C78" w:rsidRDefault="00541014">
            <w:pPr>
              <w:rPr>
                <w:rFonts w:asciiTheme="minorHAnsi" w:hAnsiTheme="minorHAnsi" w:cstheme="minorHAnsi"/>
              </w:rPr>
            </w:pPr>
            <w:r w:rsidRPr="00163C78">
              <w:rPr>
                <w:rFonts w:asciiTheme="minorHAnsi" w:hAnsiTheme="minorHAnsi" w:cstheme="minorHAnsi"/>
              </w:rPr>
              <w:t>8.12.1.2.b</w:t>
            </w:r>
          </w:p>
        </w:tc>
        <w:tc>
          <w:tcPr>
            <w:tcW w:w="11260" w:type="dxa"/>
            <w:tcBorders>
              <w:top w:val="nil"/>
              <w:bottom w:val="nil"/>
            </w:tcBorders>
            <w:hideMark/>
          </w:tcPr>
          <w:p w14:paraId="6B3FCF53"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5G25 U1000RO2V</w:t>
            </w:r>
          </w:p>
        </w:tc>
        <w:tc>
          <w:tcPr>
            <w:tcW w:w="1780" w:type="dxa"/>
            <w:tcBorders>
              <w:top w:val="nil"/>
              <w:bottom w:val="nil"/>
            </w:tcBorders>
            <w:hideMark/>
          </w:tcPr>
          <w:p w14:paraId="0A01A695"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0AACC3C0" w14:textId="77777777" w:rsidTr="004B7CC3">
        <w:trPr>
          <w:trHeight w:val="1035"/>
        </w:trPr>
        <w:tc>
          <w:tcPr>
            <w:tcW w:w="1200" w:type="dxa"/>
            <w:tcBorders>
              <w:top w:val="nil"/>
              <w:bottom w:val="nil"/>
            </w:tcBorders>
            <w:hideMark/>
          </w:tcPr>
          <w:p w14:paraId="1476875E" w14:textId="77777777" w:rsidR="00541014" w:rsidRPr="00163C78" w:rsidRDefault="00541014">
            <w:pPr>
              <w:rPr>
                <w:rFonts w:asciiTheme="minorHAnsi" w:hAnsiTheme="minorHAnsi" w:cstheme="minorHAnsi"/>
              </w:rPr>
            </w:pPr>
            <w:r w:rsidRPr="00163C78">
              <w:rPr>
                <w:rFonts w:asciiTheme="minorHAnsi" w:hAnsiTheme="minorHAnsi" w:cstheme="minorHAnsi"/>
              </w:rPr>
              <w:t> </w:t>
            </w:r>
          </w:p>
        </w:tc>
        <w:tc>
          <w:tcPr>
            <w:tcW w:w="11260" w:type="dxa"/>
            <w:tcBorders>
              <w:top w:val="nil"/>
              <w:bottom w:val="single" w:sz="4" w:space="0" w:color="auto"/>
            </w:tcBorders>
            <w:hideMark/>
          </w:tcPr>
          <w:p w14:paraId="2233D108" w14:textId="77777777" w:rsidR="00541014" w:rsidRPr="00163C78" w:rsidRDefault="00541014">
            <w:pPr>
              <w:rPr>
                <w:rFonts w:asciiTheme="minorHAnsi" w:hAnsiTheme="minorHAnsi" w:cstheme="minorHAnsi"/>
              </w:rPr>
            </w:pPr>
            <w:r w:rsidRPr="00163C78">
              <w:rPr>
                <w:rFonts w:asciiTheme="minorHAnsi" w:hAnsiTheme="minorHAnsi" w:cstheme="minorHAnsi"/>
              </w:rPr>
              <w:t xml:space="preserve">TGBT, et qui alimente le tableau de protection des départs coffrets prise de quai. (Il sera déposé afin de libérer l’emprise des travaux, voir paragraphe ci-dessus). il sera rallongé en utilisant une boite « scotch pour câble 5G25 », jusqu’au nouvelle emplacement du tableau de protection des départs coffrets prise de quai. </w:t>
            </w:r>
            <w:r w:rsidRPr="00163C78">
              <w:rPr>
                <w:rFonts w:asciiTheme="minorHAnsi" w:hAnsiTheme="minorHAnsi" w:cstheme="minorHAnsi"/>
              </w:rPr>
              <w:br/>
              <w:t>Ce poste comprend les fournitures et la pose et raccordement :</w:t>
            </w:r>
          </w:p>
        </w:tc>
        <w:tc>
          <w:tcPr>
            <w:tcW w:w="1780" w:type="dxa"/>
            <w:tcBorders>
              <w:top w:val="nil"/>
              <w:bottom w:val="nil"/>
            </w:tcBorders>
            <w:hideMark/>
          </w:tcPr>
          <w:p w14:paraId="38E6D601"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02E0C476" w14:textId="77777777" w:rsidTr="004B7CC3">
        <w:trPr>
          <w:trHeight w:val="799"/>
        </w:trPr>
        <w:tc>
          <w:tcPr>
            <w:tcW w:w="1200" w:type="dxa"/>
            <w:tcBorders>
              <w:top w:val="nil"/>
              <w:bottom w:val="nil"/>
            </w:tcBorders>
            <w:hideMark/>
          </w:tcPr>
          <w:p w14:paraId="20DE58FF" w14:textId="77777777" w:rsidR="00541014" w:rsidRPr="00163C78" w:rsidRDefault="00541014">
            <w:pPr>
              <w:rPr>
                <w:rFonts w:asciiTheme="minorHAnsi" w:hAnsiTheme="minorHAnsi" w:cstheme="minorHAnsi"/>
              </w:rPr>
            </w:pPr>
            <w:r w:rsidRPr="00163C78">
              <w:rPr>
                <w:rFonts w:asciiTheme="minorHAnsi" w:hAnsiTheme="minorHAnsi" w:cstheme="minorHAnsi"/>
              </w:rPr>
              <w:lastRenderedPageBreak/>
              <w:t> </w:t>
            </w:r>
          </w:p>
        </w:tc>
        <w:tc>
          <w:tcPr>
            <w:tcW w:w="11260" w:type="dxa"/>
            <w:tcBorders>
              <w:top w:val="single" w:sz="4" w:space="0" w:color="auto"/>
              <w:bottom w:val="single" w:sz="4" w:space="0" w:color="auto"/>
            </w:tcBorders>
            <w:shd w:val="clear" w:color="auto" w:fill="D9D9D9" w:themeFill="background1" w:themeFillShade="D9"/>
            <w:hideMark/>
          </w:tcPr>
          <w:p w14:paraId="0D08E39D"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Le mètre linéaire</w:t>
            </w:r>
          </w:p>
        </w:tc>
        <w:tc>
          <w:tcPr>
            <w:tcW w:w="1780" w:type="dxa"/>
            <w:tcBorders>
              <w:top w:val="nil"/>
              <w:bottom w:val="nil"/>
            </w:tcBorders>
            <w:hideMark/>
          </w:tcPr>
          <w:p w14:paraId="2910C19F"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5F8ACC73" w14:textId="77777777" w:rsidTr="004B7CC3">
        <w:trPr>
          <w:trHeight w:val="255"/>
        </w:trPr>
        <w:tc>
          <w:tcPr>
            <w:tcW w:w="1200" w:type="dxa"/>
            <w:tcBorders>
              <w:top w:val="nil"/>
              <w:bottom w:val="nil"/>
            </w:tcBorders>
            <w:hideMark/>
          </w:tcPr>
          <w:p w14:paraId="03DD923A" w14:textId="77777777" w:rsidR="00541014" w:rsidRPr="00163C78" w:rsidRDefault="00541014">
            <w:pPr>
              <w:rPr>
                <w:rFonts w:asciiTheme="minorHAnsi" w:hAnsiTheme="minorHAnsi" w:cstheme="minorHAnsi"/>
              </w:rPr>
            </w:pPr>
            <w:r w:rsidRPr="00163C78">
              <w:rPr>
                <w:rFonts w:asciiTheme="minorHAnsi" w:hAnsiTheme="minorHAnsi" w:cstheme="minorHAnsi"/>
              </w:rPr>
              <w:t> </w:t>
            </w:r>
          </w:p>
        </w:tc>
        <w:tc>
          <w:tcPr>
            <w:tcW w:w="11260" w:type="dxa"/>
            <w:tcBorders>
              <w:top w:val="single" w:sz="4" w:space="0" w:color="auto"/>
              <w:bottom w:val="nil"/>
            </w:tcBorders>
            <w:hideMark/>
          </w:tcPr>
          <w:p w14:paraId="663F66C1" w14:textId="77777777" w:rsidR="00541014" w:rsidRPr="00163C78" w:rsidRDefault="00541014">
            <w:pPr>
              <w:rPr>
                <w:rFonts w:asciiTheme="minorHAnsi" w:hAnsiTheme="minorHAnsi" w:cstheme="minorHAnsi"/>
              </w:rPr>
            </w:pPr>
          </w:p>
        </w:tc>
        <w:tc>
          <w:tcPr>
            <w:tcW w:w="1780" w:type="dxa"/>
            <w:tcBorders>
              <w:top w:val="nil"/>
              <w:bottom w:val="nil"/>
            </w:tcBorders>
            <w:hideMark/>
          </w:tcPr>
          <w:p w14:paraId="2955E6FA"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374366BF" w14:textId="77777777" w:rsidTr="00163C78">
        <w:trPr>
          <w:trHeight w:val="255"/>
        </w:trPr>
        <w:tc>
          <w:tcPr>
            <w:tcW w:w="1200" w:type="dxa"/>
            <w:tcBorders>
              <w:top w:val="nil"/>
              <w:bottom w:val="nil"/>
            </w:tcBorders>
            <w:hideMark/>
          </w:tcPr>
          <w:p w14:paraId="6AD24A7E" w14:textId="77777777" w:rsidR="00541014" w:rsidRPr="00163C78" w:rsidRDefault="00541014">
            <w:pPr>
              <w:rPr>
                <w:rFonts w:asciiTheme="minorHAnsi" w:hAnsiTheme="minorHAnsi" w:cstheme="minorHAnsi"/>
              </w:rPr>
            </w:pPr>
            <w:r w:rsidRPr="00163C78">
              <w:rPr>
                <w:rFonts w:asciiTheme="minorHAnsi" w:hAnsiTheme="minorHAnsi" w:cstheme="minorHAnsi"/>
              </w:rPr>
              <w:t>8.12.1.2.c</w:t>
            </w:r>
          </w:p>
        </w:tc>
        <w:tc>
          <w:tcPr>
            <w:tcW w:w="11260" w:type="dxa"/>
            <w:tcBorders>
              <w:top w:val="nil"/>
              <w:bottom w:val="nil"/>
            </w:tcBorders>
            <w:hideMark/>
          </w:tcPr>
          <w:p w14:paraId="2080A123"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xml:space="preserve">5G16 U1000RO2V, </w:t>
            </w:r>
          </w:p>
        </w:tc>
        <w:tc>
          <w:tcPr>
            <w:tcW w:w="1780" w:type="dxa"/>
            <w:tcBorders>
              <w:top w:val="nil"/>
              <w:bottom w:val="nil"/>
            </w:tcBorders>
            <w:hideMark/>
          </w:tcPr>
          <w:p w14:paraId="01B27BC8"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3F0FC615" w14:textId="77777777" w:rsidTr="00163C78">
        <w:trPr>
          <w:trHeight w:val="510"/>
        </w:trPr>
        <w:tc>
          <w:tcPr>
            <w:tcW w:w="1200" w:type="dxa"/>
            <w:tcBorders>
              <w:top w:val="nil"/>
              <w:bottom w:val="nil"/>
            </w:tcBorders>
            <w:hideMark/>
          </w:tcPr>
          <w:p w14:paraId="2FC984FB" w14:textId="77777777" w:rsidR="00541014" w:rsidRPr="00163C78" w:rsidRDefault="00541014">
            <w:pPr>
              <w:rPr>
                <w:rFonts w:asciiTheme="minorHAnsi" w:hAnsiTheme="minorHAnsi" w:cstheme="minorHAnsi"/>
              </w:rPr>
            </w:pPr>
            <w:r w:rsidRPr="00163C78">
              <w:rPr>
                <w:rFonts w:asciiTheme="minorHAnsi" w:hAnsiTheme="minorHAnsi" w:cstheme="minorHAnsi"/>
              </w:rPr>
              <w:t> </w:t>
            </w:r>
          </w:p>
        </w:tc>
        <w:tc>
          <w:tcPr>
            <w:tcW w:w="11260" w:type="dxa"/>
            <w:tcBorders>
              <w:top w:val="nil"/>
              <w:bottom w:val="nil"/>
            </w:tcBorders>
            <w:hideMark/>
          </w:tcPr>
          <w:p w14:paraId="60FF68A0" w14:textId="77777777" w:rsidR="00541014" w:rsidRPr="00163C78" w:rsidRDefault="00541014">
            <w:pPr>
              <w:rPr>
                <w:rFonts w:asciiTheme="minorHAnsi" w:hAnsiTheme="minorHAnsi" w:cstheme="minorHAnsi"/>
              </w:rPr>
            </w:pPr>
            <w:r w:rsidRPr="00163C78">
              <w:rPr>
                <w:rFonts w:asciiTheme="minorHAnsi" w:hAnsiTheme="minorHAnsi" w:cstheme="minorHAnsi"/>
              </w:rPr>
              <w:t xml:space="preserve">il s’agit du câble issu du tableau de protection des départs coffrets prise de quai, et qui alimente la borne inox  </w:t>
            </w:r>
            <w:r w:rsidRPr="00163C78">
              <w:rPr>
                <w:rFonts w:asciiTheme="minorHAnsi" w:hAnsiTheme="minorHAnsi" w:cstheme="minorHAnsi"/>
              </w:rPr>
              <w:br/>
              <w:t>Ce poste comprend les fournitures et la pose et raccordement :</w:t>
            </w:r>
          </w:p>
        </w:tc>
        <w:tc>
          <w:tcPr>
            <w:tcW w:w="1780" w:type="dxa"/>
            <w:tcBorders>
              <w:top w:val="nil"/>
              <w:bottom w:val="nil"/>
            </w:tcBorders>
            <w:hideMark/>
          </w:tcPr>
          <w:p w14:paraId="415D9AFD"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2B3F56E4" w14:textId="77777777" w:rsidTr="004B7CC3">
        <w:trPr>
          <w:trHeight w:val="270"/>
        </w:trPr>
        <w:tc>
          <w:tcPr>
            <w:tcW w:w="1200" w:type="dxa"/>
            <w:tcBorders>
              <w:top w:val="nil"/>
              <w:bottom w:val="nil"/>
            </w:tcBorders>
            <w:hideMark/>
          </w:tcPr>
          <w:p w14:paraId="5B2EFC3A" w14:textId="77777777" w:rsidR="00541014" w:rsidRPr="00163C78" w:rsidRDefault="00541014">
            <w:pPr>
              <w:rPr>
                <w:rFonts w:asciiTheme="minorHAnsi" w:hAnsiTheme="minorHAnsi" w:cstheme="minorHAnsi"/>
              </w:rPr>
            </w:pPr>
            <w:r w:rsidRPr="00163C78">
              <w:rPr>
                <w:rFonts w:asciiTheme="minorHAnsi" w:hAnsiTheme="minorHAnsi" w:cstheme="minorHAnsi"/>
              </w:rPr>
              <w:t> </w:t>
            </w:r>
          </w:p>
        </w:tc>
        <w:tc>
          <w:tcPr>
            <w:tcW w:w="11260" w:type="dxa"/>
            <w:tcBorders>
              <w:top w:val="nil"/>
              <w:bottom w:val="single" w:sz="4" w:space="0" w:color="auto"/>
            </w:tcBorders>
            <w:hideMark/>
          </w:tcPr>
          <w:p w14:paraId="348F2CCA" w14:textId="77777777" w:rsidR="00541014" w:rsidRPr="00163C78" w:rsidRDefault="00541014">
            <w:pPr>
              <w:rPr>
                <w:rFonts w:asciiTheme="minorHAnsi" w:hAnsiTheme="minorHAnsi" w:cstheme="minorHAnsi"/>
              </w:rPr>
            </w:pPr>
          </w:p>
        </w:tc>
        <w:tc>
          <w:tcPr>
            <w:tcW w:w="1780" w:type="dxa"/>
            <w:tcBorders>
              <w:top w:val="nil"/>
              <w:bottom w:val="nil"/>
            </w:tcBorders>
            <w:hideMark/>
          </w:tcPr>
          <w:p w14:paraId="73B6148D"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0A6E124F" w14:textId="77777777" w:rsidTr="004B7CC3">
        <w:trPr>
          <w:trHeight w:val="799"/>
        </w:trPr>
        <w:tc>
          <w:tcPr>
            <w:tcW w:w="1200" w:type="dxa"/>
            <w:tcBorders>
              <w:top w:val="nil"/>
              <w:bottom w:val="nil"/>
            </w:tcBorders>
            <w:hideMark/>
          </w:tcPr>
          <w:p w14:paraId="37F5316F" w14:textId="77777777" w:rsidR="00541014" w:rsidRPr="00163C78" w:rsidRDefault="00541014">
            <w:pPr>
              <w:rPr>
                <w:rFonts w:asciiTheme="minorHAnsi" w:hAnsiTheme="minorHAnsi" w:cstheme="minorHAnsi"/>
              </w:rPr>
            </w:pPr>
            <w:r w:rsidRPr="00163C78">
              <w:rPr>
                <w:rFonts w:asciiTheme="minorHAnsi" w:hAnsiTheme="minorHAnsi" w:cstheme="minorHAnsi"/>
              </w:rPr>
              <w:t> </w:t>
            </w:r>
          </w:p>
        </w:tc>
        <w:tc>
          <w:tcPr>
            <w:tcW w:w="11260" w:type="dxa"/>
            <w:tcBorders>
              <w:top w:val="single" w:sz="4" w:space="0" w:color="auto"/>
              <w:bottom w:val="single" w:sz="4" w:space="0" w:color="auto"/>
            </w:tcBorders>
            <w:shd w:val="clear" w:color="auto" w:fill="D9D9D9" w:themeFill="background1" w:themeFillShade="D9"/>
            <w:hideMark/>
          </w:tcPr>
          <w:p w14:paraId="54764989"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Le mètre linéaire</w:t>
            </w:r>
          </w:p>
        </w:tc>
        <w:tc>
          <w:tcPr>
            <w:tcW w:w="1780" w:type="dxa"/>
            <w:tcBorders>
              <w:top w:val="nil"/>
              <w:bottom w:val="nil"/>
            </w:tcBorders>
            <w:hideMark/>
          </w:tcPr>
          <w:p w14:paraId="58F00148"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690C0E31" w14:textId="77777777" w:rsidTr="004B7CC3">
        <w:trPr>
          <w:trHeight w:val="255"/>
        </w:trPr>
        <w:tc>
          <w:tcPr>
            <w:tcW w:w="1200" w:type="dxa"/>
            <w:tcBorders>
              <w:top w:val="nil"/>
              <w:bottom w:val="nil"/>
            </w:tcBorders>
            <w:hideMark/>
          </w:tcPr>
          <w:p w14:paraId="3BC10A6F" w14:textId="77777777" w:rsidR="00541014" w:rsidRPr="00163C78" w:rsidRDefault="00541014">
            <w:pPr>
              <w:rPr>
                <w:rFonts w:asciiTheme="minorHAnsi" w:hAnsiTheme="minorHAnsi" w:cstheme="minorHAnsi"/>
              </w:rPr>
            </w:pPr>
            <w:r w:rsidRPr="00163C78">
              <w:rPr>
                <w:rFonts w:asciiTheme="minorHAnsi" w:hAnsiTheme="minorHAnsi" w:cstheme="minorHAnsi"/>
              </w:rPr>
              <w:t> </w:t>
            </w:r>
          </w:p>
        </w:tc>
        <w:tc>
          <w:tcPr>
            <w:tcW w:w="11260" w:type="dxa"/>
            <w:tcBorders>
              <w:top w:val="single" w:sz="4" w:space="0" w:color="auto"/>
              <w:bottom w:val="nil"/>
            </w:tcBorders>
            <w:hideMark/>
          </w:tcPr>
          <w:p w14:paraId="77BA24D4" w14:textId="77777777" w:rsidR="00541014" w:rsidRPr="00163C78" w:rsidRDefault="00541014">
            <w:pPr>
              <w:rPr>
                <w:rFonts w:asciiTheme="minorHAnsi" w:hAnsiTheme="minorHAnsi" w:cstheme="minorHAnsi"/>
              </w:rPr>
            </w:pPr>
          </w:p>
        </w:tc>
        <w:tc>
          <w:tcPr>
            <w:tcW w:w="1780" w:type="dxa"/>
            <w:tcBorders>
              <w:top w:val="nil"/>
              <w:bottom w:val="nil"/>
            </w:tcBorders>
            <w:hideMark/>
          </w:tcPr>
          <w:p w14:paraId="3B23D76C"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0A2BBF77" w14:textId="77777777" w:rsidTr="00163C78">
        <w:trPr>
          <w:trHeight w:val="255"/>
        </w:trPr>
        <w:tc>
          <w:tcPr>
            <w:tcW w:w="1200" w:type="dxa"/>
            <w:tcBorders>
              <w:top w:val="nil"/>
              <w:bottom w:val="nil"/>
            </w:tcBorders>
            <w:hideMark/>
          </w:tcPr>
          <w:p w14:paraId="0E896457" w14:textId="77777777" w:rsidR="00541014" w:rsidRPr="00163C78" w:rsidRDefault="00541014">
            <w:pPr>
              <w:rPr>
                <w:rFonts w:asciiTheme="minorHAnsi" w:hAnsiTheme="minorHAnsi" w:cstheme="minorHAnsi"/>
              </w:rPr>
            </w:pPr>
            <w:r w:rsidRPr="00163C78">
              <w:rPr>
                <w:rFonts w:asciiTheme="minorHAnsi" w:hAnsiTheme="minorHAnsi" w:cstheme="minorHAnsi"/>
              </w:rPr>
              <w:t>8.12.1.2.d</w:t>
            </w:r>
          </w:p>
        </w:tc>
        <w:tc>
          <w:tcPr>
            <w:tcW w:w="11260" w:type="dxa"/>
            <w:tcBorders>
              <w:top w:val="nil"/>
              <w:bottom w:val="nil"/>
            </w:tcBorders>
            <w:hideMark/>
          </w:tcPr>
          <w:p w14:paraId="47DB1EB8"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xml:space="preserve">5G10 U1000RO2V </w:t>
            </w:r>
          </w:p>
        </w:tc>
        <w:tc>
          <w:tcPr>
            <w:tcW w:w="1780" w:type="dxa"/>
            <w:tcBorders>
              <w:top w:val="nil"/>
              <w:bottom w:val="nil"/>
            </w:tcBorders>
            <w:hideMark/>
          </w:tcPr>
          <w:p w14:paraId="3C364CC4"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4AC25F68" w14:textId="77777777" w:rsidTr="004B7CC3">
        <w:trPr>
          <w:trHeight w:val="525"/>
        </w:trPr>
        <w:tc>
          <w:tcPr>
            <w:tcW w:w="1200" w:type="dxa"/>
            <w:tcBorders>
              <w:top w:val="nil"/>
              <w:bottom w:val="nil"/>
            </w:tcBorders>
            <w:hideMark/>
          </w:tcPr>
          <w:p w14:paraId="4B5CFDEA" w14:textId="77777777" w:rsidR="00541014" w:rsidRPr="00163C78" w:rsidRDefault="00541014">
            <w:pPr>
              <w:rPr>
                <w:rFonts w:asciiTheme="minorHAnsi" w:hAnsiTheme="minorHAnsi" w:cstheme="minorHAnsi"/>
              </w:rPr>
            </w:pPr>
            <w:r w:rsidRPr="00163C78">
              <w:rPr>
                <w:rFonts w:asciiTheme="minorHAnsi" w:hAnsiTheme="minorHAnsi" w:cstheme="minorHAnsi"/>
              </w:rPr>
              <w:t> </w:t>
            </w:r>
          </w:p>
        </w:tc>
        <w:tc>
          <w:tcPr>
            <w:tcW w:w="11260" w:type="dxa"/>
            <w:tcBorders>
              <w:top w:val="nil"/>
              <w:bottom w:val="single" w:sz="4" w:space="0" w:color="auto"/>
            </w:tcBorders>
            <w:hideMark/>
          </w:tcPr>
          <w:p w14:paraId="4985D100" w14:textId="77777777" w:rsidR="00541014" w:rsidRPr="00163C78" w:rsidRDefault="00541014">
            <w:pPr>
              <w:rPr>
                <w:rFonts w:asciiTheme="minorHAnsi" w:hAnsiTheme="minorHAnsi" w:cstheme="minorHAnsi"/>
              </w:rPr>
            </w:pPr>
            <w:r w:rsidRPr="00163C78">
              <w:rPr>
                <w:rFonts w:asciiTheme="minorHAnsi" w:hAnsiTheme="minorHAnsi" w:cstheme="minorHAnsi"/>
              </w:rPr>
              <w:t>il s’agit des câbles d’alimentation des luminaires, issu du tableau de protection des départs coffrets prise de quai,</w:t>
            </w:r>
            <w:r w:rsidRPr="00163C78">
              <w:rPr>
                <w:rFonts w:asciiTheme="minorHAnsi" w:hAnsiTheme="minorHAnsi" w:cstheme="minorHAnsi"/>
              </w:rPr>
              <w:br/>
              <w:t xml:space="preserve">Ce poste comprend les fournitures et la pose et raccordement </w:t>
            </w:r>
          </w:p>
        </w:tc>
        <w:tc>
          <w:tcPr>
            <w:tcW w:w="1780" w:type="dxa"/>
            <w:tcBorders>
              <w:top w:val="nil"/>
              <w:bottom w:val="nil"/>
            </w:tcBorders>
            <w:hideMark/>
          </w:tcPr>
          <w:p w14:paraId="2DAFC26B"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4CAD8291" w14:textId="77777777" w:rsidTr="004B7CC3">
        <w:trPr>
          <w:trHeight w:val="799"/>
        </w:trPr>
        <w:tc>
          <w:tcPr>
            <w:tcW w:w="1200" w:type="dxa"/>
            <w:tcBorders>
              <w:top w:val="nil"/>
              <w:bottom w:val="nil"/>
            </w:tcBorders>
            <w:hideMark/>
          </w:tcPr>
          <w:p w14:paraId="1DD2FF23" w14:textId="77777777" w:rsidR="00541014" w:rsidRPr="00163C78" w:rsidRDefault="00541014">
            <w:pPr>
              <w:rPr>
                <w:rFonts w:asciiTheme="minorHAnsi" w:hAnsiTheme="minorHAnsi" w:cstheme="minorHAnsi"/>
              </w:rPr>
            </w:pPr>
            <w:r w:rsidRPr="00163C78">
              <w:rPr>
                <w:rFonts w:asciiTheme="minorHAnsi" w:hAnsiTheme="minorHAnsi" w:cstheme="minorHAnsi"/>
              </w:rPr>
              <w:t> </w:t>
            </w:r>
          </w:p>
        </w:tc>
        <w:tc>
          <w:tcPr>
            <w:tcW w:w="11260" w:type="dxa"/>
            <w:tcBorders>
              <w:top w:val="single" w:sz="4" w:space="0" w:color="auto"/>
              <w:bottom w:val="single" w:sz="4" w:space="0" w:color="auto"/>
            </w:tcBorders>
            <w:shd w:val="clear" w:color="auto" w:fill="D9D9D9" w:themeFill="background1" w:themeFillShade="D9"/>
            <w:hideMark/>
          </w:tcPr>
          <w:p w14:paraId="429299D6"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Le mètre linéaire</w:t>
            </w:r>
          </w:p>
        </w:tc>
        <w:tc>
          <w:tcPr>
            <w:tcW w:w="1780" w:type="dxa"/>
            <w:tcBorders>
              <w:top w:val="nil"/>
              <w:bottom w:val="nil"/>
            </w:tcBorders>
            <w:hideMark/>
          </w:tcPr>
          <w:p w14:paraId="0D248275"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22D6F39C" w14:textId="77777777" w:rsidTr="004B7CC3">
        <w:trPr>
          <w:trHeight w:val="255"/>
        </w:trPr>
        <w:tc>
          <w:tcPr>
            <w:tcW w:w="1200" w:type="dxa"/>
            <w:tcBorders>
              <w:top w:val="nil"/>
              <w:bottom w:val="nil"/>
            </w:tcBorders>
            <w:hideMark/>
          </w:tcPr>
          <w:p w14:paraId="3776DA21" w14:textId="77777777" w:rsidR="00541014" w:rsidRPr="00163C78" w:rsidRDefault="00541014">
            <w:pPr>
              <w:rPr>
                <w:rFonts w:asciiTheme="minorHAnsi" w:hAnsiTheme="minorHAnsi" w:cstheme="minorHAnsi"/>
              </w:rPr>
            </w:pPr>
            <w:r w:rsidRPr="00163C78">
              <w:rPr>
                <w:rFonts w:asciiTheme="minorHAnsi" w:hAnsiTheme="minorHAnsi" w:cstheme="minorHAnsi"/>
              </w:rPr>
              <w:t> </w:t>
            </w:r>
          </w:p>
        </w:tc>
        <w:tc>
          <w:tcPr>
            <w:tcW w:w="11260" w:type="dxa"/>
            <w:tcBorders>
              <w:top w:val="single" w:sz="4" w:space="0" w:color="auto"/>
              <w:bottom w:val="nil"/>
            </w:tcBorders>
            <w:hideMark/>
          </w:tcPr>
          <w:p w14:paraId="659AFB94" w14:textId="77777777" w:rsidR="00541014" w:rsidRPr="00163C78" w:rsidRDefault="00541014">
            <w:pPr>
              <w:rPr>
                <w:rFonts w:asciiTheme="minorHAnsi" w:hAnsiTheme="minorHAnsi" w:cstheme="minorHAnsi"/>
              </w:rPr>
            </w:pPr>
          </w:p>
        </w:tc>
        <w:tc>
          <w:tcPr>
            <w:tcW w:w="1780" w:type="dxa"/>
            <w:tcBorders>
              <w:top w:val="nil"/>
              <w:bottom w:val="nil"/>
            </w:tcBorders>
            <w:hideMark/>
          </w:tcPr>
          <w:p w14:paraId="05B24392"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68E78D50" w14:textId="77777777" w:rsidTr="00163C78">
        <w:trPr>
          <w:trHeight w:val="255"/>
        </w:trPr>
        <w:tc>
          <w:tcPr>
            <w:tcW w:w="1200" w:type="dxa"/>
            <w:tcBorders>
              <w:top w:val="nil"/>
              <w:bottom w:val="nil"/>
            </w:tcBorders>
            <w:hideMark/>
          </w:tcPr>
          <w:p w14:paraId="2B4C6AA9" w14:textId="77777777" w:rsidR="00541014" w:rsidRPr="00163C78" w:rsidRDefault="00541014">
            <w:pPr>
              <w:rPr>
                <w:rFonts w:asciiTheme="minorHAnsi" w:hAnsiTheme="minorHAnsi" w:cstheme="minorHAnsi"/>
              </w:rPr>
            </w:pPr>
            <w:r w:rsidRPr="00163C78">
              <w:rPr>
                <w:rFonts w:asciiTheme="minorHAnsi" w:hAnsiTheme="minorHAnsi" w:cstheme="minorHAnsi"/>
              </w:rPr>
              <w:t>8.12.1.2.e</w:t>
            </w:r>
          </w:p>
        </w:tc>
        <w:tc>
          <w:tcPr>
            <w:tcW w:w="11260" w:type="dxa"/>
            <w:tcBorders>
              <w:top w:val="nil"/>
              <w:bottom w:val="nil"/>
            </w:tcBorders>
            <w:hideMark/>
          </w:tcPr>
          <w:p w14:paraId="2DA497B5"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xml:space="preserve">5G6U1000RO2V </w:t>
            </w:r>
          </w:p>
        </w:tc>
        <w:tc>
          <w:tcPr>
            <w:tcW w:w="1780" w:type="dxa"/>
            <w:tcBorders>
              <w:top w:val="nil"/>
              <w:bottom w:val="nil"/>
            </w:tcBorders>
            <w:hideMark/>
          </w:tcPr>
          <w:p w14:paraId="1E5CCB14"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5201349B" w14:textId="77777777" w:rsidTr="004B7CC3">
        <w:trPr>
          <w:trHeight w:val="270"/>
        </w:trPr>
        <w:tc>
          <w:tcPr>
            <w:tcW w:w="1200" w:type="dxa"/>
            <w:tcBorders>
              <w:top w:val="nil"/>
              <w:bottom w:val="nil"/>
            </w:tcBorders>
            <w:hideMark/>
          </w:tcPr>
          <w:p w14:paraId="1625281B" w14:textId="77777777" w:rsidR="00541014" w:rsidRPr="00163C78" w:rsidRDefault="00541014">
            <w:pPr>
              <w:rPr>
                <w:rFonts w:asciiTheme="minorHAnsi" w:hAnsiTheme="minorHAnsi" w:cstheme="minorHAnsi"/>
              </w:rPr>
            </w:pPr>
            <w:r w:rsidRPr="00163C78">
              <w:rPr>
                <w:rFonts w:asciiTheme="minorHAnsi" w:hAnsiTheme="minorHAnsi" w:cstheme="minorHAnsi"/>
              </w:rPr>
              <w:t> </w:t>
            </w:r>
          </w:p>
        </w:tc>
        <w:tc>
          <w:tcPr>
            <w:tcW w:w="11260" w:type="dxa"/>
            <w:tcBorders>
              <w:top w:val="nil"/>
              <w:bottom w:val="single" w:sz="4" w:space="0" w:color="auto"/>
            </w:tcBorders>
            <w:hideMark/>
          </w:tcPr>
          <w:p w14:paraId="2A8058D2" w14:textId="77777777" w:rsidR="00541014" w:rsidRPr="00163C78" w:rsidRDefault="00541014">
            <w:pPr>
              <w:rPr>
                <w:rFonts w:asciiTheme="minorHAnsi" w:hAnsiTheme="minorHAnsi" w:cstheme="minorHAnsi"/>
              </w:rPr>
            </w:pPr>
            <w:r w:rsidRPr="00163C78">
              <w:rPr>
                <w:rFonts w:asciiTheme="minorHAnsi" w:hAnsiTheme="minorHAnsi" w:cstheme="minorHAnsi"/>
              </w:rPr>
              <w:t>Ce poste comprend les fournitures et la pose et raccordement :</w:t>
            </w:r>
          </w:p>
        </w:tc>
        <w:tc>
          <w:tcPr>
            <w:tcW w:w="1780" w:type="dxa"/>
            <w:tcBorders>
              <w:top w:val="nil"/>
              <w:bottom w:val="nil"/>
            </w:tcBorders>
            <w:hideMark/>
          </w:tcPr>
          <w:p w14:paraId="18DC2EEF"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4229F285" w14:textId="77777777" w:rsidTr="004B7CC3">
        <w:trPr>
          <w:trHeight w:val="799"/>
        </w:trPr>
        <w:tc>
          <w:tcPr>
            <w:tcW w:w="1200" w:type="dxa"/>
            <w:tcBorders>
              <w:top w:val="nil"/>
              <w:bottom w:val="nil"/>
            </w:tcBorders>
            <w:hideMark/>
          </w:tcPr>
          <w:p w14:paraId="134BF77A" w14:textId="77777777" w:rsidR="00541014" w:rsidRPr="00163C78" w:rsidRDefault="00541014">
            <w:pPr>
              <w:rPr>
                <w:rFonts w:asciiTheme="minorHAnsi" w:hAnsiTheme="minorHAnsi" w:cstheme="minorHAnsi"/>
              </w:rPr>
            </w:pPr>
            <w:r w:rsidRPr="00163C78">
              <w:rPr>
                <w:rFonts w:asciiTheme="minorHAnsi" w:hAnsiTheme="minorHAnsi" w:cstheme="minorHAnsi"/>
              </w:rPr>
              <w:t> </w:t>
            </w:r>
          </w:p>
        </w:tc>
        <w:tc>
          <w:tcPr>
            <w:tcW w:w="11260" w:type="dxa"/>
            <w:tcBorders>
              <w:top w:val="single" w:sz="4" w:space="0" w:color="auto"/>
              <w:bottom w:val="single" w:sz="4" w:space="0" w:color="auto"/>
            </w:tcBorders>
            <w:shd w:val="clear" w:color="auto" w:fill="D9D9D9" w:themeFill="background1" w:themeFillShade="D9"/>
            <w:hideMark/>
          </w:tcPr>
          <w:p w14:paraId="6461BCA3"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Le mètre linéaire</w:t>
            </w:r>
          </w:p>
        </w:tc>
        <w:tc>
          <w:tcPr>
            <w:tcW w:w="1780" w:type="dxa"/>
            <w:tcBorders>
              <w:top w:val="nil"/>
              <w:bottom w:val="nil"/>
            </w:tcBorders>
            <w:hideMark/>
          </w:tcPr>
          <w:p w14:paraId="148EB7B2"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66322E37" w14:textId="77777777" w:rsidTr="004B7CC3">
        <w:trPr>
          <w:trHeight w:val="255"/>
        </w:trPr>
        <w:tc>
          <w:tcPr>
            <w:tcW w:w="1200" w:type="dxa"/>
            <w:tcBorders>
              <w:top w:val="nil"/>
              <w:bottom w:val="nil"/>
            </w:tcBorders>
            <w:hideMark/>
          </w:tcPr>
          <w:p w14:paraId="5E499D66" w14:textId="77777777" w:rsidR="00541014" w:rsidRPr="00163C78" w:rsidRDefault="00541014">
            <w:pPr>
              <w:rPr>
                <w:rFonts w:asciiTheme="minorHAnsi" w:hAnsiTheme="minorHAnsi" w:cstheme="minorHAnsi"/>
              </w:rPr>
            </w:pPr>
            <w:r w:rsidRPr="00163C78">
              <w:rPr>
                <w:rFonts w:asciiTheme="minorHAnsi" w:hAnsiTheme="minorHAnsi" w:cstheme="minorHAnsi"/>
              </w:rPr>
              <w:t> </w:t>
            </w:r>
          </w:p>
        </w:tc>
        <w:tc>
          <w:tcPr>
            <w:tcW w:w="11260" w:type="dxa"/>
            <w:tcBorders>
              <w:top w:val="single" w:sz="4" w:space="0" w:color="auto"/>
              <w:bottom w:val="nil"/>
            </w:tcBorders>
            <w:hideMark/>
          </w:tcPr>
          <w:p w14:paraId="49283E07" w14:textId="77777777" w:rsidR="00541014" w:rsidRPr="00163C78" w:rsidRDefault="00541014">
            <w:pPr>
              <w:rPr>
                <w:rFonts w:asciiTheme="minorHAnsi" w:hAnsiTheme="minorHAnsi" w:cstheme="minorHAnsi"/>
              </w:rPr>
            </w:pPr>
          </w:p>
        </w:tc>
        <w:tc>
          <w:tcPr>
            <w:tcW w:w="1780" w:type="dxa"/>
            <w:tcBorders>
              <w:top w:val="nil"/>
              <w:bottom w:val="nil"/>
            </w:tcBorders>
            <w:hideMark/>
          </w:tcPr>
          <w:p w14:paraId="27E06291"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180006FD" w14:textId="77777777" w:rsidTr="00163C78">
        <w:trPr>
          <w:trHeight w:val="255"/>
        </w:trPr>
        <w:tc>
          <w:tcPr>
            <w:tcW w:w="1200" w:type="dxa"/>
            <w:tcBorders>
              <w:top w:val="nil"/>
              <w:bottom w:val="nil"/>
            </w:tcBorders>
            <w:hideMark/>
          </w:tcPr>
          <w:p w14:paraId="2E23D025" w14:textId="77777777" w:rsidR="00541014" w:rsidRPr="00163C78" w:rsidRDefault="00541014">
            <w:pPr>
              <w:rPr>
                <w:rFonts w:asciiTheme="minorHAnsi" w:hAnsiTheme="minorHAnsi" w:cstheme="minorHAnsi"/>
              </w:rPr>
            </w:pPr>
            <w:r w:rsidRPr="00163C78">
              <w:rPr>
                <w:rFonts w:asciiTheme="minorHAnsi" w:hAnsiTheme="minorHAnsi" w:cstheme="minorHAnsi"/>
              </w:rPr>
              <w:t>8.12.1.2.f</w:t>
            </w:r>
          </w:p>
        </w:tc>
        <w:tc>
          <w:tcPr>
            <w:tcW w:w="11260" w:type="dxa"/>
            <w:tcBorders>
              <w:top w:val="nil"/>
              <w:bottom w:val="nil"/>
            </w:tcBorders>
            <w:hideMark/>
          </w:tcPr>
          <w:p w14:paraId="2EF4DEF4" w14:textId="77777777" w:rsidR="00541014" w:rsidRPr="00081579" w:rsidRDefault="00541014">
            <w:pPr>
              <w:rPr>
                <w:rFonts w:asciiTheme="minorHAnsi" w:hAnsiTheme="minorHAnsi" w:cstheme="minorHAnsi"/>
                <w:b/>
                <w:bCs/>
              </w:rPr>
            </w:pPr>
            <w:r w:rsidRPr="00081579">
              <w:rPr>
                <w:rFonts w:asciiTheme="minorHAnsi" w:hAnsiTheme="minorHAnsi" w:cstheme="minorHAnsi"/>
                <w:b/>
                <w:bCs/>
              </w:rPr>
              <w:t xml:space="preserve">3G6U1000RO2V </w:t>
            </w:r>
          </w:p>
        </w:tc>
        <w:tc>
          <w:tcPr>
            <w:tcW w:w="1780" w:type="dxa"/>
            <w:tcBorders>
              <w:top w:val="nil"/>
              <w:bottom w:val="nil"/>
            </w:tcBorders>
            <w:hideMark/>
          </w:tcPr>
          <w:p w14:paraId="031A035F"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0FBACAAF" w14:textId="77777777" w:rsidTr="00081579">
        <w:trPr>
          <w:trHeight w:val="270"/>
        </w:trPr>
        <w:tc>
          <w:tcPr>
            <w:tcW w:w="1200" w:type="dxa"/>
            <w:tcBorders>
              <w:top w:val="nil"/>
              <w:bottom w:val="nil"/>
            </w:tcBorders>
            <w:hideMark/>
          </w:tcPr>
          <w:p w14:paraId="5418E995" w14:textId="77777777" w:rsidR="00541014" w:rsidRPr="00163C78" w:rsidRDefault="00541014">
            <w:pPr>
              <w:rPr>
                <w:rFonts w:asciiTheme="minorHAnsi" w:hAnsiTheme="minorHAnsi" w:cstheme="minorHAnsi"/>
              </w:rPr>
            </w:pPr>
            <w:r w:rsidRPr="00163C78">
              <w:rPr>
                <w:rFonts w:asciiTheme="minorHAnsi" w:hAnsiTheme="minorHAnsi" w:cstheme="minorHAnsi"/>
              </w:rPr>
              <w:t> </w:t>
            </w:r>
          </w:p>
        </w:tc>
        <w:tc>
          <w:tcPr>
            <w:tcW w:w="11260" w:type="dxa"/>
            <w:tcBorders>
              <w:top w:val="nil"/>
              <w:bottom w:val="single" w:sz="4" w:space="0" w:color="auto"/>
            </w:tcBorders>
            <w:hideMark/>
          </w:tcPr>
          <w:p w14:paraId="5AC5E985" w14:textId="77777777" w:rsidR="00541014" w:rsidRPr="00163C78" w:rsidRDefault="00541014">
            <w:pPr>
              <w:rPr>
                <w:rFonts w:asciiTheme="minorHAnsi" w:hAnsiTheme="minorHAnsi" w:cstheme="minorHAnsi"/>
              </w:rPr>
            </w:pPr>
            <w:r w:rsidRPr="00163C78">
              <w:rPr>
                <w:rFonts w:asciiTheme="minorHAnsi" w:hAnsiTheme="minorHAnsi" w:cstheme="minorHAnsi"/>
              </w:rPr>
              <w:t>Ce poste comprend les fournitures et la pose et raccordement :</w:t>
            </w:r>
          </w:p>
        </w:tc>
        <w:tc>
          <w:tcPr>
            <w:tcW w:w="1780" w:type="dxa"/>
            <w:tcBorders>
              <w:top w:val="nil"/>
              <w:bottom w:val="nil"/>
            </w:tcBorders>
            <w:hideMark/>
          </w:tcPr>
          <w:p w14:paraId="759C7ED6"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3D64B15D" w14:textId="77777777" w:rsidTr="00081579">
        <w:trPr>
          <w:trHeight w:val="799"/>
        </w:trPr>
        <w:tc>
          <w:tcPr>
            <w:tcW w:w="1200" w:type="dxa"/>
            <w:tcBorders>
              <w:top w:val="nil"/>
              <w:bottom w:val="nil"/>
            </w:tcBorders>
            <w:hideMark/>
          </w:tcPr>
          <w:p w14:paraId="0BFE67A1" w14:textId="77777777" w:rsidR="00541014" w:rsidRPr="00163C78" w:rsidRDefault="00541014">
            <w:pPr>
              <w:rPr>
                <w:rFonts w:asciiTheme="minorHAnsi" w:hAnsiTheme="minorHAnsi" w:cstheme="minorHAnsi"/>
              </w:rPr>
            </w:pPr>
            <w:r w:rsidRPr="00163C78">
              <w:rPr>
                <w:rFonts w:asciiTheme="minorHAnsi" w:hAnsiTheme="minorHAnsi" w:cstheme="minorHAnsi"/>
              </w:rPr>
              <w:t> </w:t>
            </w:r>
          </w:p>
        </w:tc>
        <w:tc>
          <w:tcPr>
            <w:tcW w:w="11260" w:type="dxa"/>
            <w:tcBorders>
              <w:top w:val="single" w:sz="4" w:space="0" w:color="auto"/>
              <w:bottom w:val="single" w:sz="4" w:space="0" w:color="auto"/>
            </w:tcBorders>
            <w:shd w:val="clear" w:color="auto" w:fill="D9D9D9" w:themeFill="background1" w:themeFillShade="D9"/>
            <w:hideMark/>
          </w:tcPr>
          <w:p w14:paraId="39DA4CFA"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Le mètre linéaire</w:t>
            </w:r>
          </w:p>
        </w:tc>
        <w:tc>
          <w:tcPr>
            <w:tcW w:w="1780" w:type="dxa"/>
            <w:tcBorders>
              <w:top w:val="nil"/>
              <w:bottom w:val="nil"/>
            </w:tcBorders>
            <w:hideMark/>
          </w:tcPr>
          <w:p w14:paraId="06C7E339"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17C73B41" w14:textId="77777777" w:rsidTr="00081579">
        <w:trPr>
          <w:trHeight w:val="255"/>
        </w:trPr>
        <w:tc>
          <w:tcPr>
            <w:tcW w:w="1200" w:type="dxa"/>
            <w:tcBorders>
              <w:top w:val="nil"/>
              <w:bottom w:val="nil"/>
            </w:tcBorders>
            <w:hideMark/>
          </w:tcPr>
          <w:p w14:paraId="5AF50457" w14:textId="77777777" w:rsidR="00541014" w:rsidRPr="00163C78" w:rsidRDefault="00541014">
            <w:pPr>
              <w:rPr>
                <w:rFonts w:asciiTheme="minorHAnsi" w:hAnsiTheme="minorHAnsi" w:cstheme="minorHAnsi"/>
              </w:rPr>
            </w:pPr>
            <w:r w:rsidRPr="00163C78">
              <w:rPr>
                <w:rFonts w:asciiTheme="minorHAnsi" w:hAnsiTheme="minorHAnsi" w:cstheme="minorHAnsi"/>
              </w:rPr>
              <w:t> </w:t>
            </w:r>
          </w:p>
        </w:tc>
        <w:tc>
          <w:tcPr>
            <w:tcW w:w="11260" w:type="dxa"/>
            <w:tcBorders>
              <w:top w:val="single" w:sz="4" w:space="0" w:color="auto"/>
              <w:bottom w:val="nil"/>
            </w:tcBorders>
            <w:hideMark/>
          </w:tcPr>
          <w:p w14:paraId="04B4695B" w14:textId="77777777" w:rsidR="00541014" w:rsidRPr="00163C78" w:rsidRDefault="00541014">
            <w:pPr>
              <w:rPr>
                <w:rFonts w:asciiTheme="minorHAnsi" w:hAnsiTheme="minorHAnsi" w:cstheme="minorHAnsi"/>
              </w:rPr>
            </w:pPr>
          </w:p>
        </w:tc>
        <w:tc>
          <w:tcPr>
            <w:tcW w:w="1780" w:type="dxa"/>
            <w:tcBorders>
              <w:top w:val="nil"/>
              <w:bottom w:val="nil"/>
            </w:tcBorders>
            <w:hideMark/>
          </w:tcPr>
          <w:p w14:paraId="183A832E"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5715974B" w14:textId="77777777" w:rsidTr="00163C78">
        <w:trPr>
          <w:trHeight w:val="255"/>
        </w:trPr>
        <w:tc>
          <w:tcPr>
            <w:tcW w:w="1200" w:type="dxa"/>
            <w:tcBorders>
              <w:top w:val="nil"/>
              <w:bottom w:val="nil"/>
            </w:tcBorders>
            <w:hideMark/>
          </w:tcPr>
          <w:p w14:paraId="5138E14A"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8.12.2</w:t>
            </w:r>
          </w:p>
        </w:tc>
        <w:tc>
          <w:tcPr>
            <w:tcW w:w="11260" w:type="dxa"/>
            <w:tcBorders>
              <w:top w:val="nil"/>
              <w:bottom w:val="nil"/>
            </w:tcBorders>
            <w:hideMark/>
          </w:tcPr>
          <w:p w14:paraId="0E27A1F6" w14:textId="071D3A5B" w:rsidR="00081579" w:rsidRPr="00163C78" w:rsidRDefault="00081579">
            <w:pPr>
              <w:rPr>
                <w:rFonts w:asciiTheme="minorHAnsi" w:hAnsiTheme="minorHAnsi" w:cstheme="minorHAnsi"/>
                <w:b/>
                <w:bCs/>
              </w:rPr>
            </w:pPr>
            <w:r w:rsidRPr="00163C78">
              <w:rPr>
                <w:rFonts w:asciiTheme="minorHAnsi" w:hAnsiTheme="minorHAnsi" w:cstheme="minorHAnsi"/>
                <w:b/>
                <w:bCs/>
              </w:rPr>
              <w:t>MISE A LA TERRE LIAISON EQUIPOTENTIELLE 1X25 MM² CU NU</w:t>
            </w:r>
          </w:p>
        </w:tc>
        <w:tc>
          <w:tcPr>
            <w:tcW w:w="1780" w:type="dxa"/>
            <w:tcBorders>
              <w:top w:val="nil"/>
              <w:bottom w:val="nil"/>
            </w:tcBorders>
            <w:hideMark/>
          </w:tcPr>
          <w:p w14:paraId="217D182F"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7C4236CD" w14:textId="77777777" w:rsidTr="004B7CC3">
        <w:trPr>
          <w:trHeight w:val="525"/>
        </w:trPr>
        <w:tc>
          <w:tcPr>
            <w:tcW w:w="1200" w:type="dxa"/>
            <w:tcBorders>
              <w:top w:val="nil"/>
              <w:bottom w:val="nil"/>
            </w:tcBorders>
            <w:hideMark/>
          </w:tcPr>
          <w:p w14:paraId="7259F860" w14:textId="77777777" w:rsidR="00541014" w:rsidRPr="00163C78" w:rsidRDefault="00541014">
            <w:pPr>
              <w:rPr>
                <w:rFonts w:asciiTheme="minorHAnsi" w:hAnsiTheme="minorHAnsi" w:cstheme="minorHAnsi"/>
              </w:rPr>
            </w:pPr>
            <w:r w:rsidRPr="00163C78">
              <w:rPr>
                <w:rFonts w:asciiTheme="minorHAnsi" w:hAnsiTheme="minorHAnsi" w:cstheme="minorHAnsi"/>
              </w:rPr>
              <w:t> </w:t>
            </w:r>
          </w:p>
        </w:tc>
        <w:tc>
          <w:tcPr>
            <w:tcW w:w="11260" w:type="dxa"/>
            <w:tcBorders>
              <w:top w:val="nil"/>
              <w:bottom w:val="single" w:sz="4" w:space="0" w:color="auto"/>
            </w:tcBorders>
            <w:hideMark/>
          </w:tcPr>
          <w:p w14:paraId="009A7CCE" w14:textId="77777777" w:rsidR="00541014" w:rsidRPr="00163C78" w:rsidRDefault="00541014" w:rsidP="00081579">
            <w:pPr>
              <w:jc w:val="left"/>
              <w:rPr>
                <w:rFonts w:asciiTheme="minorHAnsi" w:hAnsiTheme="minorHAnsi" w:cstheme="minorHAnsi"/>
              </w:rPr>
            </w:pPr>
            <w:r w:rsidRPr="00163C78">
              <w:rPr>
                <w:rFonts w:asciiTheme="minorHAnsi" w:hAnsiTheme="minorHAnsi" w:cstheme="minorHAnsi"/>
              </w:rPr>
              <w:t xml:space="preserve">Un câble de la mise à la terre des mâts d’éclairage par un câble cuivre nu 25mm², sera posé en fond de fouille. </w:t>
            </w:r>
            <w:r w:rsidRPr="00163C78">
              <w:rPr>
                <w:rFonts w:asciiTheme="minorHAnsi" w:hAnsiTheme="minorHAnsi" w:cstheme="minorHAnsi"/>
              </w:rPr>
              <w:br/>
              <w:t>Ce poste comprend les terrassements, les fournitures, la pose et raccordement :</w:t>
            </w:r>
          </w:p>
        </w:tc>
        <w:tc>
          <w:tcPr>
            <w:tcW w:w="1780" w:type="dxa"/>
            <w:tcBorders>
              <w:top w:val="nil"/>
              <w:bottom w:val="nil"/>
            </w:tcBorders>
            <w:hideMark/>
          </w:tcPr>
          <w:p w14:paraId="41B29D1D"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151FD95F" w14:textId="77777777" w:rsidTr="004B7CC3">
        <w:trPr>
          <w:trHeight w:val="799"/>
        </w:trPr>
        <w:tc>
          <w:tcPr>
            <w:tcW w:w="1200" w:type="dxa"/>
            <w:tcBorders>
              <w:top w:val="nil"/>
              <w:bottom w:val="nil"/>
            </w:tcBorders>
            <w:hideMark/>
          </w:tcPr>
          <w:p w14:paraId="133D56E7" w14:textId="77777777" w:rsidR="00541014" w:rsidRPr="00163C78" w:rsidRDefault="00541014">
            <w:pPr>
              <w:rPr>
                <w:rFonts w:asciiTheme="minorHAnsi" w:hAnsiTheme="minorHAnsi" w:cstheme="minorHAnsi"/>
              </w:rPr>
            </w:pPr>
            <w:r w:rsidRPr="00163C78">
              <w:rPr>
                <w:rFonts w:asciiTheme="minorHAnsi" w:hAnsiTheme="minorHAnsi" w:cstheme="minorHAnsi"/>
              </w:rPr>
              <w:t> </w:t>
            </w:r>
          </w:p>
        </w:tc>
        <w:tc>
          <w:tcPr>
            <w:tcW w:w="11260" w:type="dxa"/>
            <w:tcBorders>
              <w:top w:val="single" w:sz="4" w:space="0" w:color="auto"/>
              <w:bottom w:val="single" w:sz="4" w:space="0" w:color="auto"/>
            </w:tcBorders>
            <w:shd w:val="clear" w:color="auto" w:fill="D9D9D9" w:themeFill="background1" w:themeFillShade="D9"/>
            <w:hideMark/>
          </w:tcPr>
          <w:p w14:paraId="333B9C48"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Le mètre linéaire</w:t>
            </w:r>
          </w:p>
        </w:tc>
        <w:tc>
          <w:tcPr>
            <w:tcW w:w="1780" w:type="dxa"/>
            <w:tcBorders>
              <w:top w:val="nil"/>
              <w:bottom w:val="nil"/>
            </w:tcBorders>
            <w:hideMark/>
          </w:tcPr>
          <w:p w14:paraId="10E7511F"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3E904AC1" w14:textId="77777777" w:rsidTr="004B7CC3">
        <w:trPr>
          <w:trHeight w:val="255"/>
        </w:trPr>
        <w:tc>
          <w:tcPr>
            <w:tcW w:w="1200" w:type="dxa"/>
            <w:tcBorders>
              <w:top w:val="nil"/>
              <w:bottom w:val="nil"/>
            </w:tcBorders>
            <w:hideMark/>
          </w:tcPr>
          <w:p w14:paraId="01E2D374" w14:textId="77777777" w:rsidR="00541014" w:rsidRPr="00163C78" w:rsidRDefault="00541014">
            <w:pPr>
              <w:rPr>
                <w:rFonts w:asciiTheme="minorHAnsi" w:hAnsiTheme="minorHAnsi" w:cstheme="minorHAnsi"/>
              </w:rPr>
            </w:pPr>
            <w:r w:rsidRPr="00163C78">
              <w:rPr>
                <w:rFonts w:asciiTheme="minorHAnsi" w:hAnsiTheme="minorHAnsi" w:cstheme="minorHAnsi"/>
              </w:rPr>
              <w:t> </w:t>
            </w:r>
          </w:p>
        </w:tc>
        <w:tc>
          <w:tcPr>
            <w:tcW w:w="11260" w:type="dxa"/>
            <w:tcBorders>
              <w:top w:val="single" w:sz="4" w:space="0" w:color="auto"/>
              <w:bottom w:val="nil"/>
            </w:tcBorders>
            <w:hideMark/>
          </w:tcPr>
          <w:p w14:paraId="75D6B69F" w14:textId="77777777" w:rsidR="00541014" w:rsidRPr="00163C78" w:rsidRDefault="00541014">
            <w:pPr>
              <w:rPr>
                <w:rFonts w:asciiTheme="minorHAnsi" w:hAnsiTheme="minorHAnsi" w:cstheme="minorHAnsi"/>
              </w:rPr>
            </w:pPr>
          </w:p>
        </w:tc>
        <w:tc>
          <w:tcPr>
            <w:tcW w:w="1780" w:type="dxa"/>
            <w:tcBorders>
              <w:top w:val="nil"/>
              <w:bottom w:val="nil"/>
            </w:tcBorders>
            <w:hideMark/>
          </w:tcPr>
          <w:p w14:paraId="4928D56B"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1028E4F9" w14:textId="77777777" w:rsidTr="00163C78">
        <w:trPr>
          <w:trHeight w:val="270"/>
        </w:trPr>
        <w:tc>
          <w:tcPr>
            <w:tcW w:w="1200" w:type="dxa"/>
            <w:tcBorders>
              <w:top w:val="nil"/>
            </w:tcBorders>
            <w:hideMark/>
          </w:tcPr>
          <w:p w14:paraId="4090A2A2" w14:textId="77777777" w:rsidR="00541014" w:rsidRPr="00163C78" w:rsidRDefault="00541014">
            <w:pPr>
              <w:rPr>
                <w:rFonts w:asciiTheme="minorHAnsi" w:hAnsiTheme="minorHAnsi" w:cstheme="minorHAnsi"/>
              </w:rPr>
            </w:pPr>
            <w:r w:rsidRPr="00163C78">
              <w:rPr>
                <w:rFonts w:asciiTheme="minorHAnsi" w:hAnsiTheme="minorHAnsi" w:cstheme="minorHAnsi"/>
              </w:rPr>
              <w:t> </w:t>
            </w:r>
          </w:p>
        </w:tc>
        <w:tc>
          <w:tcPr>
            <w:tcW w:w="11260" w:type="dxa"/>
            <w:tcBorders>
              <w:top w:val="nil"/>
            </w:tcBorders>
            <w:hideMark/>
          </w:tcPr>
          <w:p w14:paraId="07BBF680" w14:textId="77777777" w:rsidR="00541014" w:rsidRPr="00163C78" w:rsidRDefault="00541014">
            <w:pPr>
              <w:rPr>
                <w:rFonts w:asciiTheme="minorHAnsi" w:hAnsiTheme="minorHAnsi" w:cstheme="minorHAnsi"/>
              </w:rPr>
            </w:pPr>
            <w:r w:rsidRPr="00163C78">
              <w:rPr>
                <w:rFonts w:asciiTheme="minorHAnsi" w:hAnsiTheme="minorHAnsi" w:cstheme="minorHAnsi"/>
              </w:rPr>
              <w:t> </w:t>
            </w:r>
          </w:p>
        </w:tc>
        <w:tc>
          <w:tcPr>
            <w:tcW w:w="1780" w:type="dxa"/>
            <w:tcBorders>
              <w:top w:val="nil"/>
            </w:tcBorders>
            <w:hideMark/>
          </w:tcPr>
          <w:p w14:paraId="50EC3137"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bl>
    <w:p w14:paraId="25A603FE" w14:textId="77777777" w:rsidR="00541014" w:rsidRPr="00163C78" w:rsidRDefault="00541014" w:rsidP="00A25C37">
      <w:pPr>
        <w:rPr>
          <w:rFonts w:asciiTheme="minorHAnsi" w:hAnsiTheme="minorHAnsi" w:cstheme="minorHAnsi"/>
        </w:rPr>
      </w:pPr>
    </w:p>
    <w:p w14:paraId="4DA1601B" w14:textId="77777777" w:rsidR="002255B2" w:rsidRPr="00163C78" w:rsidRDefault="002255B2">
      <w:pPr>
        <w:widowControl/>
        <w:jc w:val="left"/>
        <w:rPr>
          <w:rFonts w:asciiTheme="minorHAnsi" w:hAnsiTheme="minorHAnsi" w:cstheme="minorHAnsi"/>
          <w:b/>
          <w:sz w:val="40"/>
          <w:szCs w:val="40"/>
        </w:rPr>
      </w:pPr>
    </w:p>
    <w:p w14:paraId="4F3689E4" w14:textId="77777777" w:rsidR="00541014" w:rsidRPr="00163C78" w:rsidRDefault="00541014">
      <w:pPr>
        <w:widowControl/>
        <w:jc w:val="left"/>
        <w:rPr>
          <w:rFonts w:asciiTheme="minorHAnsi" w:hAnsiTheme="minorHAnsi" w:cstheme="minorHAnsi"/>
          <w:b/>
          <w:bCs/>
          <w:color w:val="000000"/>
          <w:sz w:val="24"/>
          <w:szCs w:val="24"/>
          <w14:scene3d>
            <w14:camera w14:prst="orthographicFront"/>
            <w14:lightRig w14:rig="threePt" w14:dir="t">
              <w14:rot w14:lat="0" w14:lon="0" w14:rev="0"/>
            </w14:lightRig>
          </w14:scene3d>
        </w:rPr>
      </w:pPr>
      <w:r w:rsidRPr="00163C78">
        <w:rPr>
          <w:rFonts w:asciiTheme="minorHAnsi" w:hAnsiTheme="minorHAnsi" w:cstheme="minorHAnsi"/>
        </w:rPr>
        <w:br w:type="page"/>
      </w:r>
    </w:p>
    <w:p w14:paraId="20049628" w14:textId="6625B250" w:rsidR="00A25552" w:rsidRPr="00163C78" w:rsidRDefault="00A25552" w:rsidP="00A25552">
      <w:pPr>
        <w:pStyle w:val="Titre1"/>
      </w:pPr>
      <w:r w:rsidRPr="00163C78">
        <w:lastRenderedPageBreak/>
        <w:t xml:space="preserve">Chapitre 15 - </w:t>
      </w:r>
      <w:r w:rsidR="00541014" w:rsidRPr="00163C78">
        <w:t>ECLAIRAGE EXTÉRIEUR</w:t>
      </w:r>
    </w:p>
    <w:p w14:paraId="3A22FD83" w14:textId="77777777" w:rsidR="00A25552" w:rsidRPr="00163C78" w:rsidRDefault="00A25552">
      <w:pPr>
        <w:widowControl/>
        <w:jc w:val="left"/>
        <w:rPr>
          <w:rFonts w:asciiTheme="minorHAnsi" w:hAnsiTheme="minorHAnsi" w:cstheme="minorHAnsi"/>
          <w:b/>
          <w:sz w:val="40"/>
          <w:szCs w:val="40"/>
        </w:rPr>
      </w:pPr>
    </w:p>
    <w:p w14:paraId="049EAAF3" w14:textId="77777777" w:rsidR="00A25552" w:rsidRPr="00163C78" w:rsidRDefault="00A25552" w:rsidP="00541014">
      <w:pPr>
        <w:rPr>
          <w:rFonts w:asciiTheme="minorHAnsi" w:hAnsiTheme="minorHAnsi" w:cstheme="minorHAnsi"/>
        </w:rPr>
      </w:pPr>
    </w:p>
    <w:tbl>
      <w:tblPr>
        <w:tblStyle w:val="Grilledutableau"/>
        <w:tblW w:w="10060" w:type="dxa"/>
        <w:tblLook w:val="04A0" w:firstRow="1" w:lastRow="0" w:firstColumn="1" w:lastColumn="0" w:noHBand="0" w:noVBand="1"/>
      </w:tblPr>
      <w:tblGrid>
        <w:gridCol w:w="1128"/>
        <w:gridCol w:w="7656"/>
        <w:gridCol w:w="1276"/>
      </w:tblGrid>
      <w:tr w:rsidR="00541014" w:rsidRPr="00163C78" w14:paraId="074AFE5C" w14:textId="77777777" w:rsidTr="00163C78">
        <w:trPr>
          <w:trHeight w:val="255"/>
        </w:trPr>
        <w:tc>
          <w:tcPr>
            <w:tcW w:w="1128" w:type="dxa"/>
            <w:vMerge w:val="restart"/>
            <w:hideMark/>
          </w:tcPr>
          <w:p w14:paraId="50653634" w14:textId="77777777" w:rsidR="00541014" w:rsidRPr="00081579" w:rsidRDefault="00541014" w:rsidP="00541014">
            <w:pPr>
              <w:rPr>
                <w:rFonts w:asciiTheme="minorHAnsi" w:hAnsiTheme="minorHAnsi" w:cstheme="minorHAnsi"/>
                <w:b/>
                <w:bCs/>
              </w:rPr>
            </w:pPr>
            <w:r w:rsidRPr="00081579">
              <w:rPr>
                <w:rFonts w:asciiTheme="minorHAnsi" w:hAnsiTheme="minorHAnsi" w:cstheme="minorHAnsi"/>
                <w:b/>
                <w:bCs/>
              </w:rPr>
              <w:t>N°</w:t>
            </w:r>
          </w:p>
        </w:tc>
        <w:tc>
          <w:tcPr>
            <w:tcW w:w="7656" w:type="dxa"/>
            <w:vMerge w:val="restart"/>
            <w:hideMark/>
          </w:tcPr>
          <w:p w14:paraId="55DD4713" w14:textId="77777777" w:rsidR="00541014" w:rsidRPr="00081579" w:rsidRDefault="00541014" w:rsidP="00541014">
            <w:pPr>
              <w:jc w:val="left"/>
              <w:rPr>
                <w:rFonts w:asciiTheme="minorHAnsi" w:hAnsiTheme="minorHAnsi" w:cstheme="minorHAnsi"/>
                <w:b/>
                <w:bCs/>
              </w:rPr>
            </w:pPr>
            <w:r w:rsidRPr="00081579">
              <w:rPr>
                <w:rFonts w:asciiTheme="minorHAnsi" w:hAnsiTheme="minorHAnsi" w:cstheme="minorHAnsi"/>
                <w:b/>
                <w:bCs/>
              </w:rPr>
              <w:t>DESIGNATION DES PRIX</w:t>
            </w:r>
          </w:p>
        </w:tc>
        <w:tc>
          <w:tcPr>
            <w:tcW w:w="1276" w:type="dxa"/>
            <w:tcBorders>
              <w:bottom w:val="nil"/>
            </w:tcBorders>
            <w:hideMark/>
          </w:tcPr>
          <w:p w14:paraId="24FC8A1B" w14:textId="77777777" w:rsidR="00541014" w:rsidRPr="00081579" w:rsidRDefault="00541014" w:rsidP="00541014">
            <w:pPr>
              <w:rPr>
                <w:rFonts w:asciiTheme="minorHAnsi" w:hAnsiTheme="minorHAnsi" w:cstheme="minorHAnsi"/>
                <w:b/>
                <w:bCs/>
              </w:rPr>
            </w:pPr>
            <w:r w:rsidRPr="00081579">
              <w:rPr>
                <w:rFonts w:asciiTheme="minorHAnsi" w:hAnsiTheme="minorHAnsi" w:cstheme="minorHAnsi"/>
                <w:b/>
                <w:bCs/>
              </w:rPr>
              <w:t>PRIX H.T (XPF)</w:t>
            </w:r>
          </w:p>
        </w:tc>
      </w:tr>
      <w:tr w:rsidR="00541014" w:rsidRPr="00163C78" w14:paraId="66810577" w14:textId="77777777" w:rsidTr="00163C78">
        <w:trPr>
          <w:trHeight w:val="270"/>
        </w:trPr>
        <w:tc>
          <w:tcPr>
            <w:tcW w:w="1128" w:type="dxa"/>
            <w:vMerge/>
            <w:tcBorders>
              <w:bottom w:val="single" w:sz="4" w:space="0" w:color="auto"/>
            </w:tcBorders>
            <w:hideMark/>
          </w:tcPr>
          <w:p w14:paraId="630CCD03" w14:textId="77777777" w:rsidR="00541014" w:rsidRPr="00081579" w:rsidRDefault="00541014" w:rsidP="00541014">
            <w:pPr>
              <w:rPr>
                <w:rFonts w:asciiTheme="minorHAnsi" w:hAnsiTheme="minorHAnsi" w:cstheme="minorHAnsi"/>
                <w:b/>
                <w:bCs/>
              </w:rPr>
            </w:pPr>
          </w:p>
        </w:tc>
        <w:tc>
          <w:tcPr>
            <w:tcW w:w="7656" w:type="dxa"/>
            <w:vMerge/>
            <w:tcBorders>
              <w:bottom w:val="single" w:sz="4" w:space="0" w:color="auto"/>
            </w:tcBorders>
            <w:hideMark/>
          </w:tcPr>
          <w:p w14:paraId="7D21D1C4" w14:textId="77777777" w:rsidR="00541014" w:rsidRPr="00081579" w:rsidRDefault="00541014" w:rsidP="00541014">
            <w:pPr>
              <w:jc w:val="left"/>
              <w:rPr>
                <w:rFonts w:asciiTheme="minorHAnsi" w:hAnsiTheme="minorHAnsi" w:cstheme="minorHAnsi"/>
                <w:b/>
                <w:bCs/>
              </w:rPr>
            </w:pPr>
          </w:p>
        </w:tc>
        <w:tc>
          <w:tcPr>
            <w:tcW w:w="1276" w:type="dxa"/>
            <w:tcBorders>
              <w:top w:val="nil"/>
              <w:bottom w:val="single" w:sz="4" w:space="0" w:color="auto"/>
            </w:tcBorders>
            <w:hideMark/>
          </w:tcPr>
          <w:p w14:paraId="157938B4" w14:textId="77777777" w:rsidR="00541014" w:rsidRPr="00081579" w:rsidRDefault="00541014" w:rsidP="00541014">
            <w:pPr>
              <w:rPr>
                <w:rFonts w:asciiTheme="minorHAnsi" w:hAnsiTheme="minorHAnsi" w:cstheme="minorHAnsi"/>
                <w:b/>
                <w:bCs/>
              </w:rPr>
            </w:pPr>
            <w:r w:rsidRPr="00081579">
              <w:rPr>
                <w:rFonts w:asciiTheme="minorHAnsi" w:hAnsiTheme="minorHAnsi" w:cstheme="minorHAnsi"/>
                <w:b/>
                <w:bCs/>
              </w:rPr>
              <w:t>en chiffres</w:t>
            </w:r>
          </w:p>
        </w:tc>
      </w:tr>
      <w:tr w:rsidR="00541014" w:rsidRPr="00163C78" w14:paraId="486834D6" w14:textId="77777777" w:rsidTr="00163C78">
        <w:trPr>
          <w:trHeight w:val="255"/>
        </w:trPr>
        <w:tc>
          <w:tcPr>
            <w:tcW w:w="1128" w:type="dxa"/>
            <w:tcBorders>
              <w:bottom w:val="nil"/>
            </w:tcBorders>
            <w:hideMark/>
          </w:tcPr>
          <w:p w14:paraId="7EBB8948"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8.13</w:t>
            </w:r>
          </w:p>
        </w:tc>
        <w:tc>
          <w:tcPr>
            <w:tcW w:w="7656" w:type="dxa"/>
            <w:tcBorders>
              <w:bottom w:val="nil"/>
            </w:tcBorders>
            <w:hideMark/>
          </w:tcPr>
          <w:p w14:paraId="7B8E944D" w14:textId="77777777" w:rsidR="00541014" w:rsidRPr="004B7CC3" w:rsidRDefault="00541014" w:rsidP="00541014">
            <w:pPr>
              <w:jc w:val="left"/>
              <w:rPr>
                <w:rFonts w:asciiTheme="minorHAnsi" w:hAnsiTheme="minorHAnsi" w:cstheme="minorHAnsi"/>
                <w:b/>
                <w:bCs/>
              </w:rPr>
            </w:pPr>
            <w:r w:rsidRPr="004B7CC3">
              <w:rPr>
                <w:rFonts w:asciiTheme="minorHAnsi" w:hAnsiTheme="minorHAnsi" w:cstheme="minorHAnsi"/>
                <w:b/>
                <w:bCs/>
              </w:rPr>
              <w:t>ECLAIRAGE EXTÉRIEUR</w:t>
            </w:r>
          </w:p>
        </w:tc>
        <w:tc>
          <w:tcPr>
            <w:tcW w:w="1276" w:type="dxa"/>
            <w:tcBorders>
              <w:bottom w:val="nil"/>
            </w:tcBorders>
            <w:hideMark/>
          </w:tcPr>
          <w:p w14:paraId="27DC45A3"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541014" w:rsidRPr="00163C78" w14:paraId="66666CB3" w14:textId="77777777" w:rsidTr="00163C78">
        <w:trPr>
          <w:trHeight w:val="510"/>
        </w:trPr>
        <w:tc>
          <w:tcPr>
            <w:tcW w:w="1128" w:type="dxa"/>
            <w:tcBorders>
              <w:top w:val="nil"/>
              <w:bottom w:val="nil"/>
            </w:tcBorders>
            <w:hideMark/>
          </w:tcPr>
          <w:p w14:paraId="60BFDF8A"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8.13.1</w:t>
            </w:r>
          </w:p>
        </w:tc>
        <w:tc>
          <w:tcPr>
            <w:tcW w:w="7656" w:type="dxa"/>
            <w:tcBorders>
              <w:top w:val="nil"/>
              <w:bottom w:val="nil"/>
            </w:tcBorders>
            <w:hideMark/>
          </w:tcPr>
          <w:p w14:paraId="3BEF9D41" w14:textId="77777777" w:rsidR="00541014" w:rsidRPr="00163C78" w:rsidRDefault="00541014" w:rsidP="00541014">
            <w:pPr>
              <w:jc w:val="left"/>
              <w:rPr>
                <w:rFonts w:asciiTheme="minorHAnsi" w:hAnsiTheme="minorHAnsi" w:cstheme="minorHAnsi"/>
              </w:rPr>
            </w:pPr>
            <w:r w:rsidRPr="00163C78">
              <w:rPr>
                <w:rFonts w:asciiTheme="minorHAnsi" w:hAnsiTheme="minorHAnsi" w:cstheme="minorHAnsi"/>
              </w:rPr>
              <w:t>Câble d’éclairage extérieur sous fourreaux TPC ø40.</w:t>
            </w:r>
            <w:r w:rsidRPr="00163C78">
              <w:rPr>
                <w:rFonts w:asciiTheme="minorHAnsi" w:hAnsiTheme="minorHAnsi" w:cstheme="minorHAnsi"/>
              </w:rPr>
              <w:br/>
              <w:t>Les réseaux seront réalisés conformément à la norme UTE.C 17200.</w:t>
            </w:r>
          </w:p>
        </w:tc>
        <w:tc>
          <w:tcPr>
            <w:tcW w:w="1276" w:type="dxa"/>
            <w:tcBorders>
              <w:top w:val="nil"/>
              <w:bottom w:val="nil"/>
            </w:tcBorders>
            <w:hideMark/>
          </w:tcPr>
          <w:p w14:paraId="7270A492"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541014" w:rsidRPr="00163C78" w14:paraId="19927775" w14:textId="77777777" w:rsidTr="00163C78">
        <w:trPr>
          <w:trHeight w:val="255"/>
        </w:trPr>
        <w:tc>
          <w:tcPr>
            <w:tcW w:w="1128" w:type="dxa"/>
            <w:tcBorders>
              <w:top w:val="nil"/>
              <w:bottom w:val="nil"/>
            </w:tcBorders>
            <w:hideMark/>
          </w:tcPr>
          <w:p w14:paraId="0264EC04"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c>
          <w:tcPr>
            <w:tcW w:w="7656" w:type="dxa"/>
            <w:tcBorders>
              <w:top w:val="nil"/>
              <w:bottom w:val="nil"/>
            </w:tcBorders>
            <w:hideMark/>
          </w:tcPr>
          <w:p w14:paraId="74BF18E3" w14:textId="77777777" w:rsidR="00541014" w:rsidRPr="00163C78" w:rsidRDefault="00541014" w:rsidP="00541014">
            <w:pPr>
              <w:jc w:val="left"/>
              <w:rPr>
                <w:rFonts w:asciiTheme="minorHAnsi" w:hAnsiTheme="minorHAnsi" w:cstheme="minorHAnsi"/>
              </w:rPr>
            </w:pPr>
          </w:p>
        </w:tc>
        <w:tc>
          <w:tcPr>
            <w:tcW w:w="1276" w:type="dxa"/>
            <w:tcBorders>
              <w:top w:val="nil"/>
              <w:bottom w:val="nil"/>
            </w:tcBorders>
            <w:hideMark/>
          </w:tcPr>
          <w:p w14:paraId="622AA896"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541014" w:rsidRPr="00163C78" w14:paraId="70886ED1" w14:textId="77777777" w:rsidTr="00163C78">
        <w:trPr>
          <w:trHeight w:val="255"/>
        </w:trPr>
        <w:tc>
          <w:tcPr>
            <w:tcW w:w="1128" w:type="dxa"/>
            <w:tcBorders>
              <w:top w:val="nil"/>
              <w:bottom w:val="nil"/>
            </w:tcBorders>
            <w:hideMark/>
          </w:tcPr>
          <w:p w14:paraId="22FD8BBD"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8.13.1.a</w:t>
            </w:r>
          </w:p>
        </w:tc>
        <w:tc>
          <w:tcPr>
            <w:tcW w:w="7656" w:type="dxa"/>
            <w:tcBorders>
              <w:top w:val="nil"/>
              <w:bottom w:val="nil"/>
            </w:tcBorders>
            <w:noWrap/>
            <w:hideMark/>
          </w:tcPr>
          <w:p w14:paraId="73E68908" w14:textId="56D58FF6" w:rsidR="00081579" w:rsidRPr="004B7CC3" w:rsidRDefault="00541014" w:rsidP="00541014">
            <w:pPr>
              <w:jc w:val="left"/>
              <w:rPr>
                <w:rFonts w:asciiTheme="minorHAnsi" w:hAnsiTheme="minorHAnsi" w:cstheme="minorHAnsi"/>
                <w:b/>
                <w:bCs/>
              </w:rPr>
            </w:pPr>
            <w:r w:rsidRPr="004B7CC3">
              <w:rPr>
                <w:rFonts w:asciiTheme="minorHAnsi" w:hAnsiTheme="minorHAnsi" w:cstheme="minorHAnsi"/>
                <w:b/>
                <w:bCs/>
              </w:rPr>
              <w:t xml:space="preserve">5g6mm² U1000RO2V. </w:t>
            </w:r>
          </w:p>
        </w:tc>
        <w:tc>
          <w:tcPr>
            <w:tcW w:w="1276" w:type="dxa"/>
            <w:tcBorders>
              <w:top w:val="nil"/>
              <w:bottom w:val="nil"/>
            </w:tcBorders>
            <w:hideMark/>
          </w:tcPr>
          <w:p w14:paraId="6E23DAA9"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4B7CC3" w:rsidRPr="00163C78" w14:paraId="57BCE987" w14:textId="77777777" w:rsidTr="004B7CC3">
        <w:trPr>
          <w:trHeight w:val="270"/>
        </w:trPr>
        <w:tc>
          <w:tcPr>
            <w:tcW w:w="1128" w:type="dxa"/>
            <w:tcBorders>
              <w:top w:val="nil"/>
              <w:bottom w:val="nil"/>
            </w:tcBorders>
            <w:hideMark/>
          </w:tcPr>
          <w:p w14:paraId="3D1037A5"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c>
          <w:tcPr>
            <w:tcW w:w="7656" w:type="dxa"/>
            <w:tcBorders>
              <w:top w:val="nil"/>
              <w:bottom w:val="single" w:sz="4" w:space="0" w:color="auto"/>
            </w:tcBorders>
            <w:hideMark/>
          </w:tcPr>
          <w:p w14:paraId="32338830" w14:textId="77777777" w:rsidR="00541014" w:rsidRPr="00163C78" w:rsidRDefault="00541014" w:rsidP="00541014">
            <w:pPr>
              <w:jc w:val="left"/>
              <w:rPr>
                <w:rFonts w:asciiTheme="minorHAnsi" w:hAnsiTheme="minorHAnsi" w:cstheme="minorHAnsi"/>
              </w:rPr>
            </w:pPr>
            <w:r w:rsidRPr="00163C78">
              <w:rPr>
                <w:rFonts w:asciiTheme="minorHAnsi" w:hAnsiTheme="minorHAnsi" w:cstheme="minorHAnsi"/>
              </w:rPr>
              <w:t>Ce poste comprend les fournitures et la pose et raccordement :</w:t>
            </w:r>
          </w:p>
        </w:tc>
        <w:tc>
          <w:tcPr>
            <w:tcW w:w="1276" w:type="dxa"/>
            <w:tcBorders>
              <w:top w:val="nil"/>
              <w:bottom w:val="nil"/>
            </w:tcBorders>
            <w:hideMark/>
          </w:tcPr>
          <w:p w14:paraId="7DFC6BB5"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1553DD" w:rsidRPr="00163C78" w14:paraId="38F0BC63" w14:textId="77777777" w:rsidTr="004B7CC3">
        <w:trPr>
          <w:trHeight w:val="799"/>
        </w:trPr>
        <w:tc>
          <w:tcPr>
            <w:tcW w:w="1128" w:type="dxa"/>
            <w:tcBorders>
              <w:top w:val="nil"/>
              <w:bottom w:val="nil"/>
            </w:tcBorders>
            <w:hideMark/>
          </w:tcPr>
          <w:p w14:paraId="0557B3BE"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single" w:sz="4" w:space="0" w:color="auto"/>
            </w:tcBorders>
            <w:shd w:val="clear" w:color="auto" w:fill="D9D9D9" w:themeFill="background1" w:themeFillShade="D9"/>
            <w:hideMark/>
          </w:tcPr>
          <w:p w14:paraId="10972F62" w14:textId="77777777" w:rsidR="00541014" w:rsidRPr="00AD55F5" w:rsidRDefault="00541014" w:rsidP="00541014">
            <w:pPr>
              <w:jc w:val="left"/>
              <w:rPr>
                <w:rFonts w:asciiTheme="minorHAnsi" w:hAnsiTheme="minorHAnsi" w:cstheme="minorHAnsi"/>
                <w:b/>
                <w:bCs/>
              </w:rPr>
            </w:pPr>
            <w:r w:rsidRPr="00AD55F5">
              <w:rPr>
                <w:rFonts w:asciiTheme="minorHAnsi" w:hAnsiTheme="minorHAnsi" w:cstheme="minorHAnsi"/>
                <w:b/>
                <w:bCs/>
              </w:rPr>
              <w:t>Le mètre linéaire</w:t>
            </w:r>
          </w:p>
        </w:tc>
        <w:tc>
          <w:tcPr>
            <w:tcW w:w="1276" w:type="dxa"/>
            <w:tcBorders>
              <w:top w:val="nil"/>
              <w:bottom w:val="nil"/>
            </w:tcBorders>
            <w:hideMark/>
          </w:tcPr>
          <w:p w14:paraId="13016E4A"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4B7CC3" w:rsidRPr="00163C78" w14:paraId="7479C73F" w14:textId="77777777" w:rsidTr="004B7CC3">
        <w:trPr>
          <w:trHeight w:val="255"/>
        </w:trPr>
        <w:tc>
          <w:tcPr>
            <w:tcW w:w="1128" w:type="dxa"/>
            <w:tcBorders>
              <w:top w:val="nil"/>
              <w:bottom w:val="nil"/>
            </w:tcBorders>
            <w:hideMark/>
          </w:tcPr>
          <w:p w14:paraId="067801F4"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nil"/>
            </w:tcBorders>
            <w:hideMark/>
          </w:tcPr>
          <w:p w14:paraId="44EF94E7" w14:textId="77777777" w:rsidR="00541014" w:rsidRPr="00163C78" w:rsidRDefault="00541014" w:rsidP="00541014">
            <w:pPr>
              <w:jc w:val="left"/>
              <w:rPr>
                <w:rFonts w:asciiTheme="minorHAnsi" w:hAnsiTheme="minorHAnsi" w:cstheme="minorHAnsi"/>
              </w:rPr>
            </w:pPr>
          </w:p>
        </w:tc>
        <w:tc>
          <w:tcPr>
            <w:tcW w:w="1276" w:type="dxa"/>
            <w:tcBorders>
              <w:top w:val="nil"/>
              <w:bottom w:val="nil"/>
            </w:tcBorders>
            <w:hideMark/>
          </w:tcPr>
          <w:p w14:paraId="363042A7"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541014" w:rsidRPr="00163C78" w14:paraId="46CB14C3" w14:textId="77777777" w:rsidTr="00163C78">
        <w:trPr>
          <w:trHeight w:val="255"/>
        </w:trPr>
        <w:tc>
          <w:tcPr>
            <w:tcW w:w="1128" w:type="dxa"/>
            <w:tcBorders>
              <w:top w:val="nil"/>
              <w:bottom w:val="nil"/>
            </w:tcBorders>
            <w:hideMark/>
          </w:tcPr>
          <w:p w14:paraId="7EDDC022"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8.13.1.b</w:t>
            </w:r>
          </w:p>
        </w:tc>
        <w:tc>
          <w:tcPr>
            <w:tcW w:w="7656" w:type="dxa"/>
            <w:tcBorders>
              <w:top w:val="nil"/>
              <w:bottom w:val="nil"/>
            </w:tcBorders>
            <w:hideMark/>
          </w:tcPr>
          <w:p w14:paraId="1C20C91F" w14:textId="77777777" w:rsidR="00541014" w:rsidRPr="004B7CC3" w:rsidRDefault="00541014" w:rsidP="00541014">
            <w:pPr>
              <w:jc w:val="left"/>
              <w:rPr>
                <w:rFonts w:asciiTheme="minorHAnsi" w:hAnsiTheme="minorHAnsi" w:cstheme="minorHAnsi"/>
                <w:b/>
                <w:bCs/>
              </w:rPr>
            </w:pPr>
            <w:r w:rsidRPr="004B7CC3">
              <w:rPr>
                <w:rFonts w:asciiTheme="minorHAnsi" w:hAnsiTheme="minorHAnsi" w:cstheme="minorHAnsi"/>
                <w:b/>
                <w:bCs/>
              </w:rPr>
              <w:t xml:space="preserve">5G10 U1000RO2V </w:t>
            </w:r>
          </w:p>
        </w:tc>
        <w:tc>
          <w:tcPr>
            <w:tcW w:w="1276" w:type="dxa"/>
            <w:tcBorders>
              <w:top w:val="nil"/>
              <w:bottom w:val="nil"/>
            </w:tcBorders>
            <w:hideMark/>
          </w:tcPr>
          <w:p w14:paraId="30D06BFA"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4B7CC3" w:rsidRPr="00163C78" w14:paraId="027AF0F2" w14:textId="77777777" w:rsidTr="004B7CC3">
        <w:trPr>
          <w:trHeight w:val="525"/>
        </w:trPr>
        <w:tc>
          <w:tcPr>
            <w:tcW w:w="1128" w:type="dxa"/>
            <w:tcBorders>
              <w:top w:val="nil"/>
              <w:bottom w:val="nil"/>
            </w:tcBorders>
            <w:hideMark/>
          </w:tcPr>
          <w:p w14:paraId="77E8467E"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c>
          <w:tcPr>
            <w:tcW w:w="7656" w:type="dxa"/>
            <w:tcBorders>
              <w:top w:val="nil"/>
              <w:bottom w:val="single" w:sz="4" w:space="0" w:color="auto"/>
            </w:tcBorders>
            <w:hideMark/>
          </w:tcPr>
          <w:p w14:paraId="24E53ED2" w14:textId="77777777" w:rsidR="00541014" w:rsidRPr="00163C78" w:rsidRDefault="00541014" w:rsidP="00541014">
            <w:pPr>
              <w:jc w:val="left"/>
              <w:rPr>
                <w:rFonts w:asciiTheme="minorHAnsi" w:hAnsiTheme="minorHAnsi" w:cstheme="minorHAnsi"/>
              </w:rPr>
            </w:pPr>
            <w:r w:rsidRPr="00163C78">
              <w:rPr>
                <w:rFonts w:asciiTheme="minorHAnsi" w:hAnsiTheme="minorHAnsi" w:cstheme="minorHAnsi"/>
              </w:rPr>
              <w:t>il s’agit des câbles d’alimentation des luminaires, issu du tableau de protection des départs coffrets prise de quai,</w:t>
            </w:r>
            <w:r w:rsidRPr="00163C78">
              <w:rPr>
                <w:rFonts w:asciiTheme="minorHAnsi" w:hAnsiTheme="minorHAnsi" w:cstheme="minorHAnsi"/>
              </w:rPr>
              <w:br/>
              <w:t xml:space="preserve">Ce poste comprend les fournitures et la pose et raccordement </w:t>
            </w:r>
          </w:p>
        </w:tc>
        <w:tc>
          <w:tcPr>
            <w:tcW w:w="1276" w:type="dxa"/>
            <w:tcBorders>
              <w:top w:val="nil"/>
              <w:bottom w:val="nil"/>
            </w:tcBorders>
            <w:hideMark/>
          </w:tcPr>
          <w:p w14:paraId="09A7B943"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1553DD" w:rsidRPr="00163C78" w14:paraId="56C41266" w14:textId="77777777" w:rsidTr="004B7CC3">
        <w:trPr>
          <w:trHeight w:val="799"/>
        </w:trPr>
        <w:tc>
          <w:tcPr>
            <w:tcW w:w="1128" w:type="dxa"/>
            <w:tcBorders>
              <w:top w:val="nil"/>
              <w:bottom w:val="nil"/>
            </w:tcBorders>
            <w:hideMark/>
          </w:tcPr>
          <w:p w14:paraId="417A30D5"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single" w:sz="4" w:space="0" w:color="auto"/>
            </w:tcBorders>
            <w:shd w:val="clear" w:color="auto" w:fill="D9D9D9" w:themeFill="background1" w:themeFillShade="D9"/>
            <w:hideMark/>
          </w:tcPr>
          <w:p w14:paraId="07B028B6" w14:textId="77777777" w:rsidR="00541014" w:rsidRPr="00AD55F5" w:rsidRDefault="00541014" w:rsidP="00541014">
            <w:pPr>
              <w:jc w:val="left"/>
              <w:rPr>
                <w:rFonts w:asciiTheme="minorHAnsi" w:hAnsiTheme="minorHAnsi" w:cstheme="minorHAnsi"/>
                <w:b/>
                <w:bCs/>
              </w:rPr>
            </w:pPr>
            <w:r w:rsidRPr="00AD55F5">
              <w:rPr>
                <w:rFonts w:asciiTheme="minorHAnsi" w:hAnsiTheme="minorHAnsi" w:cstheme="minorHAnsi"/>
                <w:b/>
                <w:bCs/>
              </w:rPr>
              <w:t>Le mètre linéaire</w:t>
            </w:r>
          </w:p>
        </w:tc>
        <w:tc>
          <w:tcPr>
            <w:tcW w:w="1276" w:type="dxa"/>
            <w:tcBorders>
              <w:top w:val="nil"/>
              <w:bottom w:val="nil"/>
            </w:tcBorders>
            <w:hideMark/>
          </w:tcPr>
          <w:p w14:paraId="0C16839F"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4B7CC3" w:rsidRPr="00163C78" w14:paraId="65769D58" w14:textId="77777777" w:rsidTr="004B7CC3">
        <w:trPr>
          <w:trHeight w:val="255"/>
        </w:trPr>
        <w:tc>
          <w:tcPr>
            <w:tcW w:w="1128" w:type="dxa"/>
            <w:tcBorders>
              <w:top w:val="nil"/>
              <w:bottom w:val="nil"/>
            </w:tcBorders>
            <w:hideMark/>
          </w:tcPr>
          <w:p w14:paraId="3B02B044"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nil"/>
            </w:tcBorders>
            <w:hideMark/>
          </w:tcPr>
          <w:p w14:paraId="7130F90A" w14:textId="77777777" w:rsidR="00541014" w:rsidRPr="00163C78" w:rsidRDefault="00541014" w:rsidP="00541014">
            <w:pPr>
              <w:jc w:val="left"/>
              <w:rPr>
                <w:rFonts w:asciiTheme="minorHAnsi" w:hAnsiTheme="minorHAnsi" w:cstheme="minorHAnsi"/>
              </w:rPr>
            </w:pPr>
          </w:p>
        </w:tc>
        <w:tc>
          <w:tcPr>
            <w:tcW w:w="1276" w:type="dxa"/>
            <w:tcBorders>
              <w:top w:val="nil"/>
              <w:bottom w:val="nil"/>
            </w:tcBorders>
            <w:hideMark/>
          </w:tcPr>
          <w:p w14:paraId="7ECEFAC0"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541014" w:rsidRPr="00163C78" w14:paraId="66526BAB" w14:textId="77777777" w:rsidTr="00163C78">
        <w:trPr>
          <w:trHeight w:val="255"/>
        </w:trPr>
        <w:tc>
          <w:tcPr>
            <w:tcW w:w="1128" w:type="dxa"/>
            <w:tcBorders>
              <w:top w:val="nil"/>
              <w:bottom w:val="nil"/>
            </w:tcBorders>
            <w:hideMark/>
          </w:tcPr>
          <w:p w14:paraId="127F3414"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c>
          <w:tcPr>
            <w:tcW w:w="7656" w:type="dxa"/>
            <w:tcBorders>
              <w:top w:val="nil"/>
              <w:bottom w:val="nil"/>
            </w:tcBorders>
            <w:hideMark/>
          </w:tcPr>
          <w:p w14:paraId="34FDA774" w14:textId="77777777" w:rsidR="00541014" w:rsidRPr="00163C78" w:rsidRDefault="00541014" w:rsidP="00541014">
            <w:pPr>
              <w:jc w:val="left"/>
              <w:rPr>
                <w:rFonts w:asciiTheme="minorHAnsi" w:hAnsiTheme="minorHAnsi" w:cstheme="minorHAnsi"/>
              </w:rPr>
            </w:pPr>
          </w:p>
        </w:tc>
        <w:tc>
          <w:tcPr>
            <w:tcW w:w="1276" w:type="dxa"/>
            <w:tcBorders>
              <w:top w:val="nil"/>
              <w:bottom w:val="nil"/>
            </w:tcBorders>
            <w:hideMark/>
          </w:tcPr>
          <w:p w14:paraId="020DCBDC"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541014" w:rsidRPr="00163C78" w14:paraId="114B96AF" w14:textId="77777777" w:rsidTr="00163C78">
        <w:trPr>
          <w:trHeight w:val="255"/>
        </w:trPr>
        <w:tc>
          <w:tcPr>
            <w:tcW w:w="1128" w:type="dxa"/>
            <w:tcBorders>
              <w:top w:val="nil"/>
              <w:bottom w:val="nil"/>
            </w:tcBorders>
            <w:hideMark/>
          </w:tcPr>
          <w:p w14:paraId="02F97A89"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8.13.2</w:t>
            </w:r>
          </w:p>
        </w:tc>
        <w:tc>
          <w:tcPr>
            <w:tcW w:w="7656" w:type="dxa"/>
            <w:tcBorders>
              <w:top w:val="nil"/>
              <w:bottom w:val="nil"/>
            </w:tcBorders>
            <w:hideMark/>
          </w:tcPr>
          <w:p w14:paraId="37DE841B" w14:textId="6A7F7788" w:rsidR="00541014" w:rsidRPr="004B7CC3" w:rsidRDefault="00081579" w:rsidP="00541014">
            <w:pPr>
              <w:jc w:val="left"/>
              <w:rPr>
                <w:rFonts w:asciiTheme="minorHAnsi" w:hAnsiTheme="minorHAnsi" w:cstheme="minorHAnsi"/>
                <w:b/>
                <w:bCs/>
              </w:rPr>
            </w:pPr>
            <w:r w:rsidRPr="004B7CC3">
              <w:rPr>
                <w:rFonts w:asciiTheme="minorHAnsi" w:hAnsiTheme="minorHAnsi" w:cstheme="minorHAnsi"/>
                <w:b/>
                <w:bCs/>
              </w:rPr>
              <w:t>CANDELABRES D’ECLAIRAGE EXTERIEUR</w:t>
            </w:r>
          </w:p>
        </w:tc>
        <w:tc>
          <w:tcPr>
            <w:tcW w:w="1276" w:type="dxa"/>
            <w:tcBorders>
              <w:top w:val="nil"/>
              <w:bottom w:val="nil"/>
            </w:tcBorders>
            <w:hideMark/>
          </w:tcPr>
          <w:p w14:paraId="6E7ECB56"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541014" w:rsidRPr="00163C78" w14:paraId="5AA4573D" w14:textId="77777777" w:rsidTr="00163C78">
        <w:trPr>
          <w:trHeight w:val="5355"/>
        </w:trPr>
        <w:tc>
          <w:tcPr>
            <w:tcW w:w="1128" w:type="dxa"/>
            <w:tcBorders>
              <w:top w:val="nil"/>
              <w:bottom w:val="nil"/>
            </w:tcBorders>
            <w:hideMark/>
          </w:tcPr>
          <w:p w14:paraId="1BE0758B"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c>
          <w:tcPr>
            <w:tcW w:w="7656" w:type="dxa"/>
            <w:tcBorders>
              <w:top w:val="nil"/>
              <w:bottom w:val="nil"/>
            </w:tcBorders>
            <w:hideMark/>
          </w:tcPr>
          <w:p w14:paraId="0D0A114B" w14:textId="77777777" w:rsidR="00541014" w:rsidRPr="00163C78" w:rsidRDefault="00541014" w:rsidP="00541014">
            <w:pPr>
              <w:jc w:val="left"/>
              <w:rPr>
                <w:rFonts w:asciiTheme="minorHAnsi" w:hAnsiTheme="minorHAnsi" w:cstheme="minorHAnsi"/>
              </w:rPr>
            </w:pPr>
            <w:r w:rsidRPr="00163C78">
              <w:rPr>
                <w:rFonts w:asciiTheme="minorHAnsi" w:hAnsiTheme="minorHAnsi" w:cstheme="minorHAnsi"/>
              </w:rPr>
              <w:t>▪Le niveau d’éclairement sera conforme au plan de distribution VRD EL 01-DCE</w:t>
            </w:r>
            <w:r w:rsidRPr="00163C78">
              <w:rPr>
                <w:rFonts w:asciiTheme="minorHAnsi" w:hAnsiTheme="minorHAnsi" w:cstheme="minorHAnsi"/>
              </w:rPr>
              <w:br/>
              <w:t>Nota ; la section, ainsi que les épaisseurs des tôles seront déterminées EN40 pour une implantation en zone 5 (34m/s) catégorie 1.</w:t>
            </w:r>
            <w:r w:rsidRPr="00163C78">
              <w:rPr>
                <w:rFonts w:asciiTheme="minorHAnsi" w:hAnsiTheme="minorHAnsi" w:cstheme="minorHAnsi"/>
              </w:rPr>
              <w:br/>
              <w:t>Les candélabres seront construits en acier de nuance et de qualité E.241 minimum et seront conformes aux prescriptions de la norme NFA. 35501.</w:t>
            </w:r>
            <w:r w:rsidRPr="00163C78">
              <w:rPr>
                <w:rFonts w:asciiTheme="minorHAnsi" w:hAnsiTheme="minorHAnsi" w:cstheme="minorHAnsi"/>
              </w:rPr>
              <w:br/>
              <w:t>Ils seront galvanisés à chaud intérieurement et extérieur en un seul trempage. L’épaisseur du revêtement de zinc devra être comprise entre 70 et 80 microns uniformes sur toutes les surfaces et conforme à la norme NFA. 91121.</w:t>
            </w:r>
            <w:r w:rsidRPr="00163C78">
              <w:rPr>
                <w:rFonts w:asciiTheme="minorHAnsi" w:hAnsiTheme="minorHAnsi" w:cstheme="minorHAnsi"/>
              </w:rPr>
              <w:br/>
            </w:r>
            <w:r w:rsidRPr="00163C78">
              <w:rPr>
                <w:rFonts w:asciiTheme="minorHAnsi" w:hAnsiTheme="minorHAnsi" w:cstheme="minorHAnsi"/>
              </w:rPr>
              <w:br/>
            </w:r>
            <w:r w:rsidRPr="00163C78">
              <w:rPr>
                <w:rFonts w:asciiTheme="minorHAnsi" w:hAnsiTheme="minorHAnsi" w:cstheme="minorHAnsi"/>
              </w:rPr>
              <w:br/>
              <w:t>▪Mât en acier galvanisé à chaud octogonal, fourni avec porte de visite et tige de scellement galvanisé, réseau triphasé ou monophasé. (Zone bord de mer)</w:t>
            </w:r>
            <w:r w:rsidRPr="00163C78">
              <w:rPr>
                <w:rFonts w:asciiTheme="minorHAnsi" w:hAnsiTheme="minorHAnsi" w:cstheme="minorHAnsi"/>
              </w:rPr>
              <w:br/>
              <w:t>▪Les luminaires.</w:t>
            </w:r>
            <w:r w:rsidRPr="00163C78">
              <w:rPr>
                <w:rFonts w:asciiTheme="minorHAnsi" w:hAnsiTheme="minorHAnsi" w:cstheme="minorHAnsi"/>
              </w:rPr>
              <w:br/>
              <w:t>▪Massifs en béton pour un terrain « normal » et conduits de réservations continus à l’intérieur des massifs en ø 60.</w:t>
            </w:r>
            <w:r w:rsidRPr="00163C78">
              <w:rPr>
                <w:rFonts w:asciiTheme="minorHAnsi" w:hAnsiTheme="minorHAnsi" w:cstheme="minorHAnsi"/>
              </w:rPr>
              <w:br/>
              <w:t xml:space="preserve">▪Les fouilles et les remblais (y compris de protection), </w:t>
            </w:r>
            <w:r w:rsidRPr="00163C78">
              <w:rPr>
                <w:rFonts w:asciiTheme="minorHAnsi" w:hAnsiTheme="minorHAnsi" w:cstheme="minorHAnsi"/>
              </w:rPr>
              <w:br/>
              <w:t>▪Mortier sans retrait avec adjonction d’un plastifiant et à poser après fixation du mât sur son massif.</w:t>
            </w:r>
            <w:r w:rsidRPr="00163C78">
              <w:rPr>
                <w:rFonts w:asciiTheme="minorHAnsi" w:hAnsiTheme="minorHAnsi" w:cstheme="minorHAnsi"/>
              </w:rPr>
              <w:br/>
              <w:t>▪La protection des tiges de scellement par embout ou tulle gras.</w:t>
            </w:r>
            <w:r w:rsidRPr="00163C78">
              <w:rPr>
                <w:rFonts w:asciiTheme="minorHAnsi" w:hAnsiTheme="minorHAnsi" w:cstheme="minorHAnsi"/>
              </w:rPr>
              <w:br/>
              <w:t>NOTA : l’ensemble sera calculé de façon à résister aux conditions de vent en site exposé, vent cyclonique.</w:t>
            </w:r>
            <w:r w:rsidRPr="00163C78">
              <w:rPr>
                <w:rFonts w:asciiTheme="minorHAnsi" w:hAnsiTheme="minorHAnsi" w:cstheme="minorHAnsi"/>
              </w:rPr>
              <w:br/>
            </w:r>
            <w:r w:rsidRPr="00163C78">
              <w:rPr>
                <w:rFonts w:asciiTheme="minorHAnsi" w:hAnsiTheme="minorHAnsi" w:cstheme="minorHAnsi"/>
              </w:rPr>
              <w:br/>
              <w:t>▪Les raccordements seront réalisés à la base de chacun des fûts ou mâts, sur platine de classe II équipée de bornes et d’un coupe circuit à fusible bipolaire P+N (HPC 4A ou 10A) et par câble U1000 RO 2V – 3G2,5mm², ou SC 12N – 3GX2,5mm², suivant plan type.</w:t>
            </w:r>
          </w:p>
        </w:tc>
        <w:tc>
          <w:tcPr>
            <w:tcW w:w="1276" w:type="dxa"/>
            <w:tcBorders>
              <w:top w:val="nil"/>
              <w:bottom w:val="nil"/>
            </w:tcBorders>
            <w:hideMark/>
          </w:tcPr>
          <w:p w14:paraId="56461BC6"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541014" w:rsidRPr="00163C78" w14:paraId="0C7A4974" w14:textId="77777777" w:rsidTr="00163C78">
        <w:trPr>
          <w:trHeight w:val="255"/>
        </w:trPr>
        <w:tc>
          <w:tcPr>
            <w:tcW w:w="1128" w:type="dxa"/>
            <w:tcBorders>
              <w:top w:val="nil"/>
              <w:bottom w:val="nil"/>
            </w:tcBorders>
            <w:hideMark/>
          </w:tcPr>
          <w:p w14:paraId="6DB3B6F8"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c>
          <w:tcPr>
            <w:tcW w:w="7656" w:type="dxa"/>
            <w:tcBorders>
              <w:top w:val="nil"/>
              <w:bottom w:val="nil"/>
            </w:tcBorders>
            <w:hideMark/>
          </w:tcPr>
          <w:p w14:paraId="227F32F2" w14:textId="77777777" w:rsidR="00541014" w:rsidRPr="00163C78" w:rsidRDefault="00541014" w:rsidP="00541014">
            <w:pPr>
              <w:jc w:val="left"/>
              <w:rPr>
                <w:rFonts w:asciiTheme="minorHAnsi" w:hAnsiTheme="minorHAnsi" w:cstheme="minorHAnsi"/>
              </w:rPr>
            </w:pPr>
          </w:p>
        </w:tc>
        <w:tc>
          <w:tcPr>
            <w:tcW w:w="1276" w:type="dxa"/>
            <w:tcBorders>
              <w:top w:val="nil"/>
              <w:bottom w:val="nil"/>
            </w:tcBorders>
            <w:hideMark/>
          </w:tcPr>
          <w:p w14:paraId="04D2224B"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541014" w:rsidRPr="00163C78" w14:paraId="1F2D718A" w14:textId="77777777" w:rsidTr="00163C78">
        <w:trPr>
          <w:trHeight w:val="255"/>
        </w:trPr>
        <w:tc>
          <w:tcPr>
            <w:tcW w:w="1128" w:type="dxa"/>
            <w:tcBorders>
              <w:top w:val="nil"/>
              <w:bottom w:val="nil"/>
            </w:tcBorders>
            <w:hideMark/>
          </w:tcPr>
          <w:p w14:paraId="4A608F14"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8.13.2.1</w:t>
            </w:r>
          </w:p>
        </w:tc>
        <w:tc>
          <w:tcPr>
            <w:tcW w:w="7656" w:type="dxa"/>
            <w:tcBorders>
              <w:top w:val="nil"/>
              <w:bottom w:val="nil"/>
            </w:tcBorders>
            <w:hideMark/>
          </w:tcPr>
          <w:p w14:paraId="755DC4FC" w14:textId="77777777" w:rsidR="00541014" w:rsidRPr="004B7CC3" w:rsidRDefault="00541014" w:rsidP="00541014">
            <w:pPr>
              <w:jc w:val="left"/>
              <w:rPr>
                <w:rFonts w:asciiTheme="minorHAnsi" w:hAnsiTheme="minorHAnsi" w:cstheme="minorHAnsi"/>
                <w:b/>
                <w:bCs/>
              </w:rPr>
            </w:pPr>
            <w:r w:rsidRPr="004B7CC3">
              <w:rPr>
                <w:rFonts w:asciiTheme="minorHAnsi" w:hAnsiTheme="minorHAnsi" w:cstheme="minorHAnsi"/>
                <w:b/>
                <w:bCs/>
              </w:rPr>
              <w:t>MASSIF POUR MAT D’ECLAIRAGE 4M</w:t>
            </w:r>
          </w:p>
        </w:tc>
        <w:tc>
          <w:tcPr>
            <w:tcW w:w="1276" w:type="dxa"/>
            <w:tcBorders>
              <w:top w:val="nil"/>
              <w:bottom w:val="nil"/>
            </w:tcBorders>
            <w:hideMark/>
          </w:tcPr>
          <w:p w14:paraId="295AE5C5"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541014" w:rsidRPr="00163C78" w14:paraId="3FC66F94" w14:textId="77777777" w:rsidTr="00081579">
        <w:trPr>
          <w:trHeight w:val="915"/>
        </w:trPr>
        <w:tc>
          <w:tcPr>
            <w:tcW w:w="1128" w:type="dxa"/>
            <w:tcBorders>
              <w:top w:val="nil"/>
              <w:bottom w:val="nil"/>
            </w:tcBorders>
            <w:hideMark/>
          </w:tcPr>
          <w:p w14:paraId="2D696CBD"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c>
          <w:tcPr>
            <w:tcW w:w="7656" w:type="dxa"/>
            <w:tcBorders>
              <w:top w:val="nil"/>
              <w:bottom w:val="single" w:sz="4" w:space="0" w:color="auto"/>
            </w:tcBorders>
            <w:hideMark/>
          </w:tcPr>
          <w:p w14:paraId="407D4B94" w14:textId="77777777" w:rsidR="00541014" w:rsidRPr="00163C78" w:rsidRDefault="00541014" w:rsidP="00541014">
            <w:pPr>
              <w:jc w:val="left"/>
              <w:rPr>
                <w:rFonts w:asciiTheme="minorHAnsi" w:hAnsiTheme="minorHAnsi" w:cstheme="minorHAnsi"/>
              </w:rPr>
            </w:pPr>
            <w:r w:rsidRPr="00163C78">
              <w:rPr>
                <w:rFonts w:asciiTheme="minorHAnsi" w:hAnsiTheme="minorHAnsi" w:cstheme="minorHAnsi"/>
              </w:rPr>
              <w:t xml:space="preserve">Massif en béton armé (0,6x0,6x0,7) pour un terrain « normal » et conduits de réservations continus à l’intérieur des massifs en ø 60, permettant le passage des </w:t>
            </w:r>
            <w:proofErr w:type="spellStart"/>
            <w:r w:rsidRPr="00163C78">
              <w:rPr>
                <w:rFonts w:asciiTheme="minorHAnsi" w:hAnsiTheme="minorHAnsi" w:cstheme="minorHAnsi"/>
              </w:rPr>
              <w:t>tpc</w:t>
            </w:r>
            <w:proofErr w:type="spellEnd"/>
            <w:r w:rsidRPr="00163C78">
              <w:rPr>
                <w:rFonts w:asciiTheme="minorHAnsi" w:hAnsiTheme="minorHAnsi" w:cstheme="minorHAnsi"/>
              </w:rPr>
              <w:t xml:space="preserve"> ø 40, avec tige de scellement, écrou, contre écrou, rondelle, le tout galvanisé marine.</w:t>
            </w:r>
            <w:r w:rsidRPr="00163C78">
              <w:rPr>
                <w:rFonts w:asciiTheme="minorHAnsi" w:hAnsiTheme="minorHAnsi" w:cstheme="minorHAnsi"/>
              </w:rPr>
              <w:br/>
              <w:t>Ce poste comprend la fabrication, la fouille, la pose et le réglage :</w:t>
            </w:r>
          </w:p>
        </w:tc>
        <w:tc>
          <w:tcPr>
            <w:tcW w:w="1276" w:type="dxa"/>
            <w:tcBorders>
              <w:top w:val="nil"/>
              <w:bottom w:val="nil"/>
            </w:tcBorders>
            <w:hideMark/>
          </w:tcPr>
          <w:p w14:paraId="21C93A18"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1553DD" w:rsidRPr="00163C78" w14:paraId="12308121" w14:textId="77777777" w:rsidTr="00081579">
        <w:trPr>
          <w:trHeight w:val="799"/>
        </w:trPr>
        <w:tc>
          <w:tcPr>
            <w:tcW w:w="1128" w:type="dxa"/>
            <w:tcBorders>
              <w:top w:val="nil"/>
              <w:bottom w:val="nil"/>
            </w:tcBorders>
            <w:hideMark/>
          </w:tcPr>
          <w:p w14:paraId="3AB357D5"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lastRenderedPageBreak/>
              <w:t> </w:t>
            </w:r>
          </w:p>
        </w:tc>
        <w:tc>
          <w:tcPr>
            <w:tcW w:w="7656" w:type="dxa"/>
            <w:tcBorders>
              <w:top w:val="single" w:sz="4" w:space="0" w:color="auto"/>
              <w:bottom w:val="single" w:sz="4" w:space="0" w:color="auto"/>
            </w:tcBorders>
            <w:shd w:val="clear" w:color="auto" w:fill="D9D9D9" w:themeFill="background1" w:themeFillShade="D9"/>
            <w:hideMark/>
          </w:tcPr>
          <w:p w14:paraId="0D3D62C5" w14:textId="77777777" w:rsidR="00541014" w:rsidRPr="00AD55F5" w:rsidRDefault="00541014" w:rsidP="00541014">
            <w:pPr>
              <w:jc w:val="left"/>
              <w:rPr>
                <w:rFonts w:asciiTheme="minorHAnsi" w:hAnsiTheme="minorHAnsi" w:cstheme="minorHAnsi"/>
                <w:b/>
                <w:bCs/>
              </w:rPr>
            </w:pPr>
            <w:r w:rsidRPr="00AD55F5">
              <w:rPr>
                <w:rFonts w:asciiTheme="minorHAnsi" w:hAnsiTheme="minorHAnsi" w:cstheme="minorHAnsi"/>
                <w:b/>
                <w:bCs/>
              </w:rPr>
              <w:t>Unité</w:t>
            </w:r>
          </w:p>
        </w:tc>
        <w:tc>
          <w:tcPr>
            <w:tcW w:w="1276" w:type="dxa"/>
            <w:tcBorders>
              <w:top w:val="nil"/>
              <w:bottom w:val="nil"/>
            </w:tcBorders>
            <w:hideMark/>
          </w:tcPr>
          <w:p w14:paraId="0702D19F"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541014" w:rsidRPr="00163C78" w14:paraId="4AD872F7" w14:textId="77777777" w:rsidTr="00081579">
        <w:trPr>
          <w:trHeight w:val="255"/>
        </w:trPr>
        <w:tc>
          <w:tcPr>
            <w:tcW w:w="1128" w:type="dxa"/>
            <w:tcBorders>
              <w:top w:val="nil"/>
              <w:bottom w:val="nil"/>
            </w:tcBorders>
            <w:hideMark/>
          </w:tcPr>
          <w:p w14:paraId="69D68396"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nil"/>
            </w:tcBorders>
            <w:hideMark/>
          </w:tcPr>
          <w:p w14:paraId="6582FEF6" w14:textId="77777777" w:rsidR="00541014" w:rsidRPr="00163C78" w:rsidRDefault="00541014" w:rsidP="00541014">
            <w:pPr>
              <w:jc w:val="left"/>
              <w:rPr>
                <w:rFonts w:asciiTheme="minorHAnsi" w:hAnsiTheme="minorHAnsi" w:cstheme="minorHAnsi"/>
              </w:rPr>
            </w:pPr>
          </w:p>
        </w:tc>
        <w:tc>
          <w:tcPr>
            <w:tcW w:w="1276" w:type="dxa"/>
            <w:tcBorders>
              <w:top w:val="nil"/>
              <w:bottom w:val="nil"/>
            </w:tcBorders>
            <w:hideMark/>
          </w:tcPr>
          <w:p w14:paraId="6D7C0BAA"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541014" w:rsidRPr="00163C78" w14:paraId="6E88CBF5" w14:textId="77777777" w:rsidTr="00163C78">
        <w:trPr>
          <w:trHeight w:val="255"/>
        </w:trPr>
        <w:tc>
          <w:tcPr>
            <w:tcW w:w="1128" w:type="dxa"/>
            <w:tcBorders>
              <w:top w:val="nil"/>
              <w:bottom w:val="nil"/>
            </w:tcBorders>
            <w:hideMark/>
          </w:tcPr>
          <w:p w14:paraId="6CBF5175"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13.3.2.2</w:t>
            </w:r>
          </w:p>
        </w:tc>
        <w:tc>
          <w:tcPr>
            <w:tcW w:w="7656" w:type="dxa"/>
            <w:tcBorders>
              <w:top w:val="nil"/>
              <w:bottom w:val="nil"/>
            </w:tcBorders>
            <w:hideMark/>
          </w:tcPr>
          <w:p w14:paraId="02A4ECA5" w14:textId="687AEDCE" w:rsidR="00541014" w:rsidRPr="004B7CC3" w:rsidRDefault="00081579" w:rsidP="00541014">
            <w:pPr>
              <w:jc w:val="left"/>
              <w:rPr>
                <w:rFonts w:asciiTheme="minorHAnsi" w:hAnsiTheme="minorHAnsi" w:cstheme="minorHAnsi"/>
                <w:b/>
                <w:bCs/>
              </w:rPr>
            </w:pPr>
            <w:r w:rsidRPr="004B7CC3">
              <w:rPr>
                <w:rFonts w:asciiTheme="minorHAnsi" w:hAnsiTheme="minorHAnsi" w:cstheme="minorHAnsi"/>
                <w:b/>
                <w:bCs/>
              </w:rPr>
              <w:t>MATS D’ECLAIRAGE HAUTEUR 4 METRES</w:t>
            </w:r>
          </w:p>
        </w:tc>
        <w:tc>
          <w:tcPr>
            <w:tcW w:w="1276" w:type="dxa"/>
            <w:tcBorders>
              <w:top w:val="nil"/>
              <w:bottom w:val="nil"/>
            </w:tcBorders>
            <w:hideMark/>
          </w:tcPr>
          <w:p w14:paraId="0C17223A"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541014" w:rsidRPr="00163C78" w14:paraId="13E5DA58" w14:textId="77777777" w:rsidTr="00081579">
        <w:trPr>
          <w:trHeight w:val="1920"/>
        </w:trPr>
        <w:tc>
          <w:tcPr>
            <w:tcW w:w="1128" w:type="dxa"/>
            <w:tcBorders>
              <w:top w:val="nil"/>
              <w:bottom w:val="nil"/>
            </w:tcBorders>
            <w:hideMark/>
          </w:tcPr>
          <w:p w14:paraId="11057261"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c>
          <w:tcPr>
            <w:tcW w:w="7656" w:type="dxa"/>
            <w:tcBorders>
              <w:top w:val="nil"/>
              <w:bottom w:val="single" w:sz="4" w:space="0" w:color="auto"/>
            </w:tcBorders>
            <w:hideMark/>
          </w:tcPr>
          <w:p w14:paraId="1901ABA9" w14:textId="77777777" w:rsidR="00541014" w:rsidRPr="00163C78" w:rsidRDefault="00541014" w:rsidP="00541014">
            <w:pPr>
              <w:jc w:val="left"/>
              <w:rPr>
                <w:rFonts w:asciiTheme="minorHAnsi" w:hAnsiTheme="minorHAnsi" w:cstheme="minorHAnsi"/>
              </w:rPr>
            </w:pPr>
            <w:r w:rsidRPr="00163C78">
              <w:rPr>
                <w:rFonts w:asciiTheme="minorHAnsi" w:hAnsiTheme="minorHAnsi" w:cstheme="minorHAnsi"/>
              </w:rPr>
              <w:t>Mât de 4m octogonal (Réf. d’étude PETIT JEAN), galvanisé marine.</w:t>
            </w:r>
            <w:r w:rsidRPr="00163C78">
              <w:rPr>
                <w:rFonts w:asciiTheme="minorHAnsi" w:hAnsiTheme="minorHAnsi" w:cstheme="minorHAnsi"/>
              </w:rPr>
              <w:br/>
              <w:t>Accessoires de fixation du luminaire</w:t>
            </w:r>
            <w:r w:rsidRPr="00163C78">
              <w:rPr>
                <w:rFonts w:asciiTheme="minorHAnsi" w:hAnsiTheme="minorHAnsi" w:cstheme="minorHAnsi"/>
              </w:rPr>
              <w:br/>
              <w:t>Accessoires d’étanchéité des fixations des tiges d’ancrage</w:t>
            </w:r>
            <w:r w:rsidRPr="00163C78">
              <w:rPr>
                <w:rFonts w:asciiTheme="minorHAnsi" w:hAnsiTheme="minorHAnsi" w:cstheme="minorHAnsi"/>
              </w:rPr>
              <w:br/>
              <w:t>Trappe de visite visserie inox</w:t>
            </w:r>
            <w:r w:rsidRPr="00163C78">
              <w:rPr>
                <w:rFonts w:asciiTheme="minorHAnsi" w:hAnsiTheme="minorHAnsi" w:cstheme="minorHAnsi"/>
              </w:rPr>
              <w:br/>
              <w:t>Traitement bitumineux à la base sur 0,50m</w:t>
            </w:r>
            <w:r w:rsidRPr="00163C78">
              <w:rPr>
                <w:rFonts w:asciiTheme="minorHAnsi" w:hAnsiTheme="minorHAnsi" w:cstheme="minorHAnsi"/>
              </w:rPr>
              <w:br/>
              <w:t>Mortier sans retrait, entre la plaque d’appui et le massif ou dispositif semi rigide</w:t>
            </w:r>
            <w:r w:rsidRPr="00163C78">
              <w:rPr>
                <w:rFonts w:asciiTheme="minorHAnsi" w:hAnsiTheme="minorHAnsi" w:cstheme="minorHAnsi"/>
              </w:rPr>
              <w:br/>
              <w:t>Ce poste comprend les fournitures et la pose et raccordement :</w:t>
            </w:r>
          </w:p>
        </w:tc>
        <w:tc>
          <w:tcPr>
            <w:tcW w:w="1276" w:type="dxa"/>
            <w:tcBorders>
              <w:top w:val="nil"/>
              <w:bottom w:val="nil"/>
            </w:tcBorders>
            <w:hideMark/>
          </w:tcPr>
          <w:p w14:paraId="7023439D"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1553DD" w:rsidRPr="00163C78" w14:paraId="242F9A42" w14:textId="77777777" w:rsidTr="00081579">
        <w:trPr>
          <w:trHeight w:val="799"/>
        </w:trPr>
        <w:tc>
          <w:tcPr>
            <w:tcW w:w="1128" w:type="dxa"/>
            <w:tcBorders>
              <w:top w:val="nil"/>
              <w:bottom w:val="nil"/>
            </w:tcBorders>
            <w:hideMark/>
          </w:tcPr>
          <w:p w14:paraId="73F622A1"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single" w:sz="4" w:space="0" w:color="auto"/>
            </w:tcBorders>
            <w:shd w:val="clear" w:color="auto" w:fill="D9D9D9" w:themeFill="background1" w:themeFillShade="D9"/>
            <w:hideMark/>
          </w:tcPr>
          <w:p w14:paraId="449B7153" w14:textId="77777777" w:rsidR="00541014" w:rsidRPr="00AD55F5" w:rsidRDefault="00541014" w:rsidP="00541014">
            <w:pPr>
              <w:jc w:val="left"/>
              <w:rPr>
                <w:rFonts w:asciiTheme="minorHAnsi" w:hAnsiTheme="minorHAnsi" w:cstheme="minorHAnsi"/>
                <w:b/>
                <w:bCs/>
              </w:rPr>
            </w:pPr>
            <w:r w:rsidRPr="00AD55F5">
              <w:rPr>
                <w:rFonts w:asciiTheme="minorHAnsi" w:hAnsiTheme="minorHAnsi" w:cstheme="minorHAnsi"/>
                <w:b/>
                <w:bCs/>
              </w:rPr>
              <w:t>Unité</w:t>
            </w:r>
          </w:p>
        </w:tc>
        <w:tc>
          <w:tcPr>
            <w:tcW w:w="1276" w:type="dxa"/>
            <w:tcBorders>
              <w:top w:val="nil"/>
              <w:bottom w:val="nil"/>
            </w:tcBorders>
            <w:hideMark/>
          </w:tcPr>
          <w:p w14:paraId="1A575A4A"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541014" w:rsidRPr="00163C78" w14:paraId="74518609" w14:textId="77777777" w:rsidTr="00081579">
        <w:trPr>
          <w:trHeight w:val="255"/>
        </w:trPr>
        <w:tc>
          <w:tcPr>
            <w:tcW w:w="1128" w:type="dxa"/>
            <w:tcBorders>
              <w:top w:val="nil"/>
              <w:bottom w:val="nil"/>
            </w:tcBorders>
            <w:hideMark/>
          </w:tcPr>
          <w:p w14:paraId="513D937E"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nil"/>
            </w:tcBorders>
            <w:hideMark/>
          </w:tcPr>
          <w:p w14:paraId="4250277C" w14:textId="77777777" w:rsidR="00541014" w:rsidRPr="00163C78" w:rsidRDefault="00541014" w:rsidP="00541014">
            <w:pPr>
              <w:jc w:val="left"/>
              <w:rPr>
                <w:rFonts w:asciiTheme="minorHAnsi" w:hAnsiTheme="minorHAnsi" w:cstheme="minorHAnsi"/>
              </w:rPr>
            </w:pPr>
          </w:p>
        </w:tc>
        <w:tc>
          <w:tcPr>
            <w:tcW w:w="1276" w:type="dxa"/>
            <w:tcBorders>
              <w:top w:val="nil"/>
              <w:bottom w:val="nil"/>
            </w:tcBorders>
            <w:hideMark/>
          </w:tcPr>
          <w:p w14:paraId="18078A4E"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541014" w:rsidRPr="00163C78" w14:paraId="07E50D62" w14:textId="77777777" w:rsidTr="00163C78">
        <w:trPr>
          <w:trHeight w:val="255"/>
        </w:trPr>
        <w:tc>
          <w:tcPr>
            <w:tcW w:w="1128" w:type="dxa"/>
            <w:tcBorders>
              <w:top w:val="nil"/>
              <w:bottom w:val="nil"/>
            </w:tcBorders>
            <w:hideMark/>
          </w:tcPr>
          <w:p w14:paraId="768FEDD8"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13.3.2.3</w:t>
            </w:r>
          </w:p>
        </w:tc>
        <w:tc>
          <w:tcPr>
            <w:tcW w:w="7656" w:type="dxa"/>
            <w:tcBorders>
              <w:top w:val="nil"/>
              <w:bottom w:val="nil"/>
            </w:tcBorders>
            <w:hideMark/>
          </w:tcPr>
          <w:p w14:paraId="1634303C" w14:textId="728296C3" w:rsidR="00541014" w:rsidRDefault="00081579" w:rsidP="00541014">
            <w:pPr>
              <w:jc w:val="left"/>
              <w:rPr>
                <w:rFonts w:asciiTheme="minorHAnsi" w:hAnsiTheme="minorHAnsi" w:cstheme="minorHAnsi"/>
                <w:b/>
                <w:bCs/>
              </w:rPr>
            </w:pPr>
            <w:r w:rsidRPr="004B7CC3">
              <w:rPr>
                <w:rFonts w:asciiTheme="minorHAnsi" w:hAnsiTheme="minorHAnsi" w:cstheme="minorHAnsi"/>
                <w:b/>
                <w:bCs/>
              </w:rPr>
              <w:t>LUMINAIRES POUR MAT D’ECLAIRAGE 4 METRES</w:t>
            </w:r>
          </w:p>
          <w:p w14:paraId="0AA46AF0" w14:textId="77777777" w:rsidR="00081579" w:rsidRPr="004B7CC3" w:rsidRDefault="00081579" w:rsidP="00541014">
            <w:pPr>
              <w:jc w:val="left"/>
              <w:rPr>
                <w:rFonts w:asciiTheme="minorHAnsi" w:hAnsiTheme="minorHAnsi" w:cstheme="minorHAnsi"/>
                <w:b/>
                <w:bCs/>
              </w:rPr>
            </w:pPr>
          </w:p>
        </w:tc>
        <w:tc>
          <w:tcPr>
            <w:tcW w:w="1276" w:type="dxa"/>
            <w:tcBorders>
              <w:top w:val="nil"/>
              <w:bottom w:val="nil"/>
            </w:tcBorders>
            <w:hideMark/>
          </w:tcPr>
          <w:p w14:paraId="60A72937"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4B7CC3" w:rsidRPr="00163C78" w14:paraId="201EE06F" w14:textId="77777777" w:rsidTr="004B7CC3">
        <w:trPr>
          <w:trHeight w:val="1800"/>
        </w:trPr>
        <w:tc>
          <w:tcPr>
            <w:tcW w:w="1128" w:type="dxa"/>
            <w:tcBorders>
              <w:top w:val="nil"/>
              <w:bottom w:val="nil"/>
            </w:tcBorders>
            <w:hideMark/>
          </w:tcPr>
          <w:p w14:paraId="793F1960"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c>
          <w:tcPr>
            <w:tcW w:w="7656" w:type="dxa"/>
            <w:tcBorders>
              <w:top w:val="nil"/>
              <w:bottom w:val="single" w:sz="4" w:space="0" w:color="auto"/>
            </w:tcBorders>
            <w:hideMark/>
          </w:tcPr>
          <w:p w14:paraId="04BD8199" w14:textId="77777777" w:rsidR="00541014" w:rsidRPr="00163C78" w:rsidRDefault="00541014" w:rsidP="00541014">
            <w:pPr>
              <w:jc w:val="left"/>
              <w:rPr>
                <w:rFonts w:asciiTheme="minorHAnsi" w:hAnsiTheme="minorHAnsi" w:cstheme="minorHAnsi"/>
              </w:rPr>
            </w:pPr>
            <w:r w:rsidRPr="00163C78">
              <w:rPr>
                <w:rFonts w:asciiTheme="minorHAnsi" w:hAnsiTheme="minorHAnsi" w:cstheme="minorHAnsi"/>
              </w:rPr>
              <w:t>D’un projecteur de marque DISANO 1713 CRIPTO medium asymétrique 4000K</w:t>
            </w:r>
            <w:r w:rsidRPr="00163C78">
              <w:rPr>
                <w:rFonts w:asciiTheme="minorHAnsi" w:hAnsiTheme="minorHAnsi" w:cstheme="minorHAnsi"/>
              </w:rPr>
              <w:br/>
              <w:t xml:space="preserve"> CRI 80 puissance 73w CLD </w:t>
            </w:r>
            <w:proofErr w:type="spellStart"/>
            <w:r w:rsidRPr="00163C78">
              <w:rPr>
                <w:rFonts w:asciiTheme="minorHAnsi" w:hAnsiTheme="minorHAnsi" w:cstheme="minorHAnsi"/>
              </w:rPr>
              <w:t>grey</w:t>
            </w:r>
            <w:proofErr w:type="spellEnd"/>
            <w:r w:rsidRPr="00163C78">
              <w:rPr>
                <w:rFonts w:asciiTheme="minorHAnsi" w:hAnsiTheme="minorHAnsi" w:cstheme="minorHAnsi"/>
              </w:rPr>
              <w:t xml:space="preserve"> 9006 41 3031-00</w:t>
            </w:r>
            <w:r w:rsidRPr="00163C78">
              <w:rPr>
                <w:rFonts w:asciiTheme="minorHAnsi" w:hAnsiTheme="minorHAnsi" w:cstheme="minorHAnsi"/>
              </w:rPr>
              <w:br/>
              <w:t>Accessoires de fixation du luminaire (bride)</w:t>
            </w:r>
            <w:r w:rsidRPr="00163C78">
              <w:rPr>
                <w:rFonts w:asciiTheme="minorHAnsi" w:hAnsiTheme="minorHAnsi" w:cstheme="minorHAnsi"/>
              </w:rPr>
              <w:br/>
              <w:t>Equipé de bornes tétrapolaire et d’un coupe circuit à fusible bipolaire P+N (HPC 4A) et par câble U1000 RO 2V – 3G2,5mm², ou SC 12N – 3G2,5mm²,</w:t>
            </w:r>
            <w:r w:rsidRPr="00163C78">
              <w:rPr>
                <w:rFonts w:asciiTheme="minorHAnsi" w:hAnsiTheme="minorHAnsi" w:cstheme="minorHAnsi"/>
              </w:rPr>
              <w:br/>
            </w:r>
            <w:r w:rsidRPr="00163C78">
              <w:rPr>
                <w:rFonts w:asciiTheme="minorHAnsi" w:hAnsiTheme="minorHAnsi" w:cstheme="minorHAnsi"/>
              </w:rPr>
              <w:br/>
              <w:t>Ce poste comprend les fournitures et la pose et raccordement :</w:t>
            </w:r>
          </w:p>
        </w:tc>
        <w:tc>
          <w:tcPr>
            <w:tcW w:w="1276" w:type="dxa"/>
            <w:tcBorders>
              <w:top w:val="nil"/>
              <w:bottom w:val="nil"/>
            </w:tcBorders>
            <w:hideMark/>
          </w:tcPr>
          <w:p w14:paraId="752178A9"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1553DD" w:rsidRPr="00163C78" w14:paraId="0CF87C1D" w14:textId="77777777" w:rsidTr="004B7CC3">
        <w:trPr>
          <w:trHeight w:val="799"/>
        </w:trPr>
        <w:tc>
          <w:tcPr>
            <w:tcW w:w="1128" w:type="dxa"/>
            <w:tcBorders>
              <w:top w:val="nil"/>
              <w:bottom w:val="nil"/>
            </w:tcBorders>
            <w:hideMark/>
          </w:tcPr>
          <w:p w14:paraId="5B94D1AC"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single" w:sz="4" w:space="0" w:color="auto"/>
            </w:tcBorders>
            <w:shd w:val="clear" w:color="auto" w:fill="D9D9D9" w:themeFill="background1" w:themeFillShade="D9"/>
            <w:hideMark/>
          </w:tcPr>
          <w:p w14:paraId="773C9B08" w14:textId="77777777" w:rsidR="00541014" w:rsidRPr="00AD55F5" w:rsidRDefault="00541014" w:rsidP="00541014">
            <w:pPr>
              <w:jc w:val="left"/>
              <w:rPr>
                <w:rFonts w:asciiTheme="minorHAnsi" w:hAnsiTheme="minorHAnsi" w:cstheme="minorHAnsi"/>
                <w:b/>
                <w:bCs/>
              </w:rPr>
            </w:pPr>
            <w:r w:rsidRPr="00AD55F5">
              <w:rPr>
                <w:rFonts w:asciiTheme="minorHAnsi" w:hAnsiTheme="minorHAnsi" w:cstheme="minorHAnsi"/>
                <w:b/>
                <w:bCs/>
              </w:rPr>
              <w:t>Unité</w:t>
            </w:r>
          </w:p>
        </w:tc>
        <w:tc>
          <w:tcPr>
            <w:tcW w:w="1276" w:type="dxa"/>
            <w:tcBorders>
              <w:top w:val="nil"/>
              <w:bottom w:val="nil"/>
            </w:tcBorders>
            <w:hideMark/>
          </w:tcPr>
          <w:p w14:paraId="6B148328"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4B7CC3" w:rsidRPr="00163C78" w14:paraId="1971C931" w14:textId="77777777" w:rsidTr="004B7CC3">
        <w:trPr>
          <w:trHeight w:val="255"/>
        </w:trPr>
        <w:tc>
          <w:tcPr>
            <w:tcW w:w="1128" w:type="dxa"/>
            <w:tcBorders>
              <w:top w:val="nil"/>
              <w:bottom w:val="nil"/>
            </w:tcBorders>
            <w:hideMark/>
          </w:tcPr>
          <w:p w14:paraId="33BE0B46"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nil"/>
            </w:tcBorders>
            <w:hideMark/>
          </w:tcPr>
          <w:p w14:paraId="1CC352C0" w14:textId="77777777" w:rsidR="00541014" w:rsidRPr="00163C78" w:rsidRDefault="00541014" w:rsidP="00541014">
            <w:pPr>
              <w:jc w:val="left"/>
              <w:rPr>
                <w:rFonts w:asciiTheme="minorHAnsi" w:hAnsiTheme="minorHAnsi" w:cstheme="minorHAnsi"/>
              </w:rPr>
            </w:pPr>
          </w:p>
        </w:tc>
        <w:tc>
          <w:tcPr>
            <w:tcW w:w="1276" w:type="dxa"/>
            <w:tcBorders>
              <w:top w:val="nil"/>
              <w:bottom w:val="nil"/>
            </w:tcBorders>
            <w:hideMark/>
          </w:tcPr>
          <w:p w14:paraId="0C4A4CD2"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541014" w:rsidRPr="00163C78" w14:paraId="66083DB9" w14:textId="77777777" w:rsidTr="00163C78">
        <w:trPr>
          <w:trHeight w:val="255"/>
        </w:trPr>
        <w:tc>
          <w:tcPr>
            <w:tcW w:w="1128" w:type="dxa"/>
            <w:tcBorders>
              <w:top w:val="nil"/>
              <w:bottom w:val="nil"/>
            </w:tcBorders>
            <w:hideMark/>
          </w:tcPr>
          <w:p w14:paraId="3D40196B"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8.13.2.4</w:t>
            </w:r>
          </w:p>
        </w:tc>
        <w:tc>
          <w:tcPr>
            <w:tcW w:w="7656" w:type="dxa"/>
            <w:tcBorders>
              <w:top w:val="nil"/>
              <w:bottom w:val="nil"/>
            </w:tcBorders>
            <w:hideMark/>
          </w:tcPr>
          <w:p w14:paraId="5F1BF5AF" w14:textId="77777777" w:rsidR="00541014" w:rsidRPr="004B7CC3" w:rsidRDefault="00541014" w:rsidP="00541014">
            <w:pPr>
              <w:jc w:val="left"/>
              <w:rPr>
                <w:rFonts w:asciiTheme="minorHAnsi" w:hAnsiTheme="minorHAnsi" w:cstheme="minorHAnsi"/>
                <w:b/>
                <w:bCs/>
              </w:rPr>
            </w:pPr>
            <w:r w:rsidRPr="004B7CC3">
              <w:rPr>
                <w:rFonts w:asciiTheme="minorHAnsi" w:hAnsiTheme="minorHAnsi" w:cstheme="minorHAnsi"/>
                <w:b/>
                <w:bCs/>
              </w:rPr>
              <w:t>Massif pour Mât d’éclairage 14 mètres</w:t>
            </w:r>
          </w:p>
        </w:tc>
        <w:tc>
          <w:tcPr>
            <w:tcW w:w="1276" w:type="dxa"/>
            <w:tcBorders>
              <w:top w:val="nil"/>
              <w:bottom w:val="nil"/>
            </w:tcBorders>
            <w:hideMark/>
          </w:tcPr>
          <w:p w14:paraId="4EAD3648"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4B7CC3" w:rsidRPr="00163C78" w14:paraId="6D2FD4D9" w14:textId="77777777" w:rsidTr="004B7CC3">
        <w:trPr>
          <w:trHeight w:val="1545"/>
        </w:trPr>
        <w:tc>
          <w:tcPr>
            <w:tcW w:w="1128" w:type="dxa"/>
            <w:tcBorders>
              <w:top w:val="nil"/>
              <w:bottom w:val="nil"/>
            </w:tcBorders>
            <w:hideMark/>
          </w:tcPr>
          <w:p w14:paraId="6534CCAE"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c>
          <w:tcPr>
            <w:tcW w:w="7656" w:type="dxa"/>
            <w:tcBorders>
              <w:top w:val="nil"/>
              <w:bottom w:val="single" w:sz="4" w:space="0" w:color="auto"/>
            </w:tcBorders>
            <w:hideMark/>
          </w:tcPr>
          <w:p w14:paraId="359D0D52" w14:textId="77777777" w:rsidR="00541014" w:rsidRPr="00163C78" w:rsidRDefault="00541014" w:rsidP="00541014">
            <w:pPr>
              <w:jc w:val="left"/>
              <w:rPr>
                <w:rFonts w:asciiTheme="minorHAnsi" w:hAnsiTheme="minorHAnsi" w:cstheme="minorHAnsi"/>
              </w:rPr>
            </w:pPr>
            <w:r w:rsidRPr="00163C78">
              <w:rPr>
                <w:rFonts w:asciiTheme="minorHAnsi" w:hAnsiTheme="minorHAnsi" w:cstheme="minorHAnsi"/>
              </w:rPr>
              <w:t>Ce poste comprend la fabrication, pose et réglage :</w:t>
            </w:r>
            <w:r w:rsidRPr="00163C78">
              <w:rPr>
                <w:rFonts w:asciiTheme="minorHAnsi" w:hAnsiTheme="minorHAnsi" w:cstheme="minorHAnsi"/>
              </w:rPr>
              <w:br/>
              <w:t xml:space="preserve">Massifs poids en béton armé (1,2x1,2x0,8) pour un terrain « normal » et conduits de réservations continus à l’intérieur des massifs en ø 60, permettant le passage des </w:t>
            </w:r>
            <w:proofErr w:type="spellStart"/>
            <w:r w:rsidRPr="00163C78">
              <w:rPr>
                <w:rFonts w:asciiTheme="minorHAnsi" w:hAnsiTheme="minorHAnsi" w:cstheme="minorHAnsi"/>
              </w:rPr>
              <w:t>tpc</w:t>
            </w:r>
            <w:proofErr w:type="spellEnd"/>
            <w:r w:rsidRPr="00163C78">
              <w:rPr>
                <w:rFonts w:asciiTheme="minorHAnsi" w:hAnsiTheme="minorHAnsi" w:cstheme="minorHAnsi"/>
              </w:rPr>
              <w:t xml:space="preserve"> ø 40, avec tige de scellement, écrou, contre écrou, rondelle, le tout galvanisé marine.</w:t>
            </w:r>
            <w:r w:rsidRPr="00163C78">
              <w:rPr>
                <w:rFonts w:asciiTheme="minorHAnsi" w:hAnsiTheme="minorHAnsi" w:cstheme="minorHAnsi"/>
              </w:rPr>
              <w:br/>
            </w:r>
            <w:r w:rsidRPr="00163C78">
              <w:rPr>
                <w:rFonts w:asciiTheme="minorHAnsi" w:hAnsiTheme="minorHAnsi" w:cstheme="minorHAnsi"/>
              </w:rPr>
              <w:br/>
              <w:t>Ce poste comprend la fabrication, la fouille, la pose et le réglage :</w:t>
            </w:r>
          </w:p>
        </w:tc>
        <w:tc>
          <w:tcPr>
            <w:tcW w:w="1276" w:type="dxa"/>
            <w:tcBorders>
              <w:top w:val="nil"/>
              <w:bottom w:val="nil"/>
            </w:tcBorders>
            <w:hideMark/>
          </w:tcPr>
          <w:p w14:paraId="6514E205"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1553DD" w:rsidRPr="00163C78" w14:paraId="6529AD35" w14:textId="77777777" w:rsidTr="004B7CC3">
        <w:trPr>
          <w:trHeight w:val="799"/>
        </w:trPr>
        <w:tc>
          <w:tcPr>
            <w:tcW w:w="1128" w:type="dxa"/>
            <w:tcBorders>
              <w:top w:val="nil"/>
              <w:bottom w:val="nil"/>
            </w:tcBorders>
            <w:hideMark/>
          </w:tcPr>
          <w:p w14:paraId="5F056C69"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single" w:sz="4" w:space="0" w:color="auto"/>
            </w:tcBorders>
            <w:shd w:val="clear" w:color="auto" w:fill="D9D9D9" w:themeFill="background1" w:themeFillShade="D9"/>
            <w:hideMark/>
          </w:tcPr>
          <w:p w14:paraId="6E1CE16B" w14:textId="77777777" w:rsidR="00541014" w:rsidRPr="00AD55F5" w:rsidRDefault="00541014" w:rsidP="00541014">
            <w:pPr>
              <w:jc w:val="left"/>
              <w:rPr>
                <w:rFonts w:asciiTheme="minorHAnsi" w:hAnsiTheme="minorHAnsi" w:cstheme="minorHAnsi"/>
                <w:b/>
                <w:bCs/>
              </w:rPr>
            </w:pPr>
            <w:r w:rsidRPr="00AD55F5">
              <w:rPr>
                <w:rFonts w:asciiTheme="minorHAnsi" w:hAnsiTheme="minorHAnsi" w:cstheme="minorHAnsi"/>
                <w:b/>
                <w:bCs/>
              </w:rPr>
              <w:t>Unité</w:t>
            </w:r>
          </w:p>
        </w:tc>
        <w:tc>
          <w:tcPr>
            <w:tcW w:w="1276" w:type="dxa"/>
            <w:tcBorders>
              <w:top w:val="nil"/>
              <w:bottom w:val="nil"/>
            </w:tcBorders>
            <w:hideMark/>
          </w:tcPr>
          <w:p w14:paraId="6500A793"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4B7CC3" w:rsidRPr="00163C78" w14:paraId="49DEE9AC" w14:textId="77777777" w:rsidTr="004B7CC3">
        <w:trPr>
          <w:trHeight w:val="255"/>
        </w:trPr>
        <w:tc>
          <w:tcPr>
            <w:tcW w:w="1128" w:type="dxa"/>
            <w:tcBorders>
              <w:top w:val="nil"/>
              <w:bottom w:val="nil"/>
            </w:tcBorders>
            <w:hideMark/>
          </w:tcPr>
          <w:p w14:paraId="0AE6BF4C"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nil"/>
            </w:tcBorders>
            <w:hideMark/>
          </w:tcPr>
          <w:p w14:paraId="51456F72" w14:textId="77777777" w:rsidR="00541014" w:rsidRPr="00163C78" w:rsidRDefault="00541014" w:rsidP="00541014">
            <w:pPr>
              <w:jc w:val="left"/>
              <w:rPr>
                <w:rFonts w:asciiTheme="minorHAnsi" w:hAnsiTheme="minorHAnsi" w:cstheme="minorHAnsi"/>
              </w:rPr>
            </w:pPr>
          </w:p>
        </w:tc>
        <w:tc>
          <w:tcPr>
            <w:tcW w:w="1276" w:type="dxa"/>
            <w:tcBorders>
              <w:top w:val="nil"/>
              <w:bottom w:val="nil"/>
            </w:tcBorders>
            <w:hideMark/>
          </w:tcPr>
          <w:p w14:paraId="6FD14207"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541014" w:rsidRPr="00163C78" w14:paraId="42058EAA" w14:textId="77777777" w:rsidTr="00163C78">
        <w:trPr>
          <w:trHeight w:val="255"/>
        </w:trPr>
        <w:tc>
          <w:tcPr>
            <w:tcW w:w="1128" w:type="dxa"/>
            <w:tcBorders>
              <w:top w:val="nil"/>
              <w:bottom w:val="nil"/>
            </w:tcBorders>
            <w:hideMark/>
          </w:tcPr>
          <w:p w14:paraId="07B75151"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8.13.2.5</w:t>
            </w:r>
          </w:p>
        </w:tc>
        <w:tc>
          <w:tcPr>
            <w:tcW w:w="7656" w:type="dxa"/>
            <w:tcBorders>
              <w:top w:val="nil"/>
              <w:bottom w:val="nil"/>
            </w:tcBorders>
            <w:hideMark/>
          </w:tcPr>
          <w:p w14:paraId="1EB73E22" w14:textId="6773094C" w:rsidR="00541014" w:rsidRPr="004B7CC3" w:rsidRDefault="00081579" w:rsidP="00541014">
            <w:pPr>
              <w:jc w:val="left"/>
              <w:rPr>
                <w:rFonts w:asciiTheme="minorHAnsi" w:hAnsiTheme="minorHAnsi" w:cstheme="minorHAnsi"/>
                <w:b/>
                <w:bCs/>
              </w:rPr>
            </w:pPr>
            <w:r w:rsidRPr="004B7CC3">
              <w:rPr>
                <w:rFonts w:asciiTheme="minorHAnsi" w:hAnsiTheme="minorHAnsi" w:cstheme="minorHAnsi"/>
                <w:b/>
                <w:bCs/>
              </w:rPr>
              <w:t>MATS D’ECLAIRAGE HAUTEUR 14 METRES.</w:t>
            </w:r>
          </w:p>
        </w:tc>
        <w:tc>
          <w:tcPr>
            <w:tcW w:w="1276" w:type="dxa"/>
            <w:tcBorders>
              <w:top w:val="nil"/>
              <w:bottom w:val="nil"/>
            </w:tcBorders>
            <w:hideMark/>
          </w:tcPr>
          <w:p w14:paraId="76D7708B"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4B7CC3" w:rsidRPr="00163C78" w14:paraId="68A98DE9" w14:textId="77777777" w:rsidTr="004B7CC3">
        <w:trPr>
          <w:trHeight w:val="2790"/>
        </w:trPr>
        <w:tc>
          <w:tcPr>
            <w:tcW w:w="1128" w:type="dxa"/>
            <w:tcBorders>
              <w:top w:val="nil"/>
              <w:bottom w:val="nil"/>
            </w:tcBorders>
            <w:hideMark/>
          </w:tcPr>
          <w:p w14:paraId="6A3EE77F"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c>
          <w:tcPr>
            <w:tcW w:w="7656" w:type="dxa"/>
            <w:tcBorders>
              <w:top w:val="nil"/>
              <w:bottom w:val="single" w:sz="4" w:space="0" w:color="auto"/>
            </w:tcBorders>
            <w:hideMark/>
          </w:tcPr>
          <w:p w14:paraId="0A43E7E1" w14:textId="77777777" w:rsidR="00541014" w:rsidRPr="00163C78" w:rsidRDefault="00541014" w:rsidP="00541014">
            <w:pPr>
              <w:jc w:val="left"/>
              <w:rPr>
                <w:rFonts w:asciiTheme="minorHAnsi" w:hAnsiTheme="minorHAnsi" w:cstheme="minorHAnsi"/>
              </w:rPr>
            </w:pPr>
            <w:r w:rsidRPr="00163C78">
              <w:rPr>
                <w:rFonts w:asciiTheme="minorHAnsi" w:hAnsiTheme="minorHAnsi" w:cstheme="minorHAnsi"/>
              </w:rPr>
              <w:t>Espacement maximum : suivant plan d’études.</w:t>
            </w:r>
            <w:r w:rsidRPr="00163C78">
              <w:rPr>
                <w:rFonts w:asciiTheme="minorHAnsi" w:hAnsiTheme="minorHAnsi" w:cstheme="minorHAnsi"/>
              </w:rPr>
              <w:br/>
              <w:t>Eclairement moyen environ : suivant plan d’études ;</w:t>
            </w:r>
            <w:r w:rsidRPr="00163C78">
              <w:rPr>
                <w:rFonts w:asciiTheme="minorHAnsi" w:hAnsiTheme="minorHAnsi" w:cstheme="minorHAnsi"/>
              </w:rPr>
              <w:br/>
              <w:t>Mât de 14m octogonal (Réf. d’étude PETIT JEAN), galvanisé marine</w:t>
            </w:r>
            <w:r w:rsidRPr="00163C78">
              <w:rPr>
                <w:rFonts w:asciiTheme="minorHAnsi" w:hAnsiTheme="minorHAnsi" w:cstheme="minorHAnsi"/>
              </w:rPr>
              <w:br/>
              <w:t>Accessoires de fixation du luminaire (traverse à brides pour 4 projecteurs)</w:t>
            </w:r>
            <w:r w:rsidRPr="00163C78">
              <w:rPr>
                <w:rFonts w:asciiTheme="minorHAnsi" w:hAnsiTheme="minorHAnsi" w:cstheme="minorHAnsi"/>
              </w:rPr>
              <w:br/>
              <w:t>Accessoires d’étanchéité des fixations des tiges d’ancrage</w:t>
            </w:r>
            <w:r w:rsidRPr="00163C78">
              <w:rPr>
                <w:rFonts w:asciiTheme="minorHAnsi" w:hAnsiTheme="minorHAnsi" w:cstheme="minorHAnsi"/>
              </w:rPr>
              <w:br/>
              <w:t>Trappe de visite visserie inox</w:t>
            </w:r>
            <w:r w:rsidRPr="00163C78">
              <w:rPr>
                <w:rFonts w:asciiTheme="minorHAnsi" w:hAnsiTheme="minorHAnsi" w:cstheme="minorHAnsi"/>
              </w:rPr>
              <w:br/>
              <w:t>Traitement bitumineux à la base sur 0,50m</w:t>
            </w:r>
            <w:r w:rsidRPr="00163C78">
              <w:rPr>
                <w:rFonts w:asciiTheme="minorHAnsi" w:hAnsiTheme="minorHAnsi" w:cstheme="minorHAnsi"/>
              </w:rPr>
              <w:br/>
              <w:t>Mortier sans retrait, entre la plaque d’appui et le massif ou dispositif semi rigide</w:t>
            </w:r>
            <w:r w:rsidRPr="00163C78">
              <w:rPr>
                <w:rFonts w:asciiTheme="minorHAnsi" w:hAnsiTheme="minorHAnsi" w:cstheme="minorHAnsi"/>
              </w:rPr>
              <w:br/>
              <w:t>D’un projecteur de marque DISANO 2169 RADON HP symétrique 4000K</w:t>
            </w:r>
            <w:r w:rsidRPr="00163C78">
              <w:rPr>
                <w:rFonts w:asciiTheme="minorHAnsi" w:hAnsiTheme="minorHAnsi" w:cstheme="minorHAnsi"/>
              </w:rPr>
              <w:br/>
            </w:r>
            <w:r w:rsidRPr="00163C78">
              <w:rPr>
                <w:rFonts w:asciiTheme="minorHAnsi" w:hAnsiTheme="minorHAnsi" w:cstheme="minorHAnsi"/>
              </w:rPr>
              <w:br/>
              <w:t>Ce poste comprend les fournitures et la pose et raccordement :</w:t>
            </w:r>
          </w:p>
        </w:tc>
        <w:tc>
          <w:tcPr>
            <w:tcW w:w="1276" w:type="dxa"/>
            <w:tcBorders>
              <w:top w:val="nil"/>
              <w:bottom w:val="nil"/>
            </w:tcBorders>
            <w:hideMark/>
          </w:tcPr>
          <w:p w14:paraId="6A235610"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1553DD" w:rsidRPr="00163C78" w14:paraId="12F8A41D" w14:textId="77777777" w:rsidTr="004B7CC3">
        <w:trPr>
          <w:trHeight w:val="799"/>
        </w:trPr>
        <w:tc>
          <w:tcPr>
            <w:tcW w:w="1128" w:type="dxa"/>
            <w:tcBorders>
              <w:top w:val="nil"/>
              <w:bottom w:val="nil"/>
            </w:tcBorders>
            <w:hideMark/>
          </w:tcPr>
          <w:p w14:paraId="4BB60547"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single" w:sz="4" w:space="0" w:color="auto"/>
            </w:tcBorders>
            <w:shd w:val="clear" w:color="auto" w:fill="D9D9D9" w:themeFill="background1" w:themeFillShade="D9"/>
            <w:hideMark/>
          </w:tcPr>
          <w:p w14:paraId="20F54245" w14:textId="77777777" w:rsidR="00541014" w:rsidRPr="00AD55F5" w:rsidRDefault="00541014" w:rsidP="00541014">
            <w:pPr>
              <w:jc w:val="left"/>
              <w:rPr>
                <w:rFonts w:asciiTheme="minorHAnsi" w:hAnsiTheme="minorHAnsi" w:cstheme="minorHAnsi"/>
                <w:b/>
                <w:bCs/>
              </w:rPr>
            </w:pPr>
            <w:r w:rsidRPr="00AD55F5">
              <w:rPr>
                <w:rFonts w:asciiTheme="minorHAnsi" w:hAnsiTheme="minorHAnsi" w:cstheme="minorHAnsi"/>
                <w:b/>
                <w:bCs/>
              </w:rPr>
              <w:t>Unité</w:t>
            </w:r>
          </w:p>
        </w:tc>
        <w:tc>
          <w:tcPr>
            <w:tcW w:w="1276" w:type="dxa"/>
            <w:tcBorders>
              <w:top w:val="nil"/>
              <w:bottom w:val="nil"/>
            </w:tcBorders>
            <w:hideMark/>
          </w:tcPr>
          <w:p w14:paraId="7BFC23DC"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4B7CC3" w:rsidRPr="00163C78" w14:paraId="51757C94" w14:textId="77777777" w:rsidTr="004B7CC3">
        <w:trPr>
          <w:trHeight w:val="255"/>
        </w:trPr>
        <w:tc>
          <w:tcPr>
            <w:tcW w:w="1128" w:type="dxa"/>
            <w:tcBorders>
              <w:top w:val="nil"/>
              <w:bottom w:val="nil"/>
            </w:tcBorders>
            <w:hideMark/>
          </w:tcPr>
          <w:p w14:paraId="67BCA34E"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nil"/>
            </w:tcBorders>
            <w:hideMark/>
          </w:tcPr>
          <w:p w14:paraId="4AD1DF12" w14:textId="77777777" w:rsidR="00541014" w:rsidRPr="00163C78" w:rsidRDefault="00541014" w:rsidP="00541014">
            <w:pPr>
              <w:jc w:val="left"/>
              <w:rPr>
                <w:rFonts w:asciiTheme="minorHAnsi" w:hAnsiTheme="minorHAnsi" w:cstheme="minorHAnsi"/>
              </w:rPr>
            </w:pPr>
          </w:p>
        </w:tc>
        <w:tc>
          <w:tcPr>
            <w:tcW w:w="1276" w:type="dxa"/>
            <w:tcBorders>
              <w:top w:val="nil"/>
              <w:bottom w:val="nil"/>
            </w:tcBorders>
            <w:hideMark/>
          </w:tcPr>
          <w:p w14:paraId="7067996A"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bl>
    <w:p w14:paraId="6A3C0416" w14:textId="77777777" w:rsidR="00081579" w:rsidRDefault="00081579">
      <w:r>
        <w:br w:type="page"/>
      </w:r>
    </w:p>
    <w:tbl>
      <w:tblPr>
        <w:tblStyle w:val="Grilledutableau"/>
        <w:tblW w:w="10060" w:type="dxa"/>
        <w:tblLook w:val="04A0" w:firstRow="1" w:lastRow="0" w:firstColumn="1" w:lastColumn="0" w:noHBand="0" w:noVBand="1"/>
      </w:tblPr>
      <w:tblGrid>
        <w:gridCol w:w="1128"/>
        <w:gridCol w:w="7656"/>
        <w:gridCol w:w="1276"/>
      </w:tblGrid>
      <w:tr w:rsidR="00541014" w:rsidRPr="00163C78" w14:paraId="74FBF344" w14:textId="77777777" w:rsidTr="00163C78">
        <w:trPr>
          <w:trHeight w:val="255"/>
        </w:trPr>
        <w:tc>
          <w:tcPr>
            <w:tcW w:w="1128" w:type="dxa"/>
            <w:tcBorders>
              <w:top w:val="nil"/>
              <w:bottom w:val="nil"/>
            </w:tcBorders>
            <w:hideMark/>
          </w:tcPr>
          <w:p w14:paraId="23392A63" w14:textId="43388466" w:rsidR="00541014" w:rsidRPr="00163C78" w:rsidRDefault="00541014" w:rsidP="00541014">
            <w:pPr>
              <w:rPr>
                <w:rFonts w:asciiTheme="minorHAnsi" w:hAnsiTheme="minorHAnsi" w:cstheme="minorHAnsi"/>
              </w:rPr>
            </w:pPr>
            <w:r w:rsidRPr="00163C78">
              <w:rPr>
                <w:rFonts w:asciiTheme="minorHAnsi" w:hAnsiTheme="minorHAnsi" w:cstheme="minorHAnsi"/>
              </w:rPr>
              <w:lastRenderedPageBreak/>
              <w:t>8.13.2.6</w:t>
            </w:r>
          </w:p>
        </w:tc>
        <w:tc>
          <w:tcPr>
            <w:tcW w:w="7656" w:type="dxa"/>
            <w:tcBorders>
              <w:top w:val="nil"/>
              <w:bottom w:val="nil"/>
            </w:tcBorders>
            <w:hideMark/>
          </w:tcPr>
          <w:p w14:paraId="631BCBAA" w14:textId="77777777" w:rsidR="00541014" w:rsidRPr="004B7CC3" w:rsidRDefault="00541014" w:rsidP="00541014">
            <w:pPr>
              <w:jc w:val="left"/>
              <w:rPr>
                <w:rFonts w:asciiTheme="minorHAnsi" w:hAnsiTheme="minorHAnsi" w:cstheme="minorHAnsi"/>
                <w:b/>
                <w:bCs/>
              </w:rPr>
            </w:pPr>
            <w:r w:rsidRPr="004B7CC3">
              <w:rPr>
                <w:rFonts w:asciiTheme="minorHAnsi" w:hAnsiTheme="minorHAnsi" w:cstheme="minorHAnsi"/>
                <w:b/>
                <w:bCs/>
              </w:rPr>
              <w:t>MATS D’ECLAIRAGE HAUTEUR 14 METRES + DERIVATION H=4M</w:t>
            </w:r>
          </w:p>
        </w:tc>
        <w:tc>
          <w:tcPr>
            <w:tcW w:w="1276" w:type="dxa"/>
            <w:tcBorders>
              <w:top w:val="nil"/>
              <w:bottom w:val="nil"/>
            </w:tcBorders>
            <w:hideMark/>
          </w:tcPr>
          <w:p w14:paraId="3C611F56"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541014" w:rsidRPr="00163C78" w14:paraId="0C0F6C24" w14:textId="77777777" w:rsidTr="00AD55F5">
        <w:trPr>
          <w:trHeight w:val="3330"/>
        </w:trPr>
        <w:tc>
          <w:tcPr>
            <w:tcW w:w="1128" w:type="dxa"/>
            <w:tcBorders>
              <w:top w:val="nil"/>
              <w:bottom w:val="nil"/>
            </w:tcBorders>
            <w:hideMark/>
          </w:tcPr>
          <w:p w14:paraId="00B06D6B"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c>
          <w:tcPr>
            <w:tcW w:w="7656" w:type="dxa"/>
            <w:tcBorders>
              <w:top w:val="nil"/>
              <w:bottom w:val="single" w:sz="4" w:space="0" w:color="auto"/>
            </w:tcBorders>
            <w:hideMark/>
          </w:tcPr>
          <w:p w14:paraId="0B626323" w14:textId="3EFAA727" w:rsidR="00541014" w:rsidRPr="00163C78" w:rsidRDefault="00541014" w:rsidP="00541014">
            <w:pPr>
              <w:jc w:val="left"/>
              <w:rPr>
                <w:rFonts w:asciiTheme="minorHAnsi" w:hAnsiTheme="minorHAnsi" w:cstheme="minorHAnsi"/>
              </w:rPr>
            </w:pPr>
            <w:r w:rsidRPr="00163C78">
              <w:rPr>
                <w:rFonts w:asciiTheme="minorHAnsi" w:hAnsiTheme="minorHAnsi" w:cstheme="minorHAnsi"/>
              </w:rPr>
              <w:t>Espacement maximum : suivant plan d’études.</w:t>
            </w:r>
            <w:r w:rsidRPr="00163C78">
              <w:rPr>
                <w:rFonts w:asciiTheme="minorHAnsi" w:hAnsiTheme="minorHAnsi" w:cstheme="minorHAnsi"/>
              </w:rPr>
              <w:br/>
              <w:t>Eclairement moyen environ : suivant plan d’études ;</w:t>
            </w:r>
            <w:r w:rsidRPr="00163C78">
              <w:rPr>
                <w:rFonts w:asciiTheme="minorHAnsi" w:hAnsiTheme="minorHAnsi" w:cstheme="minorHAnsi"/>
              </w:rPr>
              <w:br/>
              <w:t>Mât de 14m octogonal (Réf. d’étude PETIT JEAN), galvanisé marine</w:t>
            </w:r>
            <w:r w:rsidRPr="00163C78">
              <w:rPr>
                <w:rFonts w:asciiTheme="minorHAnsi" w:hAnsiTheme="minorHAnsi" w:cstheme="minorHAnsi"/>
              </w:rPr>
              <w:br/>
              <w:t>Accessoires de fixation du luminaire (traverse à brides pour 4 projecteurs), bras à 4m pour projecteur CRIPTO</w:t>
            </w:r>
            <w:r w:rsidR="004B7CC3">
              <w:rPr>
                <w:rFonts w:asciiTheme="minorHAnsi" w:hAnsiTheme="minorHAnsi" w:cstheme="minorHAnsi"/>
              </w:rPr>
              <w:t xml:space="preserve"> </w:t>
            </w:r>
            <w:r w:rsidRPr="00163C78">
              <w:rPr>
                <w:rFonts w:asciiTheme="minorHAnsi" w:hAnsiTheme="minorHAnsi" w:cstheme="minorHAnsi"/>
              </w:rPr>
              <w:t>Accessoires d’étanchéité des fixations des tiges d’ancrage</w:t>
            </w:r>
            <w:r w:rsidRPr="00163C78">
              <w:rPr>
                <w:rFonts w:asciiTheme="minorHAnsi" w:hAnsiTheme="minorHAnsi" w:cstheme="minorHAnsi"/>
              </w:rPr>
              <w:br/>
              <w:t>Trappe de visite visserie inox</w:t>
            </w:r>
            <w:r w:rsidRPr="00163C78">
              <w:rPr>
                <w:rFonts w:asciiTheme="minorHAnsi" w:hAnsiTheme="minorHAnsi" w:cstheme="minorHAnsi"/>
              </w:rPr>
              <w:br/>
              <w:t>Traitement bitumineux à la base sur 0,50m</w:t>
            </w:r>
            <w:r w:rsidRPr="00163C78">
              <w:rPr>
                <w:rFonts w:asciiTheme="minorHAnsi" w:hAnsiTheme="minorHAnsi" w:cstheme="minorHAnsi"/>
              </w:rPr>
              <w:br/>
              <w:t>Mortier sans retrait, entre la plaque d’appui et le massif ou dispositif semi rigide</w:t>
            </w:r>
            <w:r w:rsidRPr="00163C78">
              <w:rPr>
                <w:rFonts w:asciiTheme="minorHAnsi" w:hAnsiTheme="minorHAnsi" w:cstheme="minorHAnsi"/>
              </w:rPr>
              <w:br/>
              <w:t>D’un projecteur de marque DISANO 2169 RADON HP symétrique 4000K</w:t>
            </w:r>
            <w:r w:rsidRPr="00163C78">
              <w:rPr>
                <w:rFonts w:asciiTheme="minorHAnsi" w:hAnsiTheme="minorHAnsi" w:cstheme="minorHAnsi"/>
              </w:rPr>
              <w:br/>
              <w:t>Nota : le mât n° 2 sera complété avec un luminaire CRIPTO h=4m</w:t>
            </w:r>
            <w:r w:rsidRPr="00163C78">
              <w:rPr>
                <w:rFonts w:asciiTheme="minorHAnsi" w:hAnsiTheme="minorHAnsi" w:cstheme="minorHAnsi"/>
              </w:rPr>
              <w:br/>
            </w:r>
            <w:r w:rsidRPr="00163C78">
              <w:rPr>
                <w:rFonts w:asciiTheme="minorHAnsi" w:hAnsiTheme="minorHAnsi" w:cstheme="minorHAnsi"/>
              </w:rPr>
              <w:br/>
              <w:t>Ce poste comprend les fournitures et la pose et raccordement :</w:t>
            </w:r>
          </w:p>
        </w:tc>
        <w:tc>
          <w:tcPr>
            <w:tcW w:w="1276" w:type="dxa"/>
            <w:tcBorders>
              <w:top w:val="nil"/>
              <w:bottom w:val="nil"/>
            </w:tcBorders>
            <w:hideMark/>
          </w:tcPr>
          <w:p w14:paraId="5881F135"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541014" w:rsidRPr="00163C78" w14:paraId="58FA40D8" w14:textId="77777777" w:rsidTr="00AD55F5">
        <w:trPr>
          <w:trHeight w:val="663"/>
        </w:trPr>
        <w:tc>
          <w:tcPr>
            <w:tcW w:w="1128" w:type="dxa"/>
            <w:tcBorders>
              <w:top w:val="nil"/>
              <w:bottom w:val="nil"/>
            </w:tcBorders>
            <w:hideMark/>
          </w:tcPr>
          <w:p w14:paraId="6EBD7861"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single" w:sz="4" w:space="0" w:color="auto"/>
            </w:tcBorders>
            <w:shd w:val="clear" w:color="auto" w:fill="D9D9D9" w:themeFill="background1" w:themeFillShade="D9"/>
            <w:hideMark/>
          </w:tcPr>
          <w:p w14:paraId="75C00D5B" w14:textId="512AE7CB" w:rsidR="00541014" w:rsidRPr="00AD55F5" w:rsidRDefault="00AD55F5" w:rsidP="00541014">
            <w:pPr>
              <w:jc w:val="left"/>
              <w:rPr>
                <w:rFonts w:asciiTheme="minorHAnsi" w:hAnsiTheme="minorHAnsi" w:cstheme="minorHAnsi"/>
                <w:b/>
                <w:bCs/>
              </w:rPr>
            </w:pPr>
            <w:r w:rsidRPr="00AD55F5">
              <w:rPr>
                <w:rFonts w:asciiTheme="minorHAnsi" w:hAnsiTheme="minorHAnsi" w:cstheme="minorHAnsi"/>
                <w:b/>
                <w:bCs/>
              </w:rPr>
              <w:t>Unité</w:t>
            </w:r>
          </w:p>
        </w:tc>
        <w:tc>
          <w:tcPr>
            <w:tcW w:w="1276" w:type="dxa"/>
            <w:tcBorders>
              <w:top w:val="nil"/>
              <w:bottom w:val="nil"/>
            </w:tcBorders>
            <w:hideMark/>
          </w:tcPr>
          <w:p w14:paraId="63CD6074"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AD55F5" w:rsidRPr="00163C78" w14:paraId="41D397AF" w14:textId="77777777" w:rsidTr="00AD55F5">
        <w:trPr>
          <w:trHeight w:val="255"/>
        </w:trPr>
        <w:tc>
          <w:tcPr>
            <w:tcW w:w="1128" w:type="dxa"/>
            <w:tcBorders>
              <w:top w:val="nil"/>
              <w:bottom w:val="nil"/>
            </w:tcBorders>
          </w:tcPr>
          <w:p w14:paraId="3C85FF18" w14:textId="77777777" w:rsidR="00AD55F5" w:rsidRPr="00163C78" w:rsidRDefault="00AD55F5" w:rsidP="00541014">
            <w:pPr>
              <w:rPr>
                <w:rFonts w:asciiTheme="minorHAnsi" w:hAnsiTheme="minorHAnsi" w:cstheme="minorHAnsi"/>
              </w:rPr>
            </w:pPr>
          </w:p>
        </w:tc>
        <w:tc>
          <w:tcPr>
            <w:tcW w:w="7656" w:type="dxa"/>
            <w:tcBorders>
              <w:top w:val="single" w:sz="4" w:space="0" w:color="auto"/>
              <w:bottom w:val="nil"/>
            </w:tcBorders>
          </w:tcPr>
          <w:p w14:paraId="7B981AB9" w14:textId="77777777" w:rsidR="00AD55F5" w:rsidRPr="00163C78" w:rsidRDefault="00AD55F5" w:rsidP="00541014">
            <w:pPr>
              <w:jc w:val="left"/>
              <w:rPr>
                <w:rFonts w:asciiTheme="minorHAnsi" w:hAnsiTheme="minorHAnsi" w:cstheme="minorHAnsi"/>
              </w:rPr>
            </w:pPr>
          </w:p>
        </w:tc>
        <w:tc>
          <w:tcPr>
            <w:tcW w:w="1276" w:type="dxa"/>
            <w:tcBorders>
              <w:top w:val="nil"/>
              <w:bottom w:val="nil"/>
            </w:tcBorders>
          </w:tcPr>
          <w:p w14:paraId="154637B3" w14:textId="77777777" w:rsidR="00AD55F5" w:rsidRPr="00163C78" w:rsidRDefault="00AD55F5" w:rsidP="00541014">
            <w:pPr>
              <w:rPr>
                <w:rFonts w:asciiTheme="minorHAnsi" w:hAnsiTheme="minorHAnsi" w:cstheme="minorHAnsi"/>
              </w:rPr>
            </w:pPr>
          </w:p>
        </w:tc>
      </w:tr>
      <w:tr w:rsidR="00541014" w:rsidRPr="00163C78" w14:paraId="27C50D2A" w14:textId="77777777" w:rsidTr="00163C78">
        <w:trPr>
          <w:trHeight w:val="255"/>
        </w:trPr>
        <w:tc>
          <w:tcPr>
            <w:tcW w:w="1128" w:type="dxa"/>
            <w:tcBorders>
              <w:top w:val="nil"/>
              <w:bottom w:val="nil"/>
            </w:tcBorders>
            <w:hideMark/>
          </w:tcPr>
          <w:p w14:paraId="13967E3B"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8.13.2.7</w:t>
            </w:r>
          </w:p>
        </w:tc>
        <w:tc>
          <w:tcPr>
            <w:tcW w:w="7656" w:type="dxa"/>
            <w:tcBorders>
              <w:top w:val="nil"/>
              <w:bottom w:val="nil"/>
            </w:tcBorders>
            <w:hideMark/>
          </w:tcPr>
          <w:p w14:paraId="0F755628" w14:textId="77777777" w:rsidR="00541014" w:rsidRPr="004B7CC3" w:rsidRDefault="00541014" w:rsidP="00541014">
            <w:pPr>
              <w:jc w:val="left"/>
              <w:rPr>
                <w:rFonts w:asciiTheme="minorHAnsi" w:hAnsiTheme="minorHAnsi" w:cstheme="minorHAnsi"/>
                <w:b/>
                <w:bCs/>
              </w:rPr>
            </w:pPr>
            <w:r w:rsidRPr="004B7CC3">
              <w:rPr>
                <w:rFonts w:asciiTheme="minorHAnsi" w:hAnsiTheme="minorHAnsi" w:cstheme="minorHAnsi"/>
                <w:b/>
                <w:bCs/>
              </w:rPr>
              <w:t>LUMINAIRES POUR MAT D’ECLAIRAGE 14 METRES</w:t>
            </w:r>
          </w:p>
        </w:tc>
        <w:tc>
          <w:tcPr>
            <w:tcW w:w="1276" w:type="dxa"/>
            <w:tcBorders>
              <w:top w:val="nil"/>
              <w:bottom w:val="nil"/>
            </w:tcBorders>
            <w:hideMark/>
          </w:tcPr>
          <w:p w14:paraId="23770344"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4B7CC3" w:rsidRPr="00163C78" w14:paraId="5CBEC9CF" w14:textId="77777777" w:rsidTr="004B7CC3">
        <w:trPr>
          <w:trHeight w:val="1800"/>
        </w:trPr>
        <w:tc>
          <w:tcPr>
            <w:tcW w:w="1128" w:type="dxa"/>
            <w:tcBorders>
              <w:top w:val="nil"/>
              <w:bottom w:val="nil"/>
            </w:tcBorders>
            <w:hideMark/>
          </w:tcPr>
          <w:p w14:paraId="4D96C658"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c>
          <w:tcPr>
            <w:tcW w:w="7656" w:type="dxa"/>
            <w:tcBorders>
              <w:top w:val="nil"/>
              <w:bottom w:val="single" w:sz="4" w:space="0" w:color="auto"/>
            </w:tcBorders>
            <w:hideMark/>
          </w:tcPr>
          <w:p w14:paraId="2C43FFC0" w14:textId="77777777" w:rsidR="00541014" w:rsidRPr="00163C78" w:rsidRDefault="00541014" w:rsidP="00541014">
            <w:pPr>
              <w:jc w:val="left"/>
              <w:rPr>
                <w:rFonts w:asciiTheme="minorHAnsi" w:hAnsiTheme="minorHAnsi" w:cstheme="minorHAnsi"/>
              </w:rPr>
            </w:pPr>
            <w:r w:rsidRPr="00163C78">
              <w:rPr>
                <w:rFonts w:asciiTheme="minorHAnsi" w:hAnsiTheme="minorHAnsi" w:cstheme="minorHAnsi"/>
              </w:rPr>
              <w:t>D’un projecteur de marque DISANO 2169 radon HP symétrique</w:t>
            </w:r>
            <w:r w:rsidRPr="00163C78">
              <w:rPr>
                <w:rFonts w:asciiTheme="minorHAnsi" w:hAnsiTheme="minorHAnsi" w:cstheme="minorHAnsi"/>
              </w:rPr>
              <w:br/>
              <w:t xml:space="preserve">2 modules 4000K CRI 70 puissance 885w CLD </w:t>
            </w:r>
            <w:proofErr w:type="spellStart"/>
            <w:r w:rsidRPr="00163C78">
              <w:rPr>
                <w:rFonts w:asciiTheme="minorHAnsi" w:hAnsiTheme="minorHAnsi" w:cstheme="minorHAnsi"/>
              </w:rPr>
              <w:t>grey</w:t>
            </w:r>
            <w:proofErr w:type="spellEnd"/>
            <w:r w:rsidRPr="00163C78">
              <w:rPr>
                <w:rFonts w:asciiTheme="minorHAnsi" w:hAnsiTheme="minorHAnsi" w:cstheme="minorHAnsi"/>
              </w:rPr>
              <w:t xml:space="preserve"> 9006 413 491-00</w:t>
            </w:r>
            <w:r w:rsidRPr="00163C78">
              <w:rPr>
                <w:rFonts w:asciiTheme="minorHAnsi" w:hAnsiTheme="minorHAnsi" w:cstheme="minorHAnsi"/>
              </w:rPr>
              <w:br/>
              <w:t>Accessoires de fixation du luminaire (bride)</w:t>
            </w:r>
            <w:r w:rsidRPr="00163C78">
              <w:rPr>
                <w:rFonts w:asciiTheme="minorHAnsi" w:hAnsiTheme="minorHAnsi" w:cstheme="minorHAnsi"/>
              </w:rPr>
              <w:br/>
              <w:t>Equipé de bornes tétrapolaire et d’un coupe circuit à fusible bipolaire P+N (HPC 4A) et par câble U1000 RO 2V – 3G2,5mm², ou SC 12N – 3G2,5mm²,</w:t>
            </w:r>
            <w:r w:rsidRPr="00163C78">
              <w:rPr>
                <w:rFonts w:asciiTheme="minorHAnsi" w:hAnsiTheme="minorHAnsi" w:cstheme="minorHAnsi"/>
              </w:rPr>
              <w:br/>
            </w:r>
            <w:r w:rsidRPr="00163C78">
              <w:rPr>
                <w:rFonts w:asciiTheme="minorHAnsi" w:hAnsiTheme="minorHAnsi" w:cstheme="minorHAnsi"/>
              </w:rPr>
              <w:br/>
              <w:t>Ce poste comprend les fournitures et la pose et raccordement :</w:t>
            </w:r>
          </w:p>
        </w:tc>
        <w:tc>
          <w:tcPr>
            <w:tcW w:w="1276" w:type="dxa"/>
            <w:tcBorders>
              <w:top w:val="nil"/>
              <w:bottom w:val="nil"/>
            </w:tcBorders>
            <w:hideMark/>
          </w:tcPr>
          <w:p w14:paraId="47B7442A"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1553DD" w:rsidRPr="00163C78" w14:paraId="60F0FBD5" w14:textId="77777777" w:rsidTr="004B7CC3">
        <w:trPr>
          <w:trHeight w:val="799"/>
        </w:trPr>
        <w:tc>
          <w:tcPr>
            <w:tcW w:w="1128" w:type="dxa"/>
            <w:tcBorders>
              <w:top w:val="nil"/>
              <w:bottom w:val="nil"/>
            </w:tcBorders>
            <w:hideMark/>
          </w:tcPr>
          <w:p w14:paraId="1E510024"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single" w:sz="4" w:space="0" w:color="auto"/>
            </w:tcBorders>
            <w:shd w:val="clear" w:color="auto" w:fill="D9D9D9" w:themeFill="background1" w:themeFillShade="D9"/>
            <w:hideMark/>
          </w:tcPr>
          <w:p w14:paraId="247F14CF" w14:textId="599250D1" w:rsidR="00541014" w:rsidRPr="00AD55F5" w:rsidRDefault="00541014" w:rsidP="00541014">
            <w:pPr>
              <w:tabs>
                <w:tab w:val="left" w:pos="1777"/>
              </w:tabs>
              <w:jc w:val="left"/>
              <w:rPr>
                <w:rFonts w:asciiTheme="minorHAnsi" w:hAnsiTheme="minorHAnsi" w:cstheme="minorHAnsi"/>
                <w:b/>
                <w:bCs/>
              </w:rPr>
            </w:pPr>
            <w:r w:rsidRPr="00AD55F5">
              <w:rPr>
                <w:rFonts w:asciiTheme="minorHAnsi" w:hAnsiTheme="minorHAnsi" w:cstheme="minorHAnsi"/>
                <w:b/>
                <w:bCs/>
              </w:rPr>
              <w:t>Unité</w:t>
            </w:r>
            <w:r w:rsidRPr="00AD55F5">
              <w:rPr>
                <w:rFonts w:asciiTheme="minorHAnsi" w:hAnsiTheme="minorHAnsi" w:cstheme="minorHAnsi"/>
                <w:b/>
                <w:bCs/>
              </w:rPr>
              <w:tab/>
            </w:r>
          </w:p>
        </w:tc>
        <w:tc>
          <w:tcPr>
            <w:tcW w:w="1276" w:type="dxa"/>
            <w:tcBorders>
              <w:top w:val="nil"/>
              <w:bottom w:val="nil"/>
            </w:tcBorders>
            <w:hideMark/>
          </w:tcPr>
          <w:p w14:paraId="3A4E17BA"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4B7CC3" w:rsidRPr="00163C78" w14:paraId="5FE84663" w14:textId="77777777" w:rsidTr="004B7CC3">
        <w:trPr>
          <w:trHeight w:val="255"/>
        </w:trPr>
        <w:tc>
          <w:tcPr>
            <w:tcW w:w="1128" w:type="dxa"/>
            <w:tcBorders>
              <w:top w:val="nil"/>
              <w:bottom w:val="nil"/>
            </w:tcBorders>
            <w:hideMark/>
          </w:tcPr>
          <w:p w14:paraId="17F9FC3D"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nil"/>
            </w:tcBorders>
            <w:hideMark/>
          </w:tcPr>
          <w:p w14:paraId="6C4E6C2D" w14:textId="77777777" w:rsidR="00541014" w:rsidRPr="00163C78" w:rsidRDefault="00541014" w:rsidP="00541014">
            <w:pPr>
              <w:jc w:val="left"/>
              <w:rPr>
                <w:rFonts w:asciiTheme="minorHAnsi" w:hAnsiTheme="minorHAnsi" w:cstheme="minorHAnsi"/>
              </w:rPr>
            </w:pPr>
          </w:p>
        </w:tc>
        <w:tc>
          <w:tcPr>
            <w:tcW w:w="1276" w:type="dxa"/>
            <w:tcBorders>
              <w:top w:val="nil"/>
              <w:bottom w:val="nil"/>
            </w:tcBorders>
            <w:hideMark/>
          </w:tcPr>
          <w:p w14:paraId="1798E725"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541014" w:rsidRPr="00163C78" w14:paraId="675EA4A4" w14:textId="77777777" w:rsidTr="00163C78">
        <w:trPr>
          <w:trHeight w:val="255"/>
        </w:trPr>
        <w:tc>
          <w:tcPr>
            <w:tcW w:w="1128" w:type="dxa"/>
            <w:tcBorders>
              <w:top w:val="nil"/>
              <w:bottom w:val="nil"/>
            </w:tcBorders>
            <w:hideMark/>
          </w:tcPr>
          <w:p w14:paraId="6CE13CE6"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8.13.2.7</w:t>
            </w:r>
          </w:p>
        </w:tc>
        <w:tc>
          <w:tcPr>
            <w:tcW w:w="7656" w:type="dxa"/>
            <w:tcBorders>
              <w:top w:val="nil"/>
              <w:bottom w:val="nil"/>
            </w:tcBorders>
            <w:hideMark/>
          </w:tcPr>
          <w:p w14:paraId="17EA23D7" w14:textId="77777777" w:rsidR="00541014" w:rsidRPr="004B7CC3" w:rsidRDefault="00541014" w:rsidP="00541014">
            <w:pPr>
              <w:jc w:val="left"/>
              <w:rPr>
                <w:rFonts w:asciiTheme="minorHAnsi" w:hAnsiTheme="minorHAnsi" w:cstheme="minorHAnsi"/>
                <w:b/>
                <w:bCs/>
              </w:rPr>
            </w:pPr>
            <w:r w:rsidRPr="004B7CC3">
              <w:rPr>
                <w:rFonts w:asciiTheme="minorHAnsi" w:hAnsiTheme="minorHAnsi" w:cstheme="minorHAnsi"/>
                <w:b/>
                <w:bCs/>
              </w:rPr>
              <w:t>MATS DE BALISAGE ET LANTERNE</w:t>
            </w:r>
          </w:p>
        </w:tc>
        <w:tc>
          <w:tcPr>
            <w:tcW w:w="1276" w:type="dxa"/>
            <w:tcBorders>
              <w:top w:val="nil"/>
              <w:bottom w:val="nil"/>
            </w:tcBorders>
            <w:hideMark/>
          </w:tcPr>
          <w:p w14:paraId="0C6DB252"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541014" w:rsidRPr="00163C78" w14:paraId="1C69C760" w14:textId="77777777" w:rsidTr="00163C78">
        <w:trPr>
          <w:trHeight w:val="4845"/>
        </w:trPr>
        <w:tc>
          <w:tcPr>
            <w:tcW w:w="1128" w:type="dxa"/>
            <w:tcBorders>
              <w:top w:val="nil"/>
              <w:bottom w:val="nil"/>
            </w:tcBorders>
            <w:hideMark/>
          </w:tcPr>
          <w:p w14:paraId="34DF11E7"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c>
          <w:tcPr>
            <w:tcW w:w="7656" w:type="dxa"/>
            <w:tcBorders>
              <w:top w:val="nil"/>
              <w:bottom w:val="nil"/>
            </w:tcBorders>
            <w:hideMark/>
          </w:tcPr>
          <w:p w14:paraId="6CBE9B17" w14:textId="77777777" w:rsidR="00541014" w:rsidRPr="00163C78" w:rsidRDefault="00541014" w:rsidP="00541014">
            <w:pPr>
              <w:jc w:val="left"/>
              <w:rPr>
                <w:rFonts w:asciiTheme="minorHAnsi" w:hAnsiTheme="minorHAnsi" w:cstheme="minorHAnsi"/>
              </w:rPr>
            </w:pPr>
            <w:r w:rsidRPr="00163C78">
              <w:rPr>
                <w:rFonts w:asciiTheme="minorHAnsi" w:hAnsiTheme="minorHAnsi" w:cstheme="minorHAnsi"/>
              </w:rPr>
              <w:t>D’un Mât de 4m octogonal thermolaqué, De couleur rouge ou vert suivant leur position</w:t>
            </w:r>
            <w:r w:rsidRPr="00163C78">
              <w:rPr>
                <w:rFonts w:asciiTheme="minorHAnsi" w:hAnsiTheme="minorHAnsi" w:cstheme="minorHAnsi"/>
              </w:rPr>
              <w:br/>
              <w:t xml:space="preserve">Accessoires de fixation du luminaire </w:t>
            </w:r>
            <w:r w:rsidRPr="00163C78">
              <w:rPr>
                <w:rFonts w:asciiTheme="minorHAnsi" w:hAnsiTheme="minorHAnsi" w:cstheme="minorHAnsi"/>
              </w:rPr>
              <w:br/>
              <w:t>Accessoires d’étanchéité des fixations des tiges d’ancrage</w:t>
            </w:r>
            <w:r w:rsidRPr="00163C78">
              <w:rPr>
                <w:rFonts w:asciiTheme="minorHAnsi" w:hAnsiTheme="minorHAnsi" w:cstheme="minorHAnsi"/>
              </w:rPr>
              <w:br/>
              <w:t>Traitement bitumineux à la base sur 0,50m</w:t>
            </w:r>
            <w:r w:rsidRPr="00163C78">
              <w:rPr>
                <w:rFonts w:asciiTheme="minorHAnsi" w:hAnsiTheme="minorHAnsi" w:cstheme="minorHAnsi"/>
              </w:rPr>
              <w:br/>
              <w:t>Mortier sans retrait, entre la plaque d’appui et le massif ou dispositif semi rigide</w:t>
            </w:r>
            <w:r w:rsidRPr="00163C78">
              <w:rPr>
                <w:rFonts w:asciiTheme="minorHAnsi" w:hAnsiTheme="minorHAnsi" w:cstheme="minorHAnsi"/>
              </w:rPr>
              <w:br/>
            </w:r>
            <w:r w:rsidRPr="00163C78">
              <w:rPr>
                <w:rFonts w:asciiTheme="minorHAnsi" w:hAnsiTheme="minorHAnsi" w:cstheme="minorHAnsi"/>
              </w:rPr>
              <w:br/>
              <w:t>Cette lanterne marine compacte à LED autonome à courte portée de 1 à 2 MN</w:t>
            </w:r>
            <w:r w:rsidRPr="00163C78">
              <w:rPr>
                <w:rFonts w:asciiTheme="minorHAnsi" w:hAnsiTheme="minorHAnsi" w:cstheme="minorHAnsi"/>
              </w:rPr>
              <w:br/>
            </w:r>
            <w:r w:rsidRPr="00163C78">
              <w:rPr>
                <w:rFonts w:asciiTheme="minorHAnsi" w:hAnsiTheme="minorHAnsi" w:cstheme="minorHAnsi"/>
              </w:rPr>
              <w:br/>
              <w:t xml:space="preserve">Elle dispose d'un commutateur rotatif pour permettre aux utilisateurs de modifier le caractère flash de la lumière sans avoir besoin d'outils spéciaux ou de programmeurs. Pendant la journée, le module solaire chargera la batterie et la lanterne commencera automatiquement à fonctionner au crépuscule - une fois que le seuil de lumière ambiante aura suffisamment baissé. Elle est dotée de l'optique à DEL unique de </w:t>
            </w:r>
            <w:proofErr w:type="spellStart"/>
            <w:r w:rsidRPr="00163C78">
              <w:rPr>
                <w:rFonts w:asciiTheme="minorHAnsi" w:hAnsiTheme="minorHAnsi" w:cstheme="minorHAnsi"/>
              </w:rPr>
              <w:t>Sealite</w:t>
            </w:r>
            <w:proofErr w:type="spellEnd"/>
            <w:r w:rsidRPr="00163C78">
              <w:rPr>
                <w:rFonts w:asciiTheme="minorHAnsi" w:hAnsiTheme="minorHAnsi" w:cstheme="minorHAnsi"/>
              </w:rPr>
              <w:t xml:space="preserve"> qui offre une puissance exceptionnelle pour une efficacité de sortie lumineuse. La lentille extérieure en polycarbonate robuste intègre une pointe respectueuse de l'environnement - dissuadant les oiseaux indésirables. </w:t>
            </w:r>
            <w:r w:rsidRPr="00163C78">
              <w:rPr>
                <w:rFonts w:asciiTheme="minorHAnsi" w:hAnsiTheme="minorHAnsi" w:cstheme="minorHAnsi"/>
              </w:rPr>
              <w:br/>
              <w:t xml:space="preserve">La batterie logée à l'intérieur est remplaçable par l'utilisateur après des années de service fiable. L'unité est scellée à l'aide d'une étanchéité UV avancée, permettant un joint étanche robuste et complet capable d'une immersion prolongée et profonde (IP68). </w:t>
            </w:r>
            <w:r w:rsidRPr="00163C78">
              <w:rPr>
                <w:rFonts w:asciiTheme="minorHAnsi" w:hAnsiTheme="minorHAnsi" w:cstheme="minorHAnsi"/>
              </w:rPr>
              <w:br/>
            </w:r>
            <w:r w:rsidRPr="00163C78">
              <w:rPr>
                <w:rFonts w:asciiTheme="minorHAnsi" w:hAnsiTheme="minorHAnsi" w:cstheme="minorHAnsi"/>
              </w:rPr>
              <w:br/>
              <w:t>Couleur ; rouge et verte</w:t>
            </w:r>
            <w:r w:rsidRPr="00163C78">
              <w:rPr>
                <w:rFonts w:asciiTheme="minorHAnsi" w:hAnsiTheme="minorHAnsi" w:cstheme="minorHAnsi"/>
              </w:rPr>
              <w:br/>
            </w:r>
            <w:r w:rsidRPr="00163C78">
              <w:rPr>
                <w:rFonts w:asciiTheme="minorHAnsi" w:hAnsiTheme="minorHAnsi" w:cstheme="minorHAnsi"/>
              </w:rPr>
              <w:br/>
              <w:t>Ce poste comprend les fournitures et la pose et raccordement :</w:t>
            </w:r>
          </w:p>
        </w:tc>
        <w:tc>
          <w:tcPr>
            <w:tcW w:w="1276" w:type="dxa"/>
            <w:tcBorders>
              <w:top w:val="nil"/>
              <w:bottom w:val="nil"/>
            </w:tcBorders>
            <w:hideMark/>
          </w:tcPr>
          <w:p w14:paraId="6750A8D4"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1553DD" w:rsidRPr="00163C78" w14:paraId="6244C2A2" w14:textId="77777777" w:rsidTr="00081579">
        <w:trPr>
          <w:trHeight w:val="799"/>
        </w:trPr>
        <w:tc>
          <w:tcPr>
            <w:tcW w:w="1128" w:type="dxa"/>
            <w:tcBorders>
              <w:top w:val="nil"/>
              <w:bottom w:val="nil"/>
            </w:tcBorders>
            <w:hideMark/>
          </w:tcPr>
          <w:p w14:paraId="2112791B"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c>
          <w:tcPr>
            <w:tcW w:w="7656" w:type="dxa"/>
            <w:tcBorders>
              <w:top w:val="nil"/>
              <w:bottom w:val="nil"/>
            </w:tcBorders>
            <w:shd w:val="clear" w:color="auto" w:fill="auto"/>
            <w:hideMark/>
          </w:tcPr>
          <w:p w14:paraId="58B0694E" w14:textId="0490FAE1" w:rsidR="00541014" w:rsidRPr="00AD55F5" w:rsidRDefault="00541014" w:rsidP="00081579">
            <w:pPr>
              <w:pBdr>
                <w:top w:val="single" w:sz="4" w:space="1" w:color="auto"/>
                <w:left w:val="single" w:sz="4" w:space="4" w:color="auto"/>
                <w:bottom w:val="single" w:sz="4" w:space="1" w:color="auto"/>
                <w:right w:val="single" w:sz="4" w:space="4" w:color="auto"/>
              </w:pBdr>
              <w:shd w:val="clear" w:color="auto" w:fill="D9D9D9" w:themeFill="background1" w:themeFillShade="D9"/>
              <w:jc w:val="left"/>
              <w:rPr>
                <w:rFonts w:asciiTheme="minorHAnsi" w:hAnsiTheme="minorHAnsi" w:cstheme="minorHAnsi"/>
                <w:b/>
                <w:bCs/>
              </w:rPr>
            </w:pPr>
            <w:r w:rsidRPr="00AD55F5">
              <w:rPr>
                <w:rFonts w:asciiTheme="minorHAnsi" w:hAnsiTheme="minorHAnsi" w:cstheme="minorHAnsi"/>
                <w:b/>
                <w:bCs/>
              </w:rPr>
              <w:t>Unité</w:t>
            </w:r>
          </w:p>
          <w:p w14:paraId="0148EF08" w14:textId="77777777" w:rsidR="00081579" w:rsidRPr="00163C78" w:rsidRDefault="00081579" w:rsidP="00081579">
            <w:pPr>
              <w:pBdr>
                <w:top w:val="single" w:sz="4" w:space="1" w:color="auto"/>
                <w:left w:val="single" w:sz="4" w:space="4" w:color="auto"/>
                <w:bottom w:val="single" w:sz="4" w:space="1" w:color="auto"/>
                <w:right w:val="single" w:sz="4" w:space="4" w:color="auto"/>
              </w:pBdr>
              <w:shd w:val="clear" w:color="auto" w:fill="D9D9D9" w:themeFill="background1" w:themeFillShade="D9"/>
              <w:jc w:val="left"/>
              <w:rPr>
                <w:rFonts w:asciiTheme="minorHAnsi" w:hAnsiTheme="minorHAnsi" w:cstheme="minorHAnsi"/>
              </w:rPr>
            </w:pPr>
          </w:p>
          <w:p w14:paraId="5CBCC25F" w14:textId="77777777" w:rsidR="00541014" w:rsidRPr="00163C78" w:rsidRDefault="00541014" w:rsidP="00541014">
            <w:pPr>
              <w:rPr>
                <w:rFonts w:asciiTheme="minorHAnsi" w:hAnsiTheme="minorHAnsi" w:cstheme="minorHAnsi"/>
              </w:rPr>
            </w:pPr>
          </w:p>
        </w:tc>
        <w:tc>
          <w:tcPr>
            <w:tcW w:w="1276" w:type="dxa"/>
            <w:tcBorders>
              <w:top w:val="nil"/>
              <w:bottom w:val="nil"/>
            </w:tcBorders>
            <w:hideMark/>
          </w:tcPr>
          <w:p w14:paraId="50798DE1"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541014" w:rsidRPr="00163C78" w14:paraId="45E6276A" w14:textId="77777777" w:rsidTr="00163C78">
        <w:trPr>
          <w:trHeight w:val="270"/>
        </w:trPr>
        <w:tc>
          <w:tcPr>
            <w:tcW w:w="1128" w:type="dxa"/>
            <w:tcBorders>
              <w:top w:val="nil"/>
            </w:tcBorders>
            <w:hideMark/>
          </w:tcPr>
          <w:p w14:paraId="02EBAF26"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c>
          <w:tcPr>
            <w:tcW w:w="7656" w:type="dxa"/>
            <w:tcBorders>
              <w:top w:val="nil"/>
            </w:tcBorders>
            <w:hideMark/>
          </w:tcPr>
          <w:p w14:paraId="26AB06AB"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c>
          <w:tcPr>
            <w:tcW w:w="1276" w:type="dxa"/>
            <w:tcBorders>
              <w:top w:val="nil"/>
            </w:tcBorders>
            <w:hideMark/>
          </w:tcPr>
          <w:p w14:paraId="0A2B9B01"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bl>
    <w:p w14:paraId="7305C662" w14:textId="77777777" w:rsidR="00541014" w:rsidRPr="00163C78" w:rsidRDefault="00541014">
      <w:pPr>
        <w:widowControl/>
        <w:jc w:val="left"/>
        <w:rPr>
          <w:rFonts w:asciiTheme="minorHAnsi" w:hAnsiTheme="minorHAnsi" w:cstheme="minorHAnsi"/>
          <w:b/>
          <w:bCs/>
          <w:color w:val="000000"/>
          <w:sz w:val="24"/>
          <w:szCs w:val="24"/>
          <w14:scene3d>
            <w14:camera w14:prst="orthographicFront"/>
            <w14:lightRig w14:rig="threePt" w14:dir="t">
              <w14:rot w14:lat="0" w14:lon="0" w14:rev="0"/>
            </w14:lightRig>
          </w14:scene3d>
        </w:rPr>
      </w:pPr>
      <w:r w:rsidRPr="00163C78">
        <w:rPr>
          <w:rFonts w:asciiTheme="minorHAnsi" w:hAnsiTheme="minorHAnsi" w:cstheme="minorHAnsi"/>
        </w:rPr>
        <w:br w:type="page"/>
      </w:r>
    </w:p>
    <w:p w14:paraId="7A54E011" w14:textId="2C52C42E" w:rsidR="00541014" w:rsidRPr="00163C78" w:rsidRDefault="00541014" w:rsidP="00541014">
      <w:pPr>
        <w:pStyle w:val="Titre1"/>
      </w:pPr>
      <w:r w:rsidRPr="00163C78">
        <w:lastRenderedPageBreak/>
        <w:t>Chapitre 1</w:t>
      </w:r>
      <w:r w:rsidR="00081579">
        <w:t>4</w:t>
      </w:r>
      <w:r w:rsidRPr="00163C78">
        <w:t xml:space="preserve"> - COFFRETS ET TABLEAU DE PROTECTIONS</w:t>
      </w:r>
    </w:p>
    <w:p w14:paraId="2524F020" w14:textId="77777777" w:rsidR="00541014" w:rsidRPr="00163C78" w:rsidRDefault="00541014" w:rsidP="00541014">
      <w:pPr>
        <w:rPr>
          <w:rFonts w:asciiTheme="minorHAnsi" w:hAnsiTheme="minorHAnsi" w:cstheme="minorHAnsi"/>
        </w:rPr>
      </w:pPr>
    </w:p>
    <w:tbl>
      <w:tblPr>
        <w:tblStyle w:val="Grilledutableau"/>
        <w:tblW w:w="0" w:type="auto"/>
        <w:tblLook w:val="04A0" w:firstRow="1" w:lastRow="0" w:firstColumn="1" w:lastColumn="0" w:noHBand="0" w:noVBand="1"/>
      </w:tblPr>
      <w:tblGrid>
        <w:gridCol w:w="1007"/>
        <w:gridCol w:w="7649"/>
        <w:gridCol w:w="1398"/>
      </w:tblGrid>
      <w:tr w:rsidR="00541014" w:rsidRPr="00163C78" w14:paraId="3C23187F" w14:textId="77777777" w:rsidTr="00081579">
        <w:trPr>
          <w:trHeight w:val="255"/>
        </w:trPr>
        <w:tc>
          <w:tcPr>
            <w:tcW w:w="1007" w:type="dxa"/>
            <w:vMerge w:val="restart"/>
            <w:hideMark/>
          </w:tcPr>
          <w:p w14:paraId="7D7670C5" w14:textId="77777777" w:rsidR="00541014" w:rsidRPr="00163C78" w:rsidRDefault="00541014" w:rsidP="00541014">
            <w:pPr>
              <w:rPr>
                <w:rFonts w:asciiTheme="minorHAnsi" w:hAnsiTheme="minorHAnsi" w:cstheme="minorHAnsi"/>
                <w:b/>
                <w:bCs/>
              </w:rPr>
            </w:pPr>
            <w:r w:rsidRPr="00163C78">
              <w:rPr>
                <w:rFonts w:asciiTheme="minorHAnsi" w:hAnsiTheme="minorHAnsi" w:cstheme="minorHAnsi"/>
                <w:b/>
                <w:bCs/>
              </w:rPr>
              <w:t>N°</w:t>
            </w:r>
          </w:p>
        </w:tc>
        <w:tc>
          <w:tcPr>
            <w:tcW w:w="7649" w:type="dxa"/>
            <w:vMerge w:val="restart"/>
            <w:hideMark/>
          </w:tcPr>
          <w:p w14:paraId="43D12A28"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DESIGNATION DES PRIX</w:t>
            </w:r>
          </w:p>
        </w:tc>
        <w:tc>
          <w:tcPr>
            <w:tcW w:w="1398" w:type="dxa"/>
            <w:tcBorders>
              <w:bottom w:val="nil"/>
            </w:tcBorders>
            <w:hideMark/>
          </w:tcPr>
          <w:p w14:paraId="4A4B0C49" w14:textId="77777777" w:rsidR="00541014" w:rsidRPr="00163C78" w:rsidRDefault="00541014" w:rsidP="00541014">
            <w:pPr>
              <w:rPr>
                <w:rFonts w:asciiTheme="minorHAnsi" w:hAnsiTheme="minorHAnsi" w:cstheme="minorHAnsi"/>
                <w:b/>
                <w:bCs/>
              </w:rPr>
            </w:pPr>
            <w:r w:rsidRPr="00163C78">
              <w:rPr>
                <w:rFonts w:asciiTheme="minorHAnsi" w:hAnsiTheme="minorHAnsi" w:cstheme="minorHAnsi"/>
                <w:b/>
                <w:bCs/>
              </w:rPr>
              <w:t>PRIX H.T (XPF)</w:t>
            </w:r>
          </w:p>
        </w:tc>
      </w:tr>
      <w:tr w:rsidR="00541014" w:rsidRPr="00163C78" w14:paraId="2CBA008B" w14:textId="77777777" w:rsidTr="00081579">
        <w:trPr>
          <w:trHeight w:val="270"/>
        </w:trPr>
        <w:tc>
          <w:tcPr>
            <w:tcW w:w="1007" w:type="dxa"/>
            <w:vMerge/>
            <w:tcBorders>
              <w:bottom w:val="single" w:sz="4" w:space="0" w:color="auto"/>
            </w:tcBorders>
            <w:hideMark/>
          </w:tcPr>
          <w:p w14:paraId="296FA105" w14:textId="77777777" w:rsidR="00541014" w:rsidRPr="00163C78" w:rsidRDefault="00541014">
            <w:pPr>
              <w:rPr>
                <w:rFonts w:asciiTheme="minorHAnsi" w:hAnsiTheme="minorHAnsi" w:cstheme="minorHAnsi"/>
                <w:b/>
                <w:bCs/>
              </w:rPr>
            </w:pPr>
          </w:p>
        </w:tc>
        <w:tc>
          <w:tcPr>
            <w:tcW w:w="7649" w:type="dxa"/>
            <w:vMerge/>
            <w:tcBorders>
              <w:bottom w:val="single" w:sz="4" w:space="0" w:color="auto"/>
            </w:tcBorders>
            <w:hideMark/>
          </w:tcPr>
          <w:p w14:paraId="3A811156" w14:textId="77777777" w:rsidR="00541014" w:rsidRPr="00163C78" w:rsidRDefault="00541014">
            <w:pPr>
              <w:rPr>
                <w:rFonts w:asciiTheme="minorHAnsi" w:hAnsiTheme="minorHAnsi" w:cstheme="minorHAnsi"/>
                <w:b/>
                <w:bCs/>
              </w:rPr>
            </w:pPr>
          </w:p>
        </w:tc>
        <w:tc>
          <w:tcPr>
            <w:tcW w:w="1398" w:type="dxa"/>
            <w:tcBorders>
              <w:top w:val="nil"/>
              <w:bottom w:val="single" w:sz="4" w:space="0" w:color="auto"/>
            </w:tcBorders>
            <w:hideMark/>
          </w:tcPr>
          <w:p w14:paraId="0482E5E4" w14:textId="77777777" w:rsidR="00541014" w:rsidRPr="00163C78" w:rsidRDefault="00541014" w:rsidP="00541014">
            <w:pPr>
              <w:rPr>
                <w:rFonts w:asciiTheme="minorHAnsi" w:hAnsiTheme="minorHAnsi" w:cstheme="minorHAnsi"/>
                <w:b/>
                <w:bCs/>
              </w:rPr>
            </w:pPr>
            <w:r w:rsidRPr="00163C78">
              <w:rPr>
                <w:rFonts w:asciiTheme="minorHAnsi" w:hAnsiTheme="minorHAnsi" w:cstheme="minorHAnsi"/>
                <w:b/>
                <w:bCs/>
              </w:rPr>
              <w:t>en chiffres</w:t>
            </w:r>
          </w:p>
        </w:tc>
      </w:tr>
      <w:tr w:rsidR="00541014" w:rsidRPr="00163C78" w14:paraId="475D73AF" w14:textId="77777777" w:rsidTr="00081579">
        <w:trPr>
          <w:trHeight w:val="255"/>
        </w:trPr>
        <w:tc>
          <w:tcPr>
            <w:tcW w:w="1007" w:type="dxa"/>
            <w:tcBorders>
              <w:bottom w:val="nil"/>
            </w:tcBorders>
            <w:hideMark/>
          </w:tcPr>
          <w:p w14:paraId="76B3AE7B"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8.14</w:t>
            </w:r>
          </w:p>
        </w:tc>
        <w:tc>
          <w:tcPr>
            <w:tcW w:w="7649" w:type="dxa"/>
            <w:tcBorders>
              <w:bottom w:val="nil"/>
            </w:tcBorders>
            <w:hideMark/>
          </w:tcPr>
          <w:p w14:paraId="6639AAA7" w14:textId="77777777" w:rsidR="00541014" w:rsidRPr="00163C78" w:rsidRDefault="00541014" w:rsidP="00541014">
            <w:pPr>
              <w:rPr>
                <w:rFonts w:asciiTheme="minorHAnsi" w:hAnsiTheme="minorHAnsi" w:cstheme="minorHAnsi"/>
                <w:b/>
                <w:bCs/>
              </w:rPr>
            </w:pPr>
            <w:r w:rsidRPr="00163C78">
              <w:rPr>
                <w:rFonts w:asciiTheme="minorHAnsi" w:hAnsiTheme="minorHAnsi" w:cstheme="minorHAnsi"/>
                <w:b/>
                <w:bCs/>
              </w:rPr>
              <w:t>COFFRETS ET TABLEAU DE PROTECTIONS</w:t>
            </w:r>
          </w:p>
        </w:tc>
        <w:tc>
          <w:tcPr>
            <w:tcW w:w="1398" w:type="dxa"/>
            <w:tcBorders>
              <w:bottom w:val="nil"/>
            </w:tcBorders>
            <w:hideMark/>
          </w:tcPr>
          <w:p w14:paraId="4D54C02E"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10995E4F" w14:textId="77777777" w:rsidTr="00081579">
        <w:trPr>
          <w:trHeight w:val="1785"/>
        </w:trPr>
        <w:tc>
          <w:tcPr>
            <w:tcW w:w="1007" w:type="dxa"/>
            <w:tcBorders>
              <w:top w:val="nil"/>
              <w:bottom w:val="nil"/>
            </w:tcBorders>
            <w:hideMark/>
          </w:tcPr>
          <w:p w14:paraId="672BEBA5" w14:textId="77777777" w:rsidR="00541014" w:rsidRPr="00163C78" w:rsidRDefault="00541014">
            <w:pPr>
              <w:rPr>
                <w:rFonts w:asciiTheme="minorHAnsi" w:hAnsiTheme="minorHAnsi" w:cstheme="minorHAnsi"/>
              </w:rPr>
            </w:pPr>
            <w:r w:rsidRPr="00163C78">
              <w:rPr>
                <w:rFonts w:asciiTheme="minorHAnsi" w:hAnsiTheme="minorHAnsi" w:cstheme="minorHAnsi"/>
              </w:rPr>
              <w:t> </w:t>
            </w:r>
          </w:p>
        </w:tc>
        <w:tc>
          <w:tcPr>
            <w:tcW w:w="7649" w:type="dxa"/>
            <w:tcBorders>
              <w:top w:val="nil"/>
              <w:bottom w:val="nil"/>
            </w:tcBorders>
            <w:hideMark/>
          </w:tcPr>
          <w:p w14:paraId="1AFC0870" w14:textId="77777777" w:rsidR="00541014" w:rsidRPr="00163C78" w:rsidRDefault="00541014" w:rsidP="00541014">
            <w:pPr>
              <w:jc w:val="left"/>
              <w:rPr>
                <w:rFonts w:asciiTheme="minorHAnsi" w:hAnsiTheme="minorHAnsi" w:cstheme="minorHAnsi"/>
              </w:rPr>
            </w:pPr>
            <w:r w:rsidRPr="00163C78">
              <w:rPr>
                <w:rFonts w:asciiTheme="minorHAnsi" w:hAnsiTheme="minorHAnsi" w:cstheme="minorHAnsi"/>
              </w:rPr>
              <w:t>Il existe 4 coffrets type Marina de chez Legrand.</w:t>
            </w:r>
            <w:r w:rsidRPr="00163C78">
              <w:rPr>
                <w:rFonts w:asciiTheme="minorHAnsi" w:hAnsiTheme="minorHAnsi" w:cstheme="minorHAnsi"/>
              </w:rPr>
              <w:br/>
              <w:t>-1 coffret dénommé tableau de protection prises de quai comportant, l’interrupteur à commande extérieur, le 3 protections des 3 départs vers les coffrets prises de quai.</w:t>
            </w:r>
            <w:r w:rsidRPr="00163C78">
              <w:rPr>
                <w:rFonts w:asciiTheme="minorHAnsi" w:hAnsiTheme="minorHAnsi" w:cstheme="minorHAnsi"/>
              </w:rPr>
              <w:br/>
            </w:r>
            <w:r w:rsidRPr="00163C78">
              <w:rPr>
                <w:rFonts w:asciiTheme="minorHAnsi" w:hAnsiTheme="minorHAnsi" w:cstheme="minorHAnsi"/>
              </w:rPr>
              <w:br/>
              <w:t>--3 coffrets dénommés coffret prises de quai comportant, l’interrupteur à commande intérieur, et les prises de quai.</w:t>
            </w:r>
            <w:r w:rsidRPr="00163C78">
              <w:rPr>
                <w:rFonts w:asciiTheme="minorHAnsi" w:hAnsiTheme="minorHAnsi" w:cstheme="minorHAnsi"/>
              </w:rPr>
              <w:br/>
            </w:r>
            <w:r w:rsidRPr="00163C78">
              <w:rPr>
                <w:rFonts w:asciiTheme="minorHAnsi" w:hAnsiTheme="minorHAnsi" w:cstheme="minorHAnsi"/>
              </w:rPr>
              <w:br/>
              <w:t>(Voir plan joint)</w:t>
            </w:r>
          </w:p>
        </w:tc>
        <w:tc>
          <w:tcPr>
            <w:tcW w:w="1398" w:type="dxa"/>
            <w:tcBorders>
              <w:top w:val="nil"/>
              <w:bottom w:val="nil"/>
            </w:tcBorders>
            <w:hideMark/>
          </w:tcPr>
          <w:p w14:paraId="51DC6EF4"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78052A7D" w14:textId="77777777" w:rsidTr="00081579">
        <w:trPr>
          <w:trHeight w:val="255"/>
        </w:trPr>
        <w:tc>
          <w:tcPr>
            <w:tcW w:w="1007" w:type="dxa"/>
            <w:tcBorders>
              <w:top w:val="nil"/>
              <w:bottom w:val="nil"/>
            </w:tcBorders>
            <w:hideMark/>
          </w:tcPr>
          <w:p w14:paraId="66C3C41B" w14:textId="77777777" w:rsidR="00541014" w:rsidRPr="00163C78" w:rsidRDefault="00541014">
            <w:pPr>
              <w:rPr>
                <w:rFonts w:asciiTheme="minorHAnsi" w:hAnsiTheme="minorHAnsi" w:cstheme="minorHAnsi"/>
              </w:rPr>
            </w:pPr>
            <w:r w:rsidRPr="00163C78">
              <w:rPr>
                <w:rFonts w:asciiTheme="minorHAnsi" w:hAnsiTheme="minorHAnsi" w:cstheme="minorHAnsi"/>
              </w:rPr>
              <w:t> </w:t>
            </w:r>
          </w:p>
        </w:tc>
        <w:tc>
          <w:tcPr>
            <w:tcW w:w="7649" w:type="dxa"/>
            <w:tcBorders>
              <w:top w:val="nil"/>
              <w:bottom w:val="nil"/>
            </w:tcBorders>
            <w:hideMark/>
          </w:tcPr>
          <w:p w14:paraId="7F471D9E" w14:textId="77777777" w:rsidR="00541014" w:rsidRPr="00163C78" w:rsidRDefault="00541014" w:rsidP="00541014">
            <w:pPr>
              <w:jc w:val="left"/>
              <w:rPr>
                <w:rFonts w:asciiTheme="minorHAnsi" w:hAnsiTheme="minorHAnsi" w:cstheme="minorHAnsi"/>
              </w:rPr>
            </w:pPr>
          </w:p>
        </w:tc>
        <w:tc>
          <w:tcPr>
            <w:tcW w:w="1398" w:type="dxa"/>
            <w:tcBorders>
              <w:top w:val="nil"/>
              <w:bottom w:val="nil"/>
            </w:tcBorders>
            <w:hideMark/>
          </w:tcPr>
          <w:p w14:paraId="6648201F"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5855BCAA" w14:textId="77777777" w:rsidTr="00081579">
        <w:trPr>
          <w:trHeight w:val="255"/>
        </w:trPr>
        <w:tc>
          <w:tcPr>
            <w:tcW w:w="1007" w:type="dxa"/>
            <w:tcBorders>
              <w:top w:val="nil"/>
              <w:bottom w:val="nil"/>
            </w:tcBorders>
            <w:hideMark/>
          </w:tcPr>
          <w:p w14:paraId="793BE675" w14:textId="77777777" w:rsidR="00541014" w:rsidRPr="00163C78" w:rsidRDefault="00541014">
            <w:pPr>
              <w:rPr>
                <w:rFonts w:asciiTheme="minorHAnsi" w:hAnsiTheme="minorHAnsi" w:cstheme="minorHAnsi"/>
              </w:rPr>
            </w:pPr>
            <w:r w:rsidRPr="00163C78">
              <w:rPr>
                <w:rFonts w:asciiTheme="minorHAnsi" w:hAnsiTheme="minorHAnsi" w:cstheme="minorHAnsi"/>
              </w:rPr>
              <w:t>8.14.1</w:t>
            </w:r>
          </w:p>
        </w:tc>
        <w:tc>
          <w:tcPr>
            <w:tcW w:w="7649" w:type="dxa"/>
            <w:tcBorders>
              <w:top w:val="nil"/>
              <w:bottom w:val="nil"/>
            </w:tcBorders>
            <w:hideMark/>
          </w:tcPr>
          <w:p w14:paraId="0A0509D2" w14:textId="288D3299" w:rsidR="00541014" w:rsidRPr="00163C78" w:rsidRDefault="00081579" w:rsidP="00541014">
            <w:pPr>
              <w:jc w:val="left"/>
              <w:rPr>
                <w:rFonts w:asciiTheme="minorHAnsi" w:hAnsiTheme="minorHAnsi" w:cstheme="minorHAnsi"/>
                <w:b/>
                <w:bCs/>
              </w:rPr>
            </w:pPr>
            <w:r w:rsidRPr="00163C78">
              <w:rPr>
                <w:rFonts w:asciiTheme="minorHAnsi" w:hAnsiTheme="minorHAnsi" w:cstheme="minorHAnsi"/>
                <w:b/>
                <w:bCs/>
              </w:rPr>
              <w:t>MODIFICATION DU TABLEAU DE PROTECTION « DEPART VERS LES COFFRETS PRISES DE QUAI. »</w:t>
            </w:r>
          </w:p>
        </w:tc>
        <w:tc>
          <w:tcPr>
            <w:tcW w:w="1398" w:type="dxa"/>
            <w:tcBorders>
              <w:top w:val="nil"/>
              <w:bottom w:val="nil"/>
            </w:tcBorders>
            <w:hideMark/>
          </w:tcPr>
          <w:p w14:paraId="7E5685BE"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6DE1D868" w14:textId="77777777" w:rsidTr="00081579">
        <w:trPr>
          <w:trHeight w:val="2565"/>
        </w:trPr>
        <w:tc>
          <w:tcPr>
            <w:tcW w:w="1007" w:type="dxa"/>
            <w:tcBorders>
              <w:top w:val="nil"/>
              <w:bottom w:val="nil"/>
            </w:tcBorders>
            <w:hideMark/>
          </w:tcPr>
          <w:p w14:paraId="6C339C4C" w14:textId="77777777" w:rsidR="00541014" w:rsidRPr="00163C78" w:rsidRDefault="00541014">
            <w:pPr>
              <w:rPr>
                <w:rFonts w:asciiTheme="minorHAnsi" w:hAnsiTheme="minorHAnsi" w:cstheme="minorHAnsi"/>
              </w:rPr>
            </w:pPr>
            <w:r w:rsidRPr="00163C78">
              <w:rPr>
                <w:rFonts w:asciiTheme="minorHAnsi" w:hAnsiTheme="minorHAnsi" w:cstheme="minorHAnsi"/>
              </w:rPr>
              <w:t> </w:t>
            </w:r>
          </w:p>
        </w:tc>
        <w:tc>
          <w:tcPr>
            <w:tcW w:w="7649" w:type="dxa"/>
            <w:tcBorders>
              <w:top w:val="nil"/>
              <w:bottom w:val="single" w:sz="4" w:space="0" w:color="auto"/>
            </w:tcBorders>
            <w:hideMark/>
          </w:tcPr>
          <w:p w14:paraId="130007F3" w14:textId="77777777" w:rsidR="00541014" w:rsidRPr="00163C78" w:rsidRDefault="00541014" w:rsidP="00541014">
            <w:pPr>
              <w:jc w:val="left"/>
              <w:rPr>
                <w:rFonts w:asciiTheme="minorHAnsi" w:hAnsiTheme="minorHAnsi" w:cstheme="minorHAnsi"/>
              </w:rPr>
            </w:pPr>
            <w:r w:rsidRPr="00163C78">
              <w:rPr>
                <w:rFonts w:asciiTheme="minorHAnsi" w:hAnsiTheme="minorHAnsi" w:cstheme="minorHAnsi"/>
              </w:rPr>
              <w:t>prise de quai », type Marina en Polyester, sera modifié.</w:t>
            </w:r>
            <w:r w:rsidRPr="00163C78">
              <w:rPr>
                <w:rFonts w:asciiTheme="minorHAnsi" w:hAnsiTheme="minorHAnsi" w:cstheme="minorHAnsi"/>
              </w:rPr>
              <w:br/>
              <w:t>Les protections seront complétées, afin d’intégrer le départ vers la borne « inox PC » ponton cubique, ainsi que le départ vers les éclairages de travail et d’ambiance du quai.</w:t>
            </w:r>
            <w:r w:rsidRPr="00163C78">
              <w:rPr>
                <w:rFonts w:asciiTheme="minorHAnsi" w:hAnsiTheme="minorHAnsi" w:cstheme="minorHAnsi"/>
              </w:rPr>
              <w:br/>
              <w:t>Il sera complété par un équipement à intégrer dans les espaces disponibles :</w:t>
            </w:r>
            <w:r w:rsidRPr="00163C78">
              <w:rPr>
                <w:rFonts w:asciiTheme="minorHAnsi" w:hAnsiTheme="minorHAnsi" w:cstheme="minorHAnsi"/>
              </w:rPr>
              <w:br/>
              <w:t>-2 disjoncteurs « 4x32A 300mA+1 contacteur tétrapolaire 4x63A (départ travail et départ ambiance)</w:t>
            </w:r>
            <w:r w:rsidRPr="00163C78">
              <w:rPr>
                <w:rFonts w:asciiTheme="minorHAnsi" w:hAnsiTheme="minorHAnsi" w:cstheme="minorHAnsi"/>
              </w:rPr>
              <w:br/>
              <w:t>-une horloge programmable(ambiance)</w:t>
            </w:r>
            <w:r w:rsidRPr="00163C78">
              <w:rPr>
                <w:rFonts w:asciiTheme="minorHAnsi" w:hAnsiTheme="minorHAnsi" w:cstheme="minorHAnsi"/>
              </w:rPr>
              <w:br/>
              <w:t>-1 commutateur dénommé « travail »</w:t>
            </w:r>
            <w:r w:rsidRPr="00163C78">
              <w:rPr>
                <w:rFonts w:asciiTheme="minorHAnsi" w:hAnsiTheme="minorHAnsi" w:cstheme="minorHAnsi"/>
              </w:rPr>
              <w:br/>
              <w:t>-les presses étoupes, câblage.</w:t>
            </w:r>
            <w:r w:rsidRPr="00163C78">
              <w:rPr>
                <w:rFonts w:asciiTheme="minorHAnsi" w:hAnsiTheme="minorHAnsi" w:cstheme="minorHAnsi"/>
              </w:rPr>
              <w:br/>
            </w:r>
            <w:r w:rsidRPr="00163C78">
              <w:rPr>
                <w:rFonts w:asciiTheme="minorHAnsi" w:hAnsiTheme="minorHAnsi" w:cstheme="minorHAnsi"/>
              </w:rPr>
              <w:br/>
              <w:t>Ce poste comprend les fournitures et la pose et raccordement :</w:t>
            </w:r>
          </w:p>
        </w:tc>
        <w:tc>
          <w:tcPr>
            <w:tcW w:w="1398" w:type="dxa"/>
            <w:tcBorders>
              <w:top w:val="nil"/>
              <w:bottom w:val="nil"/>
            </w:tcBorders>
            <w:hideMark/>
          </w:tcPr>
          <w:p w14:paraId="033D9DF8"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4B7CC3" w:rsidRPr="00163C78" w14:paraId="5E784596" w14:textId="77777777" w:rsidTr="00081579">
        <w:trPr>
          <w:trHeight w:val="799"/>
        </w:trPr>
        <w:tc>
          <w:tcPr>
            <w:tcW w:w="1007" w:type="dxa"/>
            <w:tcBorders>
              <w:top w:val="nil"/>
              <w:bottom w:val="nil"/>
            </w:tcBorders>
            <w:hideMark/>
          </w:tcPr>
          <w:p w14:paraId="0C37F929" w14:textId="77777777" w:rsidR="00541014" w:rsidRPr="00163C78" w:rsidRDefault="00541014">
            <w:pPr>
              <w:rPr>
                <w:rFonts w:asciiTheme="minorHAnsi" w:hAnsiTheme="minorHAnsi" w:cstheme="minorHAnsi"/>
              </w:rPr>
            </w:pPr>
            <w:r w:rsidRPr="00163C78">
              <w:rPr>
                <w:rFonts w:asciiTheme="minorHAnsi" w:hAnsiTheme="minorHAnsi" w:cstheme="minorHAnsi"/>
              </w:rPr>
              <w:t> </w:t>
            </w:r>
          </w:p>
        </w:tc>
        <w:tc>
          <w:tcPr>
            <w:tcW w:w="7649" w:type="dxa"/>
            <w:tcBorders>
              <w:top w:val="single" w:sz="4" w:space="0" w:color="auto"/>
              <w:bottom w:val="single" w:sz="4" w:space="0" w:color="auto"/>
            </w:tcBorders>
            <w:shd w:val="clear" w:color="auto" w:fill="D9D9D9" w:themeFill="background1" w:themeFillShade="D9"/>
            <w:hideMark/>
          </w:tcPr>
          <w:p w14:paraId="5A5E492C" w14:textId="77777777" w:rsidR="00541014" w:rsidRPr="00163C78" w:rsidRDefault="00541014" w:rsidP="00541014">
            <w:pPr>
              <w:jc w:val="left"/>
              <w:rPr>
                <w:rFonts w:asciiTheme="minorHAnsi" w:hAnsiTheme="minorHAnsi" w:cstheme="minorHAnsi"/>
                <w:b/>
                <w:bCs/>
              </w:rPr>
            </w:pPr>
            <w:r w:rsidRPr="00163C78">
              <w:rPr>
                <w:rFonts w:asciiTheme="minorHAnsi" w:hAnsiTheme="minorHAnsi" w:cstheme="minorHAnsi"/>
                <w:b/>
                <w:bCs/>
              </w:rPr>
              <w:t>L'ensemble</w:t>
            </w:r>
          </w:p>
        </w:tc>
        <w:tc>
          <w:tcPr>
            <w:tcW w:w="1398" w:type="dxa"/>
            <w:tcBorders>
              <w:top w:val="nil"/>
              <w:bottom w:val="nil"/>
            </w:tcBorders>
            <w:hideMark/>
          </w:tcPr>
          <w:p w14:paraId="6E2A0E6C"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1B030E14" w14:textId="77777777" w:rsidTr="00081579">
        <w:trPr>
          <w:trHeight w:val="255"/>
        </w:trPr>
        <w:tc>
          <w:tcPr>
            <w:tcW w:w="1007" w:type="dxa"/>
            <w:tcBorders>
              <w:top w:val="nil"/>
              <w:bottom w:val="nil"/>
            </w:tcBorders>
            <w:hideMark/>
          </w:tcPr>
          <w:p w14:paraId="47126B2D" w14:textId="77777777" w:rsidR="00541014" w:rsidRPr="00163C78" w:rsidRDefault="00541014">
            <w:pPr>
              <w:rPr>
                <w:rFonts w:asciiTheme="minorHAnsi" w:hAnsiTheme="minorHAnsi" w:cstheme="minorHAnsi"/>
              </w:rPr>
            </w:pPr>
            <w:r w:rsidRPr="00163C78">
              <w:rPr>
                <w:rFonts w:asciiTheme="minorHAnsi" w:hAnsiTheme="minorHAnsi" w:cstheme="minorHAnsi"/>
              </w:rPr>
              <w:t> </w:t>
            </w:r>
          </w:p>
        </w:tc>
        <w:tc>
          <w:tcPr>
            <w:tcW w:w="7649" w:type="dxa"/>
            <w:tcBorders>
              <w:top w:val="single" w:sz="4" w:space="0" w:color="auto"/>
              <w:bottom w:val="nil"/>
            </w:tcBorders>
            <w:hideMark/>
          </w:tcPr>
          <w:p w14:paraId="28A67577" w14:textId="77777777" w:rsidR="00541014" w:rsidRPr="00163C78" w:rsidRDefault="00541014" w:rsidP="00541014">
            <w:pPr>
              <w:jc w:val="left"/>
              <w:rPr>
                <w:rFonts w:asciiTheme="minorHAnsi" w:hAnsiTheme="minorHAnsi" w:cstheme="minorHAnsi"/>
              </w:rPr>
            </w:pPr>
          </w:p>
        </w:tc>
        <w:tc>
          <w:tcPr>
            <w:tcW w:w="1398" w:type="dxa"/>
            <w:tcBorders>
              <w:top w:val="nil"/>
              <w:bottom w:val="nil"/>
            </w:tcBorders>
            <w:hideMark/>
          </w:tcPr>
          <w:p w14:paraId="14F52116"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01FE6862" w14:textId="77777777" w:rsidTr="00081579">
        <w:trPr>
          <w:trHeight w:val="255"/>
        </w:trPr>
        <w:tc>
          <w:tcPr>
            <w:tcW w:w="1007" w:type="dxa"/>
            <w:tcBorders>
              <w:top w:val="nil"/>
              <w:bottom w:val="nil"/>
            </w:tcBorders>
            <w:hideMark/>
          </w:tcPr>
          <w:p w14:paraId="5F3FDADF" w14:textId="77777777" w:rsidR="00541014" w:rsidRPr="00163C78" w:rsidRDefault="00541014">
            <w:pPr>
              <w:rPr>
                <w:rFonts w:asciiTheme="minorHAnsi" w:hAnsiTheme="minorHAnsi" w:cstheme="minorHAnsi"/>
              </w:rPr>
            </w:pPr>
            <w:r w:rsidRPr="00163C78">
              <w:rPr>
                <w:rFonts w:asciiTheme="minorHAnsi" w:hAnsiTheme="minorHAnsi" w:cstheme="minorHAnsi"/>
              </w:rPr>
              <w:t>8.14.2</w:t>
            </w:r>
          </w:p>
        </w:tc>
        <w:tc>
          <w:tcPr>
            <w:tcW w:w="7649" w:type="dxa"/>
            <w:tcBorders>
              <w:top w:val="nil"/>
              <w:bottom w:val="nil"/>
            </w:tcBorders>
            <w:hideMark/>
          </w:tcPr>
          <w:p w14:paraId="2FBC9366" w14:textId="28589A53" w:rsidR="00541014" w:rsidRPr="00163C78" w:rsidRDefault="00081579" w:rsidP="00541014">
            <w:pPr>
              <w:jc w:val="left"/>
              <w:rPr>
                <w:rFonts w:asciiTheme="minorHAnsi" w:hAnsiTheme="minorHAnsi" w:cstheme="minorHAnsi"/>
                <w:b/>
                <w:bCs/>
              </w:rPr>
            </w:pPr>
            <w:r w:rsidRPr="00163C78">
              <w:rPr>
                <w:rFonts w:asciiTheme="minorHAnsi" w:hAnsiTheme="minorHAnsi" w:cstheme="minorHAnsi"/>
                <w:b/>
                <w:bCs/>
              </w:rPr>
              <w:t xml:space="preserve">DEPOSE ET REPOSE DU TABLEAU DEPARTS VERS LES COFFRETS PRISE DE QUAI ET DES COFFRETS PRISES DE QUAI </w:t>
            </w:r>
          </w:p>
        </w:tc>
        <w:tc>
          <w:tcPr>
            <w:tcW w:w="1398" w:type="dxa"/>
            <w:tcBorders>
              <w:top w:val="nil"/>
              <w:bottom w:val="nil"/>
            </w:tcBorders>
            <w:hideMark/>
          </w:tcPr>
          <w:p w14:paraId="706F8997"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24FAD717" w14:textId="77777777" w:rsidTr="00081579">
        <w:trPr>
          <w:trHeight w:val="1290"/>
        </w:trPr>
        <w:tc>
          <w:tcPr>
            <w:tcW w:w="1007" w:type="dxa"/>
            <w:tcBorders>
              <w:top w:val="nil"/>
              <w:bottom w:val="nil"/>
            </w:tcBorders>
            <w:hideMark/>
          </w:tcPr>
          <w:p w14:paraId="17F73B44" w14:textId="77777777" w:rsidR="00541014" w:rsidRPr="00163C78" w:rsidRDefault="00541014">
            <w:pPr>
              <w:rPr>
                <w:rFonts w:asciiTheme="minorHAnsi" w:hAnsiTheme="minorHAnsi" w:cstheme="minorHAnsi"/>
              </w:rPr>
            </w:pPr>
            <w:r w:rsidRPr="00163C78">
              <w:rPr>
                <w:rFonts w:asciiTheme="minorHAnsi" w:hAnsiTheme="minorHAnsi" w:cstheme="minorHAnsi"/>
              </w:rPr>
              <w:t> </w:t>
            </w:r>
          </w:p>
        </w:tc>
        <w:tc>
          <w:tcPr>
            <w:tcW w:w="7649" w:type="dxa"/>
            <w:tcBorders>
              <w:top w:val="nil"/>
              <w:bottom w:val="single" w:sz="4" w:space="0" w:color="auto"/>
            </w:tcBorders>
            <w:hideMark/>
          </w:tcPr>
          <w:p w14:paraId="02A95402" w14:textId="77777777" w:rsidR="00541014" w:rsidRPr="00163C78" w:rsidRDefault="00541014" w:rsidP="00541014">
            <w:pPr>
              <w:jc w:val="left"/>
              <w:rPr>
                <w:rFonts w:asciiTheme="minorHAnsi" w:hAnsiTheme="minorHAnsi" w:cstheme="minorHAnsi"/>
              </w:rPr>
            </w:pPr>
            <w:r w:rsidRPr="00163C78">
              <w:rPr>
                <w:rFonts w:asciiTheme="minorHAnsi" w:hAnsiTheme="minorHAnsi" w:cstheme="minorHAnsi"/>
              </w:rPr>
              <w:t>Le tableau de protection « départs vers les coffrets prise de quai et les 3 coffrets de prises de quai, type Marina en Polyester existants, seront déposés, et reposés suivant la nouvelle implantation.</w:t>
            </w:r>
            <w:r w:rsidRPr="00163C78">
              <w:rPr>
                <w:rFonts w:asciiTheme="minorHAnsi" w:hAnsiTheme="minorHAnsi" w:cstheme="minorHAnsi"/>
              </w:rPr>
              <w:br/>
              <w:t xml:space="preserve">Ce poste comprend la dépose, la repose, raccordement dans les nouveaux murets. </w:t>
            </w:r>
            <w:r w:rsidRPr="00163C78">
              <w:rPr>
                <w:rFonts w:asciiTheme="minorHAnsi" w:hAnsiTheme="minorHAnsi" w:cstheme="minorHAnsi"/>
              </w:rPr>
              <w:br/>
            </w:r>
            <w:r w:rsidRPr="00163C78">
              <w:rPr>
                <w:rFonts w:asciiTheme="minorHAnsi" w:hAnsiTheme="minorHAnsi" w:cstheme="minorHAnsi"/>
              </w:rPr>
              <w:br/>
              <w:t>Ce poste comprend la dépose, repose et raccordement :</w:t>
            </w:r>
          </w:p>
        </w:tc>
        <w:tc>
          <w:tcPr>
            <w:tcW w:w="1398" w:type="dxa"/>
            <w:tcBorders>
              <w:top w:val="nil"/>
              <w:bottom w:val="nil"/>
            </w:tcBorders>
            <w:hideMark/>
          </w:tcPr>
          <w:p w14:paraId="350892F7"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4B7CC3" w:rsidRPr="00163C78" w14:paraId="71E23409" w14:textId="77777777" w:rsidTr="00081579">
        <w:trPr>
          <w:trHeight w:val="799"/>
        </w:trPr>
        <w:tc>
          <w:tcPr>
            <w:tcW w:w="1007" w:type="dxa"/>
            <w:tcBorders>
              <w:top w:val="nil"/>
              <w:bottom w:val="nil"/>
            </w:tcBorders>
            <w:hideMark/>
          </w:tcPr>
          <w:p w14:paraId="461A512A" w14:textId="77777777" w:rsidR="00541014" w:rsidRPr="00163C78" w:rsidRDefault="00541014">
            <w:pPr>
              <w:rPr>
                <w:rFonts w:asciiTheme="minorHAnsi" w:hAnsiTheme="minorHAnsi" w:cstheme="minorHAnsi"/>
              </w:rPr>
            </w:pPr>
            <w:r w:rsidRPr="00163C78">
              <w:rPr>
                <w:rFonts w:asciiTheme="minorHAnsi" w:hAnsiTheme="minorHAnsi" w:cstheme="minorHAnsi"/>
              </w:rPr>
              <w:t> </w:t>
            </w:r>
          </w:p>
        </w:tc>
        <w:tc>
          <w:tcPr>
            <w:tcW w:w="7649" w:type="dxa"/>
            <w:tcBorders>
              <w:top w:val="single" w:sz="4" w:space="0" w:color="auto"/>
              <w:bottom w:val="single" w:sz="4" w:space="0" w:color="auto"/>
            </w:tcBorders>
            <w:shd w:val="clear" w:color="auto" w:fill="D9D9D9" w:themeFill="background1" w:themeFillShade="D9"/>
            <w:hideMark/>
          </w:tcPr>
          <w:p w14:paraId="7AA8A0DB" w14:textId="77777777" w:rsidR="00541014" w:rsidRPr="00163C78" w:rsidRDefault="00541014" w:rsidP="00541014">
            <w:pPr>
              <w:jc w:val="left"/>
              <w:rPr>
                <w:rFonts w:asciiTheme="minorHAnsi" w:hAnsiTheme="minorHAnsi" w:cstheme="minorHAnsi"/>
                <w:b/>
                <w:bCs/>
              </w:rPr>
            </w:pPr>
            <w:r w:rsidRPr="00163C78">
              <w:rPr>
                <w:rFonts w:asciiTheme="minorHAnsi" w:hAnsiTheme="minorHAnsi" w:cstheme="minorHAnsi"/>
                <w:b/>
                <w:bCs/>
              </w:rPr>
              <w:t>L'unité</w:t>
            </w:r>
          </w:p>
        </w:tc>
        <w:tc>
          <w:tcPr>
            <w:tcW w:w="1398" w:type="dxa"/>
            <w:tcBorders>
              <w:top w:val="nil"/>
              <w:bottom w:val="nil"/>
            </w:tcBorders>
            <w:hideMark/>
          </w:tcPr>
          <w:p w14:paraId="322FE147"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0A202645" w14:textId="77777777" w:rsidTr="00081579">
        <w:trPr>
          <w:trHeight w:val="255"/>
        </w:trPr>
        <w:tc>
          <w:tcPr>
            <w:tcW w:w="1007" w:type="dxa"/>
            <w:tcBorders>
              <w:top w:val="nil"/>
              <w:bottom w:val="nil"/>
            </w:tcBorders>
            <w:hideMark/>
          </w:tcPr>
          <w:p w14:paraId="0DF335E8" w14:textId="77777777" w:rsidR="00541014" w:rsidRPr="00163C78" w:rsidRDefault="00541014">
            <w:pPr>
              <w:rPr>
                <w:rFonts w:asciiTheme="minorHAnsi" w:hAnsiTheme="minorHAnsi" w:cstheme="minorHAnsi"/>
              </w:rPr>
            </w:pPr>
            <w:r w:rsidRPr="00163C78">
              <w:rPr>
                <w:rFonts w:asciiTheme="minorHAnsi" w:hAnsiTheme="minorHAnsi" w:cstheme="minorHAnsi"/>
              </w:rPr>
              <w:t> </w:t>
            </w:r>
          </w:p>
        </w:tc>
        <w:tc>
          <w:tcPr>
            <w:tcW w:w="7649" w:type="dxa"/>
            <w:tcBorders>
              <w:top w:val="single" w:sz="4" w:space="0" w:color="auto"/>
              <w:bottom w:val="nil"/>
            </w:tcBorders>
            <w:hideMark/>
          </w:tcPr>
          <w:p w14:paraId="4667C9D7" w14:textId="77777777" w:rsidR="00541014" w:rsidRPr="00163C78" w:rsidRDefault="00541014" w:rsidP="00541014">
            <w:pPr>
              <w:jc w:val="left"/>
              <w:rPr>
                <w:rFonts w:asciiTheme="minorHAnsi" w:hAnsiTheme="minorHAnsi" w:cstheme="minorHAnsi"/>
              </w:rPr>
            </w:pPr>
          </w:p>
        </w:tc>
        <w:tc>
          <w:tcPr>
            <w:tcW w:w="1398" w:type="dxa"/>
            <w:tcBorders>
              <w:top w:val="nil"/>
              <w:bottom w:val="nil"/>
            </w:tcBorders>
            <w:hideMark/>
          </w:tcPr>
          <w:p w14:paraId="16B71EAA"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bl>
    <w:p w14:paraId="2D763F3F" w14:textId="77777777" w:rsidR="00081579" w:rsidRDefault="00081579">
      <w:r>
        <w:br w:type="page"/>
      </w:r>
    </w:p>
    <w:tbl>
      <w:tblPr>
        <w:tblStyle w:val="Grilledutableau"/>
        <w:tblW w:w="0" w:type="auto"/>
        <w:tblLook w:val="04A0" w:firstRow="1" w:lastRow="0" w:firstColumn="1" w:lastColumn="0" w:noHBand="0" w:noVBand="1"/>
      </w:tblPr>
      <w:tblGrid>
        <w:gridCol w:w="1007"/>
        <w:gridCol w:w="7649"/>
        <w:gridCol w:w="1398"/>
      </w:tblGrid>
      <w:tr w:rsidR="00541014" w:rsidRPr="00163C78" w14:paraId="0556D669" w14:textId="77777777" w:rsidTr="00081579">
        <w:trPr>
          <w:trHeight w:val="255"/>
        </w:trPr>
        <w:tc>
          <w:tcPr>
            <w:tcW w:w="1007" w:type="dxa"/>
            <w:tcBorders>
              <w:top w:val="nil"/>
              <w:bottom w:val="nil"/>
            </w:tcBorders>
            <w:hideMark/>
          </w:tcPr>
          <w:p w14:paraId="0E68D5A0" w14:textId="6A25212A" w:rsidR="00541014" w:rsidRPr="00163C78" w:rsidRDefault="00541014">
            <w:pPr>
              <w:rPr>
                <w:rFonts w:asciiTheme="minorHAnsi" w:hAnsiTheme="minorHAnsi" w:cstheme="minorHAnsi"/>
              </w:rPr>
            </w:pPr>
            <w:r w:rsidRPr="00163C78">
              <w:rPr>
                <w:rFonts w:asciiTheme="minorHAnsi" w:hAnsiTheme="minorHAnsi" w:cstheme="minorHAnsi"/>
              </w:rPr>
              <w:lastRenderedPageBreak/>
              <w:t>8.14.3</w:t>
            </w:r>
          </w:p>
        </w:tc>
        <w:tc>
          <w:tcPr>
            <w:tcW w:w="7649" w:type="dxa"/>
            <w:tcBorders>
              <w:top w:val="nil"/>
              <w:bottom w:val="nil"/>
            </w:tcBorders>
            <w:hideMark/>
          </w:tcPr>
          <w:p w14:paraId="66D80336" w14:textId="073BE766" w:rsidR="00081579" w:rsidRPr="00163C78" w:rsidRDefault="00081579" w:rsidP="00541014">
            <w:pPr>
              <w:jc w:val="left"/>
              <w:rPr>
                <w:rFonts w:asciiTheme="minorHAnsi" w:hAnsiTheme="minorHAnsi" w:cstheme="minorHAnsi"/>
                <w:b/>
                <w:bCs/>
              </w:rPr>
            </w:pPr>
            <w:r w:rsidRPr="00163C78">
              <w:rPr>
                <w:rFonts w:asciiTheme="minorHAnsi" w:hAnsiTheme="minorHAnsi" w:cstheme="minorHAnsi"/>
                <w:b/>
                <w:bCs/>
              </w:rPr>
              <w:t>BORNE INOX EQUIPEE DE 2 PRISES DE COURANT 10/16A+T ET DE 2 ROBINETS D’EAU</w:t>
            </w:r>
          </w:p>
        </w:tc>
        <w:tc>
          <w:tcPr>
            <w:tcW w:w="1398" w:type="dxa"/>
            <w:tcBorders>
              <w:top w:val="nil"/>
              <w:bottom w:val="nil"/>
            </w:tcBorders>
            <w:hideMark/>
          </w:tcPr>
          <w:p w14:paraId="08000F47"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7C7C5DAD" w14:textId="77777777" w:rsidTr="00081579">
        <w:trPr>
          <w:trHeight w:val="4860"/>
        </w:trPr>
        <w:tc>
          <w:tcPr>
            <w:tcW w:w="1007" w:type="dxa"/>
            <w:tcBorders>
              <w:top w:val="nil"/>
              <w:bottom w:val="nil"/>
            </w:tcBorders>
            <w:hideMark/>
          </w:tcPr>
          <w:p w14:paraId="6F6C35C9" w14:textId="77777777" w:rsidR="00541014" w:rsidRPr="00163C78" w:rsidRDefault="00541014">
            <w:pPr>
              <w:rPr>
                <w:rFonts w:asciiTheme="minorHAnsi" w:hAnsiTheme="minorHAnsi" w:cstheme="minorHAnsi"/>
              </w:rPr>
            </w:pPr>
            <w:r w:rsidRPr="00163C78">
              <w:rPr>
                <w:rFonts w:asciiTheme="minorHAnsi" w:hAnsiTheme="minorHAnsi" w:cstheme="minorHAnsi"/>
              </w:rPr>
              <w:t> </w:t>
            </w:r>
          </w:p>
        </w:tc>
        <w:tc>
          <w:tcPr>
            <w:tcW w:w="7649" w:type="dxa"/>
            <w:tcBorders>
              <w:top w:val="nil"/>
              <w:bottom w:val="single" w:sz="4" w:space="0" w:color="auto"/>
            </w:tcBorders>
            <w:hideMark/>
          </w:tcPr>
          <w:p w14:paraId="25585057" w14:textId="77777777" w:rsidR="00541014" w:rsidRPr="00163C78" w:rsidRDefault="00541014" w:rsidP="00541014">
            <w:pPr>
              <w:jc w:val="left"/>
              <w:rPr>
                <w:rFonts w:asciiTheme="minorHAnsi" w:hAnsiTheme="minorHAnsi" w:cstheme="minorHAnsi"/>
              </w:rPr>
            </w:pPr>
            <w:r w:rsidRPr="00163C78">
              <w:rPr>
                <w:rFonts w:asciiTheme="minorHAnsi" w:hAnsiTheme="minorHAnsi" w:cstheme="minorHAnsi"/>
              </w:rPr>
              <w:t>Ce poste comprend la fourniture, pose, raccordement d’une borne inox :</w:t>
            </w:r>
            <w:r w:rsidRPr="00163C78">
              <w:rPr>
                <w:rFonts w:asciiTheme="minorHAnsi" w:hAnsiTheme="minorHAnsi" w:cstheme="minorHAnsi"/>
              </w:rPr>
              <w:br/>
              <w:t>Caractéristiques</w:t>
            </w:r>
            <w:r w:rsidRPr="00163C78">
              <w:rPr>
                <w:rFonts w:asciiTheme="minorHAnsi" w:hAnsiTheme="minorHAnsi" w:cstheme="minorHAnsi"/>
              </w:rPr>
              <w:br/>
              <w:t>• Matériel réalisé en inox 316 L.</w:t>
            </w:r>
            <w:r w:rsidRPr="00163C78">
              <w:rPr>
                <w:rFonts w:asciiTheme="minorHAnsi" w:hAnsiTheme="minorHAnsi" w:cstheme="minorHAnsi"/>
              </w:rPr>
              <w:br/>
              <w:t>• Indices de protection : IP44 - IK10.</w:t>
            </w:r>
            <w:r w:rsidRPr="00163C78">
              <w:rPr>
                <w:rFonts w:asciiTheme="minorHAnsi" w:hAnsiTheme="minorHAnsi" w:cstheme="minorHAnsi"/>
              </w:rPr>
              <w:br/>
              <w:t>• Haute tenue aux UV, infrarouges, agressions extérieures</w:t>
            </w:r>
            <w:r w:rsidRPr="00163C78">
              <w:rPr>
                <w:rFonts w:asciiTheme="minorHAnsi" w:hAnsiTheme="minorHAnsi" w:cstheme="minorHAnsi"/>
              </w:rPr>
              <w:br/>
              <w:t>et à l’humidité.</w:t>
            </w:r>
            <w:r w:rsidRPr="00163C78">
              <w:rPr>
                <w:rFonts w:asciiTheme="minorHAnsi" w:hAnsiTheme="minorHAnsi" w:cstheme="minorHAnsi"/>
              </w:rPr>
              <w:br/>
              <w:t>• Couleur standard : finition peinture polyester gris brillant métallisé.</w:t>
            </w:r>
            <w:r w:rsidRPr="00163C78">
              <w:rPr>
                <w:rFonts w:asciiTheme="minorHAnsi" w:hAnsiTheme="minorHAnsi" w:cstheme="minorHAnsi"/>
              </w:rPr>
              <w:br/>
              <w:t>Fermetures &amp; fixations</w:t>
            </w:r>
            <w:r w:rsidRPr="00163C78">
              <w:rPr>
                <w:rFonts w:asciiTheme="minorHAnsi" w:hAnsiTheme="minorHAnsi" w:cstheme="minorHAnsi"/>
              </w:rPr>
              <w:br/>
              <w:t>• Porte sur charnières inox.</w:t>
            </w:r>
            <w:r w:rsidRPr="00163C78">
              <w:rPr>
                <w:rFonts w:asciiTheme="minorHAnsi" w:hAnsiTheme="minorHAnsi" w:cstheme="minorHAnsi"/>
              </w:rPr>
              <w:br/>
              <w:t>• Fermeture par 2 serrures 1/4 de tour inviolable et inoxydable.</w:t>
            </w:r>
            <w:r w:rsidRPr="00163C78">
              <w:rPr>
                <w:rFonts w:asciiTheme="minorHAnsi" w:hAnsiTheme="minorHAnsi" w:cstheme="minorHAnsi"/>
              </w:rPr>
              <w:br/>
              <w:t>• 4 points de fixation, entraxe : 250x400</w:t>
            </w:r>
            <w:r w:rsidRPr="00163C78">
              <w:rPr>
                <w:rFonts w:asciiTheme="minorHAnsi" w:hAnsiTheme="minorHAnsi" w:cstheme="minorHAnsi"/>
              </w:rPr>
              <w:br/>
              <w:t>L’enveloppe en acier inoxydable</w:t>
            </w:r>
            <w:r w:rsidRPr="00163C78">
              <w:rPr>
                <w:rFonts w:asciiTheme="minorHAnsi" w:hAnsiTheme="minorHAnsi" w:cstheme="minorHAnsi"/>
              </w:rPr>
              <w:br/>
              <w:t>2 prises de courant IP7 brochage domestique HYPRA</w:t>
            </w:r>
            <w:r w:rsidRPr="00163C78">
              <w:rPr>
                <w:rFonts w:asciiTheme="minorHAnsi" w:hAnsiTheme="minorHAnsi" w:cstheme="minorHAnsi"/>
              </w:rPr>
              <w:br/>
              <w:t>Le coffret de protection électrique accessible IP5, avec interrupteur général, 2 protections disjoncteur différentielle N+16A 30mA</w:t>
            </w:r>
            <w:r w:rsidRPr="00163C78">
              <w:rPr>
                <w:rFonts w:asciiTheme="minorHAnsi" w:hAnsiTheme="minorHAnsi" w:cstheme="minorHAnsi"/>
              </w:rPr>
              <w:br/>
              <w:t>*Kit plomberie, 2 robinets 1/4 de tour</w:t>
            </w:r>
            <w:r w:rsidRPr="00163C78">
              <w:rPr>
                <w:rFonts w:asciiTheme="minorHAnsi" w:hAnsiTheme="minorHAnsi" w:cstheme="minorHAnsi"/>
              </w:rPr>
              <w:br/>
            </w:r>
            <w:r w:rsidRPr="00163C78">
              <w:rPr>
                <w:rFonts w:asciiTheme="minorHAnsi" w:hAnsiTheme="minorHAnsi" w:cstheme="minorHAnsi"/>
              </w:rPr>
              <w:br/>
              <w:t>Position : nouveau ponton « cubique »</w:t>
            </w:r>
            <w:r w:rsidRPr="00163C78">
              <w:rPr>
                <w:rFonts w:asciiTheme="minorHAnsi" w:hAnsiTheme="minorHAnsi" w:cstheme="minorHAnsi"/>
              </w:rPr>
              <w:br/>
            </w:r>
            <w:r w:rsidRPr="00163C78">
              <w:rPr>
                <w:rFonts w:asciiTheme="minorHAnsi" w:hAnsiTheme="minorHAnsi" w:cstheme="minorHAnsi"/>
              </w:rPr>
              <w:br/>
              <w:t xml:space="preserve">Ce poste comprend la fourniture, pose, raccordement </w:t>
            </w:r>
          </w:p>
        </w:tc>
        <w:tc>
          <w:tcPr>
            <w:tcW w:w="1398" w:type="dxa"/>
            <w:tcBorders>
              <w:top w:val="nil"/>
              <w:bottom w:val="nil"/>
            </w:tcBorders>
            <w:hideMark/>
          </w:tcPr>
          <w:p w14:paraId="480ED7DF"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4B7CC3" w:rsidRPr="00163C78" w14:paraId="52BD49DD" w14:textId="77777777" w:rsidTr="00081579">
        <w:trPr>
          <w:trHeight w:val="799"/>
        </w:trPr>
        <w:tc>
          <w:tcPr>
            <w:tcW w:w="1007" w:type="dxa"/>
            <w:tcBorders>
              <w:top w:val="nil"/>
              <w:bottom w:val="nil"/>
            </w:tcBorders>
            <w:hideMark/>
          </w:tcPr>
          <w:p w14:paraId="4A22A39E" w14:textId="77777777" w:rsidR="00541014" w:rsidRPr="00163C78" w:rsidRDefault="00541014">
            <w:pPr>
              <w:rPr>
                <w:rFonts w:asciiTheme="minorHAnsi" w:hAnsiTheme="minorHAnsi" w:cstheme="minorHAnsi"/>
              </w:rPr>
            </w:pPr>
            <w:r w:rsidRPr="00163C78">
              <w:rPr>
                <w:rFonts w:asciiTheme="minorHAnsi" w:hAnsiTheme="minorHAnsi" w:cstheme="minorHAnsi"/>
              </w:rPr>
              <w:t> </w:t>
            </w:r>
          </w:p>
        </w:tc>
        <w:tc>
          <w:tcPr>
            <w:tcW w:w="7649" w:type="dxa"/>
            <w:tcBorders>
              <w:top w:val="single" w:sz="4" w:space="0" w:color="auto"/>
              <w:bottom w:val="single" w:sz="4" w:space="0" w:color="auto"/>
            </w:tcBorders>
            <w:shd w:val="clear" w:color="auto" w:fill="D9D9D9" w:themeFill="background1" w:themeFillShade="D9"/>
            <w:hideMark/>
          </w:tcPr>
          <w:p w14:paraId="2DEBC249" w14:textId="77777777" w:rsidR="00541014" w:rsidRPr="00163C78" w:rsidRDefault="00541014" w:rsidP="00541014">
            <w:pPr>
              <w:jc w:val="left"/>
              <w:rPr>
                <w:rFonts w:asciiTheme="minorHAnsi" w:hAnsiTheme="minorHAnsi" w:cstheme="minorHAnsi"/>
                <w:b/>
                <w:bCs/>
              </w:rPr>
            </w:pPr>
            <w:r w:rsidRPr="00163C78">
              <w:rPr>
                <w:rFonts w:asciiTheme="minorHAnsi" w:hAnsiTheme="minorHAnsi" w:cstheme="minorHAnsi"/>
                <w:b/>
                <w:bCs/>
              </w:rPr>
              <w:t>Unité</w:t>
            </w:r>
          </w:p>
        </w:tc>
        <w:tc>
          <w:tcPr>
            <w:tcW w:w="1398" w:type="dxa"/>
            <w:tcBorders>
              <w:top w:val="nil"/>
              <w:bottom w:val="nil"/>
            </w:tcBorders>
            <w:hideMark/>
          </w:tcPr>
          <w:p w14:paraId="488934D9"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1A7BB48C" w14:textId="77777777" w:rsidTr="00081579">
        <w:trPr>
          <w:trHeight w:val="255"/>
        </w:trPr>
        <w:tc>
          <w:tcPr>
            <w:tcW w:w="1007" w:type="dxa"/>
            <w:tcBorders>
              <w:top w:val="nil"/>
              <w:bottom w:val="nil"/>
            </w:tcBorders>
            <w:hideMark/>
          </w:tcPr>
          <w:p w14:paraId="42C785BE" w14:textId="77777777" w:rsidR="00541014" w:rsidRPr="00163C78" w:rsidRDefault="00541014">
            <w:pPr>
              <w:rPr>
                <w:rFonts w:asciiTheme="minorHAnsi" w:hAnsiTheme="minorHAnsi" w:cstheme="minorHAnsi"/>
              </w:rPr>
            </w:pPr>
            <w:r w:rsidRPr="00163C78">
              <w:rPr>
                <w:rFonts w:asciiTheme="minorHAnsi" w:hAnsiTheme="minorHAnsi" w:cstheme="minorHAnsi"/>
              </w:rPr>
              <w:t> </w:t>
            </w:r>
          </w:p>
        </w:tc>
        <w:tc>
          <w:tcPr>
            <w:tcW w:w="7649" w:type="dxa"/>
            <w:tcBorders>
              <w:top w:val="single" w:sz="4" w:space="0" w:color="auto"/>
              <w:bottom w:val="nil"/>
            </w:tcBorders>
            <w:hideMark/>
          </w:tcPr>
          <w:p w14:paraId="7B62976C" w14:textId="77777777" w:rsidR="00541014" w:rsidRPr="00163C78" w:rsidRDefault="00541014" w:rsidP="00541014">
            <w:pPr>
              <w:jc w:val="left"/>
              <w:rPr>
                <w:rFonts w:asciiTheme="minorHAnsi" w:hAnsiTheme="minorHAnsi" w:cstheme="minorHAnsi"/>
              </w:rPr>
            </w:pPr>
          </w:p>
        </w:tc>
        <w:tc>
          <w:tcPr>
            <w:tcW w:w="1398" w:type="dxa"/>
            <w:tcBorders>
              <w:top w:val="nil"/>
              <w:bottom w:val="nil"/>
            </w:tcBorders>
            <w:hideMark/>
          </w:tcPr>
          <w:p w14:paraId="1057FC6E"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4BF4FF30" w14:textId="77777777" w:rsidTr="00081579">
        <w:trPr>
          <w:trHeight w:val="255"/>
        </w:trPr>
        <w:tc>
          <w:tcPr>
            <w:tcW w:w="1007" w:type="dxa"/>
            <w:tcBorders>
              <w:top w:val="nil"/>
              <w:bottom w:val="nil"/>
            </w:tcBorders>
            <w:hideMark/>
          </w:tcPr>
          <w:p w14:paraId="16CA1543" w14:textId="77777777" w:rsidR="00541014" w:rsidRPr="00163C78" w:rsidRDefault="00541014">
            <w:pPr>
              <w:rPr>
                <w:rFonts w:asciiTheme="minorHAnsi" w:hAnsiTheme="minorHAnsi" w:cstheme="minorHAnsi"/>
              </w:rPr>
            </w:pPr>
            <w:r w:rsidRPr="00163C78">
              <w:rPr>
                <w:rFonts w:asciiTheme="minorHAnsi" w:hAnsiTheme="minorHAnsi" w:cstheme="minorHAnsi"/>
              </w:rPr>
              <w:t>8.14.4</w:t>
            </w:r>
          </w:p>
        </w:tc>
        <w:tc>
          <w:tcPr>
            <w:tcW w:w="7649" w:type="dxa"/>
            <w:tcBorders>
              <w:top w:val="nil"/>
              <w:bottom w:val="nil"/>
            </w:tcBorders>
            <w:hideMark/>
          </w:tcPr>
          <w:p w14:paraId="619E59DE" w14:textId="10FA1BF4" w:rsidR="00081579" w:rsidRPr="00163C78" w:rsidRDefault="00081579" w:rsidP="00541014">
            <w:pPr>
              <w:jc w:val="left"/>
              <w:rPr>
                <w:rFonts w:asciiTheme="minorHAnsi" w:hAnsiTheme="minorHAnsi" w:cstheme="minorHAnsi"/>
                <w:b/>
                <w:bCs/>
              </w:rPr>
            </w:pPr>
            <w:r w:rsidRPr="00163C78">
              <w:rPr>
                <w:rFonts w:asciiTheme="minorHAnsi" w:hAnsiTheme="minorHAnsi" w:cstheme="minorHAnsi"/>
                <w:b/>
                <w:bCs/>
              </w:rPr>
              <w:t>SOCLE BETON POUR BORNE</w:t>
            </w:r>
          </w:p>
        </w:tc>
        <w:tc>
          <w:tcPr>
            <w:tcW w:w="1398" w:type="dxa"/>
            <w:tcBorders>
              <w:top w:val="nil"/>
              <w:bottom w:val="nil"/>
            </w:tcBorders>
            <w:hideMark/>
          </w:tcPr>
          <w:p w14:paraId="12EA9223"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748F9075" w14:textId="77777777" w:rsidTr="00081579">
        <w:trPr>
          <w:trHeight w:val="2055"/>
        </w:trPr>
        <w:tc>
          <w:tcPr>
            <w:tcW w:w="1007" w:type="dxa"/>
            <w:tcBorders>
              <w:top w:val="nil"/>
              <w:bottom w:val="nil"/>
            </w:tcBorders>
            <w:hideMark/>
          </w:tcPr>
          <w:p w14:paraId="10EEB04E" w14:textId="77777777" w:rsidR="00541014" w:rsidRPr="00163C78" w:rsidRDefault="00541014">
            <w:pPr>
              <w:rPr>
                <w:rFonts w:asciiTheme="minorHAnsi" w:hAnsiTheme="minorHAnsi" w:cstheme="minorHAnsi"/>
              </w:rPr>
            </w:pPr>
            <w:r w:rsidRPr="00163C78">
              <w:rPr>
                <w:rFonts w:asciiTheme="minorHAnsi" w:hAnsiTheme="minorHAnsi" w:cstheme="minorHAnsi"/>
              </w:rPr>
              <w:t> </w:t>
            </w:r>
          </w:p>
        </w:tc>
        <w:tc>
          <w:tcPr>
            <w:tcW w:w="7649" w:type="dxa"/>
            <w:tcBorders>
              <w:top w:val="nil"/>
              <w:bottom w:val="single" w:sz="4" w:space="0" w:color="auto"/>
            </w:tcBorders>
            <w:hideMark/>
          </w:tcPr>
          <w:p w14:paraId="35E4EA24" w14:textId="77777777" w:rsidR="00081579" w:rsidRDefault="00541014" w:rsidP="00541014">
            <w:pPr>
              <w:jc w:val="left"/>
              <w:rPr>
                <w:rFonts w:asciiTheme="minorHAnsi" w:hAnsiTheme="minorHAnsi" w:cstheme="minorHAnsi"/>
              </w:rPr>
            </w:pPr>
            <w:r w:rsidRPr="00163C78">
              <w:rPr>
                <w:rFonts w:asciiTheme="minorHAnsi" w:hAnsiTheme="minorHAnsi" w:cstheme="minorHAnsi"/>
              </w:rPr>
              <w:t>Ce poste comprend la fabrication, pose et réglage :</w:t>
            </w:r>
            <w:r w:rsidRPr="00163C78">
              <w:rPr>
                <w:rFonts w:asciiTheme="minorHAnsi" w:hAnsiTheme="minorHAnsi" w:cstheme="minorHAnsi"/>
              </w:rPr>
              <w:br/>
              <w:t>Massifs en béton armé (1x0,50x0,20) pour un terrain « normal » et réservation pour passage des fourreaux et câbles.</w:t>
            </w:r>
            <w:r w:rsidRPr="00163C78">
              <w:rPr>
                <w:rFonts w:asciiTheme="minorHAnsi" w:hAnsiTheme="minorHAnsi" w:cstheme="minorHAnsi"/>
              </w:rPr>
              <w:br/>
            </w:r>
          </w:p>
          <w:p w14:paraId="2FEE47F9" w14:textId="643DE772" w:rsidR="00541014" w:rsidRPr="00163C78" w:rsidRDefault="00541014" w:rsidP="00541014">
            <w:pPr>
              <w:jc w:val="left"/>
              <w:rPr>
                <w:rFonts w:asciiTheme="minorHAnsi" w:hAnsiTheme="minorHAnsi" w:cstheme="minorHAnsi"/>
              </w:rPr>
            </w:pPr>
            <w:r w:rsidRPr="00163C78">
              <w:rPr>
                <w:rFonts w:asciiTheme="minorHAnsi" w:hAnsiTheme="minorHAnsi" w:cstheme="minorHAnsi"/>
              </w:rPr>
              <w:t>L’arceau de protection en tube 1 pouce 1/2, le tout galvanisé marine.</w:t>
            </w:r>
            <w:r w:rsidRPr="00163C78">
              <w:rPr>
                <w:rFonts w:asciiTheme="minorHAnsi" w:hAnsiTheme="minorHAnsi" w:cstheme="minorHAnsi"/>
              </w:rPr>
              <w:br/>
              <w:t>Position : nouveau ponton « cubique »</w:t>
            </w:r>
            <w:r w:rsidRPr="00163C78">
              <w:rPr>
                <w:rFonts w:asciiTheme="minorHAnsi" w:hAnsiTheme="minorHAnsi" w:cstheme="minorHAnsi"/>
              </w:rPr>
              <w:br/>
            </w:r>
            <w:r w:rsidRPr="00163C78">
              <w:rPr>
                <w:rFonts w:asciiTheme="minorHAnsi" w:hAnsiTheme="minorHAnsi" w:cstheme="minorHAnsi"/>
              </w:rPr>
              <w:br/>
              <w:t>Ce poste comprend la fabrication, la fouille, la pose et le réglage :</w:t>
            </w:r>
          </w:p>
        </w:tc>
        <w:tc>
          <w:tcPr>
            <w:tcW w:w="1398" w:type="dxa"/>
            <w:tcBorders>
              <w:top w:val="nil"/>
              <w:bottom w:val="nil"/>
            </w:tcBorders>
            <w:hideMark/>
          </w:tcPr>
          <w:p w14:paraId="634BF8AA"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4B7CC3" w:rsidRPr="00163C78" w14:paraId="2F007316" w14:textId="77777777" w:rsidTr="00081579">
        <w:trPr>
          <w:trHeight w:val="799"/>
        </w:trPr>
        <w:tc>
          <w:tcPr>
            <w:tcW w:w="1007" w:type="dxa"/>
            <w:tcBorders>
              <w:top w:val="nil"/>
              <w:bottom w:val="nil"/>
            </w:tcBorders>
            <w:hideMark/>
          </w:tcPr>
          <w:p w14:paraId="42A5DEA0" w14:textId="77777777" w:rsidR="00541014" w:rsidRPr="00163C78" w:rsidRDefault="00541014">
            <w:pPr>
              <w:rPr>
                <w:rFonts w:asciiTheme="minorHAnsi" w:hAnsiTheme="minorHAnsi" w:cstheme="minorHAnsi"/>
              </w:rPr>
            </w:pPr>
            <w:r w:rsidRPr="00163C78">
              <w:rPr>
                <w:rFonts w:asciiTheme="minorHAnsi" w:hAnsiTheme="minorHAnsi" w:cstheme="minorHAnsi"/>
              </w:rPr>
              <w:t> </w:t>
            </w:r>
          </w:p>
        </w:tc>
        <w:tc>
          <w:tcPr>
            <w:tcW w:w="7649" w:type="dxa"/>
            <w:tcBorders>
              <w:top w:val="single" w:sz="4" w:space="0" w:color="auto"/>
              <w:bottom w:val="single" w:sz="4" w:space="0" w:color="auto"/>
            </w:tcBorders>
            <w:shd w:val="clear" w:color="auto" w:fill="D9D9D9" w:themeFill="background1" w:themeFillShade="D9"/>
            <w:hideMark/>
          </w:tcPr>
          <w:p w14:paraId="705A7F5B" w14:textId="77777777" w:rsidR="00541014" w:rsidRPr="00163C78" w:rsidRDefault="00541014" w:rsidP="00541014">
            <w:pPr>
              <w:jc w:val="left"/>
              <w:rPr>
                <w:rFonts w:asciiTheme="minorHAnsi" w:hAnsiTheme="minorHAnsi" w:cstheme="minorHAnsi"/>
                <w:b/>
                <w:bCs/>
              </w:rPr>
            </w:pPr>
            <w:r w:rsidRPr="00163C78">
              <w:rPr>
                <w:rFonts w:asciiTheme="minorHAnsi" w:hAnsiTheme="minorHAnsi" w:cstheme="minorHAnsi"/>
                <w:b/>
                <w:bCs/>
              </w:rPr>
              <w:t>Unité</w:t>
            </w:r>
          </w:p>
        </w:tc>
        <w:tc>
          <w:tcPr>
            <w:tcW w:w="1398" w:type="dxa"/>
            <w:tcBorders>
              <w:top w:val="nil"/>
              <w:bottom w:val="nil"/>
            </w:tcBorders>
            <w:hideMark/>
          </w:tcPr>
          <w:p w14:paraId="5AD4C117"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r w:rsidR="00541014" w:rsidRPr="00163C78" w14:paraId="042C5B3B" w14:textId="77777777" w:rsidTr="00081579">
        <w:trPr>
          <w:trHeight w:val="270"/>
        </w:trPr>
        <w:tc>
          <w:tcPr>
            <w:tcW w:w="1007" w:type="dxa"/>
            <w:tcBorders>
              <w:top w:val="nil"/>
            </w:tcBorders>
            <w:hideMark/>
          </w:tcPr>
          <w:p w14:paraId="3F4BE3C4" w14:textId="77777777" w:rsidR="00541014" w:rsidRPr="00163C78" w:rsidRDefault="00541014">
            <w:pPr>
              <w:rPr>
                <w:rFonts w:asciiTheme="minorHAnsi" w:hAnsiTheme="minorHAnsi" w:cstheme="minorHAnsi"/>
              </w:rPr>
            </w:pPr>
            <w:r w:rsidRPr="00163C78">
              <w:rPr>
                <w:rFonts w:asciiTheme="minorHAnsi" w:hAnsiTheme="minorHAnsi" w:cstheme="minorHAnsi"/>
              </w:rPr>
              <w:t> </w:t>
            </w:r>
          </w:p>
        </w:tc>
        <w:tc>
          <w:tcPr>
            <w:tcW w:w="7649" w:type="dxa"/>
            <w:tcBorders>
              <w:top w:val="single" w:sz="4" w:space="0" w:color="auto"/>
            </w:tcBorders>
            <w:hideMark/>
          </w:tcPr>
          <w:p w14:paraId="5D6DA8B3" w14:textId="77777777" w:rsidR="00541014" w:rsidRPr="00163C78" w:rsidRDefault="00541014" w:rsidP="00541014">
            <w:pPr>
              <w:jc w:val="left"/>
              <w:rPr>
                <w:rFonts w:asciiTheme="minorHAnsi" w:hAnsiTheme="minorHAnsi" w:cstheme="minorHAnsi"/>
              </w:rPr>
            </w:pPr>
            <w:r w:rsidRPr="00163C78">
              <w:rPr>
                <w:rFonts w:asciiTheme="minorHAnsi" w:hAnsiTheme="minorHAnsi" w:cstheme="minorHAnsi"/>
              </w:rPr>
              <w:t> </w:t>
            </w:r>
          </w:p>
        </w:tc>
        <w:tc>
          <w:tcPr>
            <w:tcW w:w="1398" w:type="dxa"/>
            <w:tcBorders>
              <w:top w:val="nil"/>
            </w:tcBorders>
            <w:hideMark/>
          </w:tcPr>
          <w:p w14:paraId="52EDB457" w14:textId="77777777" w:rsidR="00541014" w:rsidRPr="00163C78" w:rsidRDefault="00541014">
            <w:pPr>
              <w:rPr>
                <w:rFonts w:asciiTheme="minorHAnsi" w:hAnsiTheme="minorHAnsi" w:cstheme="minorHAnsi"/>
                <w:b/>
                <w:bCs/>
              </w:rPr>
            </w:pPr>
            <w:r w:rsidRPr="00163C78">
              <w:rPr>
                <w:rFonts w:asciiTheme="minorHAnsi" w:hAnsiTheme="minorHAnsi" w:cstheme="minorHAnsi"/>
                <w:b/>
                <w:bCs/>
              </w:rPr>
              <w:t> </w:t>
            </w:r>
          </w:p>
        </w:tc>
      </w:tr>
    </w:tbl>
    <w:p w14:paraId="151CD086" w14:textId="77777777" w:rsidR="00541014" w:rsidRPr="00163C78" w:rsidRDefault="00541014" w:rsidP="00541014">
      <w:pPr>
        <w:rPr>
          <w:rFonts w:asciiTheme="minorHAnsi" w:hAnsiTheme="minorHAnsi" w:cstheme="minorHAnsi"/>
        </w:rPr>
      </w:pPr>
    </w:p>
    <w:p w14:paraId="5DA785FB" w14:textId="77777777" w:rsidR="00A25552" w:rsidRPr="00163C78" w:rsidRDefault="00A25552" w:rsidP="00541014">
      <w:pPr>
        <w:rPr>
          <w:rFonts w:asciiTheme="minorHAnsi" w:hAnsiTheme="minorHAnsi" w:cstheme="minorHAnsi"/>
        </w:rPr>
      </w:pPr>
    </w:p>
    <w:p w14:paraId="0F5E084E" w14:textId="77777777" w:rsidR="00163C78" w:rsidRDefault="00163C78">
      <w:pPr>
        <w:widowControl/>
        <w:jc w:val="left"/>
        <w:rPr>
          <w:rFonts w:asciiTheme="minorHAnsi" w:hAnsiTheme="minorHAnsi" w:cstheme="minorHAnsi"/>
          <w:b/>
          <w:bCs/>
          <w:color w:val="000000"/>
          <w:sz w:val="24"/>
          <w:szCs w:val="24"/>
          <w14:scene3d>
            <w14:camera w14:prst="orthographicFront"/>
            <w14:lightRig w14:rig="threePt" w14:dir="t">
              <w14:rot w14:lat="0" w14:lon="0" w14:rev="0"/>
            </w14:lightRig>
          </w14:scene3d>
        </w:rPr>
      </w:pPr>
      <w:r>
        <w:br w:type="page"/>
      </w:r>
    </w:p>
    <w:p w14:paraId="7C9A6F90" w14:textId="5C499C06" w:rsidR="00541014" w:rsidRPr="00163C78" w:rsidRDefault="00541014" w:rsidP="00541014">
      <w:pPr>
        <w:pStyle w:val="Titre1"/>
      </w:pPr>
      <w:r w:rsidRPr="00163C78">
        <w:lastRenderedPageBreak/>
        <w:t>Chapitre 1</w:t>
      </w:r>
      <w:r w:rsidR="00081579">
        <w:t>5</w:t>
      </w:r>
      <w:r w:rsidRPr="00163C78">
        <w:t xml:space="preserve"> </w:t>
      </w:r>
      <w:r w:rsidR="00081579">
        <w:t>–</w:t>
      </w:r>
      <w:r w:rsidRPr="00163C78">
        <w:t xml:space="preserve"> </w:t>
      </w:r>
      <w:r w:rsidR="00081579" w:rsidRPr="00163C78">
        <w:t>RESEAU VRD POUR L’ELECTRICITE BT-EP</w:t>
      </w:r>
    </w:p>
    <w:p w14:paraId="6D8E3FC7" w14:textId="77777777" w:rsidR="00A25552" w:rsidRPr="00163C78" w:rsidRDefault="00A25552">
      <w:pPr>
        <w:widowControl/>
        <w:jc w:val="left"/>
        <w:rPr>
          <w:rFonts w:asciiTheme="minorHAnsi" w:hAnsiTheme="minorHAnsi" w:cstheme="minorHAnsi"/>
          <w:b/>
          <w:sz w:val="40"/>
          <w:szCs w:val="40"/>
        </w:rPr>
      </w:pPr>
    </w:p>
    <w:tbl>
      <w:tblPr>
        <w:tblStyle w:val="Grilledutableau"/>
        <w:tblW w:w="10060" w:type="dxa"/>
        <w:tblLook w:val="04A0" w:firstRow="1" w:lastRow="0" w:firstColumn="1" w:lastColumn="0" w:noHBand="0" w:noVBand="1"/>
      </w:tblPr>
      <w:tblGrid>
        <w:gridCol w:w="986"/>
        <w:gridCol w:w="7656"/>
        <w:gridCol w:w="1418"/>
      </w:tblGrid>
      <w:tr w:rsidR="00541014" w:rsidRPr="00163C78" w14:paraId="21A32335" w14:textId="77777777" w:rsidTr="00163C78">
        <w:trPr>
          <w:trHeight w:val="255"/>
        </w:trPr>
        <w:tc>
          <w:tcPr>
            <w:tcW w:w="986" w:type="dxa"/>
            <w:vMerge w:val="restart"/>
            <w:hideMark/>
          </w:tcPr>
          <w:p w14:paraId="094CCC87" w14:textId="77777777" w:rsidR="00541014" w:rsidRPr="00851504" w:rsidRDefault="00541014" w:rsidP="00541014">
            <w:pPr>
              <w:rPr>
                <w:rFonts w:asciiTheme="minorHAnsi" w:hAnsiTheme="minorHAnsi" w:cstheme="minorHAnsi"/>
                <w:b/>
                <w:bCs/>
              </w:rPr>
            </w:pPr>
            <w:r w:rsidRPr="00851504">
              <w:rPr>
                <w:rFonts w:asciiTheme="minorHAnsi" w:hAnsiTheme="minorHAnsi" w:cstheme="minorHAnsi"/>
                <w:b/>
                <w:bCs/>
              </w:rPr>
              <w:t>N°</w:t>
            </w:r>
          </w:p>
        </w:tc>
        <w:tc>
          <w:tcPr>
            <w:tcW w:w="7656" w:type="dxa"/>
            <w:vMerge w:val="restart"/>
            <w:hideMark/>
          </w:tcPr>
          <w:p w14:paraId="624F0B44" w14:textId="77777777" w:rsidR="00541014" w:rsidRPr="00851504" w:rsidRDefault="00541014" w:rsidP="00541014">
            <w:pPr>
              <w:jc w:val="left"/>
              <w:rPr>
                <w:rFonts w:asciiTheme="minorHAnsi" w:hAnsiTheme="minorHAnsi" w:cstheme="minorHAnsi"/>
                <w:b/>
                <w:bCs/>
              </w:rPr>
            </w:pPr>
            <w:r w:rsidRPr="00851504">
              <w:rPr>
                <w:rFonts w:asciiTheme="minorHAnsi" w:hAnsiTheme="minorHAnsi" w:cstheme="minorHAnsi"/>
                <w:b/>
                <w:bCs/>
              </w:rPr>
              <w:t>DESIGNATION DES PRIX</w:t>
            </w:r>
          </w:p>
        </w:tc>
        <w:tc>
          <w:tcPr>
            <w:tcW w:w="1418" w:type="dxa"/>
            <w:tcBorders>
              <w:bottom w:val="nil"/>
            </w:tcBorders>
            <w:hideMark/>
          </w:tcPr>
          <w:p w14:paraId="0D7020B3" w14:textId="77777777" w:rsidR="00541014" w:rsidRPr="00851504" w:rsidRDefault="00541014" w:rsidP="00541014">
            <w:pPr>
              <w:rPr>
                <w:rFonts w:asciiTheme="minorHAnsi" w:hAnsiTheme="minorHAnsi" w:cstheme="minorHAnsi"/>
                <w:b/>
                <w:bCs/>
              </w:rPr>
            </w:pPr>
            <w:r w:rsidRPr="00851504">
              <w:rPr>
                <w:rFonts w:asciiTheme="minorHAnsi" w:hAnsiTheme="minorHAnsi" w:cstheme="minorHAnsi"/>
                <w:b/>
                <w:bCs/>
              </w:rPr>
              <w:t>PRIX H.T (XPF)</w:t>
            </w:r>
          </w:p>
        </w:tc>
      </w:tr>
      <w:tr w:rsidR="00541014" w:rsidRPr="00163C78" w14:paraId="3FFFA0C7" w14:textId="77777777" w:rsidTr="00163C78">
        <w:trPr>
          <w:trHeight w:val="270"/>
        </w:trPr>
        <w:tc>
          <w:tcPr>
            <w:tcW w:w="986" w:type="dxa"/>
            <w:vMerge/>
            <w:tcBorders>
              <w:bottom w:val="single" w:sz="4" w:space="0" w:color="auto"/>
            </w:tcBorders>
            <w:hideMark/>
          </w:tcPr>
          <w:p w14:paraId="0A8A7A3B" w14:textId="77777777" w:rsidR="00541014" w:rsidRPr="00851504" w:rsidRDefault="00541014" w:rsidP="00541014">
            <w:pPr>
              <w:rPr>
                <w:rFonts w:asciiTheme="minorHAnsi" w:hAnsiTheme="minorHAnsi" w:cstheme="minorHAnsi"/>
                <w:b/>
                <w:bCs/>
              </w:rPr>
            </w:pPr>
          </w:p>
        </w:tc>
        <w:tc>
          <w:tcPr>
            <w:tcW w:w="7656" w:type="dxa"/>
            <w:vMerge/>
            <w:tcBorders>
              <w:bottom w:val="single" w:sz="4" w:space="0" w:color="auto"/>
            </w:tcBorders>
            <w:hideMark/>
          </w:tcPr>
          <w:p w14:paraId="7D7FD1F7" w14:textId="77777777" w:rsidR="00541014" w:rsidRPr="00851504" w:rsidRDefault="00541014" w:rsidP="00541014">
            <w:pPr>
              <w:jc w:val="left"/>
              <w:rPr>
                <w:rFonts w:asciiTheme="minorHAnsi" w:hAnsiTheme="minorHAnsi" w:cstheme="minorHAnsi"/>
                <w:b/>
                <w:bCs/>
              </w:rPr>
            </w:pPr>
          </w:p>
        </w:tc>
        <w:tc>
          <w:tcPr>
            <w:tcW w:w="1418" w:type="dxa"/>
            <w:tcBorders>
              <w:top w:val="nil"/>
              <w:bottom w:val="single" w:sz="4" w:space="0" w:color="auto"/>
            </w:tcBorders>
            <w:hideMark/>
          </w:tcPr>
          <w:p w14:paraId="2BA6FB33" w14:textId="77777777" w:rsidR="00541014" w:rsidRPr="00851504" w:rsidRDefault="00541014" w:rsidP="00541014">
            <w:pPr>
              <w:rPr>
                <w:rFonts w:asciiTheme="minorHAnsi" w:hAnsiTheme="minorHAnsi" w:cstheme="minorHAnsi"/>
                <w:b/>
                <w:bCs/>
              </w:rPr>
            </w:pPr>
            <w:r w:rsidRPr="00851504">
              <w:rPr>
                <w:rFonts w:asciiTheme="minorHAnsi" w:hAnsiTheme="minorHAnsi" w:cstheme="minorHAnsi"/>
                <w:b/>
                <w:bCs/>
              </w:rPr>
              <w:t>en chiffres</w:t>
            </w:r>
          </w:p>
        </w:tc>
      </w:tr>
      <w:tr w:rsidR="00541014" w:rsidRPr="00163C78" w14:paraId="10045474" w14:textId="77777777" w:rsidTr="00163C78">
        <w:trPr>
          <w:trHeight w:val="255"/>
        </w:trPr>
        <w:tc>
          <w:tcPr>
            <w:tcW w:w="986" w:type="dxa"/>
            <w:tcBorders>
              <w:bottom w:val="nil"/>
            </w:tcBorders>
            <w:hideMark/>
          </w:tcPr>
          <w:p w14:paraId="4CC7D68C"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8.15</w:t>
            </w:r>
          </w:p>
        </w:tc>
        <w:tc>
          <w:tcPr>
            <w:tcW w:w="7656" w:type="dxa"/>
            <w:tcBorders>
              <w:bottom w:val="nil"/>
            </w:tcBorders>
            <w:noWrap/>
            <w:hideMark/>
          </w:tcPr>
          <w:p w14:paraId="297E940C" w14:textId="77777777" w:rsidR="00541014" w:rsidRPr="00163C78" w:rsidRDefault="00541014" w:rsidP="00541014">
            <w:pPr>
              <w:jc w:val="left"/>
              <w:rPr>
                <w:rFonts w:asciiTheme="minorHAnsi" w:hAnsiTheme="minorHAnsi" w:cstheme="minorHAnsi"/>
                <w:b/>
                <w:bCs/>
              </w:rPr>
            </w:pPr>
            <w:r w:rsidRPr="00163C78">
              <w:rPr>
                <w:rFonts w:asciiTheme="minorHAnsi" w:hAnsiTheme="minorHAnsi" w:cstheme="minorHAnsi"/>
                <w:b/>
                <w:bCs/>
              </w:rPr>
              <w:t>RESEAU VRD POUR L’ELECTRICITE BT-EP</w:t>
            </w:r>
          </w:p>
        </w:tc>
        <w:tc>
          <w:tcPr>
            <w:tcW w:w="1418" w:type="dxa"/>
            <w:tcBorders>
              <w:bottom w:val="nil"/>
            </w:tcBorders>
            <w:hideMark/>
          </w:tcPr>
          <w:p w14:paraId="78026C5E"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541014" w:rsidRPr="00163C78" w14:paraId="16219EB6" w14:textId="77777777" w:rsidTr="00163C78">
        <w:trPr>
          <w:trHeight w:val="2970"/>
        </w:trPr>
        <w:tc>
          <w:tcPr>
            <w:tcW w:w="986" w:type="dxa"/>
            <w:tcBorders>
              <w:top w:val="nil"/>
              <w:bottom w:val="nil"/>
            </w:tcBorders>
            <w:hideMark/>
          </w:tcPr>
          <w:p w14:paraId="112894D3"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c>
          <w:tcPr>
            <w:tcW w:w="7656" w:type="dxa"/>
            <w:tcBorders>
              <w:top w:val="nil"/>
              <w:bottom w:val="nil"/>
            </w:tcBorders>
            <w:hideMark/>
          </w:tcPr>
          <w:p w14:paraId="097497BC" w14:textId="31CCFEFE" w:rsidR="00081579" w:rsidRDefault="00081579" w:rsidP="00541014">
            <w:pPr>
              <w:jc w:val="left"/>
              <w:rPr>
                <w:rFonts w:asciiTheme="minorHAnsi" w:hAnsiTheme="minorHAnsi" w:cstheme="minorHAnsi"/>
                <w:b/>
                <w:bCs/>
              </w:rPr>
            </w:pPr>
            <w:r w:rsidRPr="00163C78">
              <w:rPr>
                <w:rFonts w:asciiTheme="minorHAnsi" w:hAnsiTheme="minorHAnsi" w:cstheme="minorHAnsi"/>
                <w:b/>
                <w:bCs/>
              </w:rPr>
              <w:t>TRANCHEES COMMUNE BASSE TENSION ET ECLAIRAGE :</w:t>
            </w:r>
          </w:p>
          <w:p w14:paraId="178B5770" w14:textId="77777777" w:rsidR="00541014" w:rsidRDefault="00541014" w:rsidP="00541014">
            <w:pPr>
              <w:jc w:val="left"/>
              <w:rPr>
                <w:rFonts w:asciiTheme="minorHAnsi" w:hAnsiTheme="minorHAnsi" w:cstheme="minorHAnsi"/>
              </w:rPr>
            </w:pPr>
            <w:r w:rsidRPr="00163C78">
              <w:rPr>
                <w:rFonts w:asciiTheme="minorHAnsi" w:hAnsiTheme="minorHAnsi" w:cstheme="minorHAnsi"/>
              </w:rPr>
              <w:t>De largeur 0,60m.</w:t>
            </w:r>
            <w:r w:rsidRPr="00163C78">
              <w:rPr>
                <w:rFonts w:asciiTheme="minorHAnsi" w:hAnsiTheme="minorHAnsi" w:cstheme="minorHAnsi"/>
              </w:rPr>
              <w:br/>
              <w:t>De profondeur 1,00m soit 0,80m de charge minimum sur les fourreaux ø90 sous accotement.</w:t>
            </w:r>
            <w:r w:rsidRPr="00163C78">
              <w:rPr>
                <w:rFonts w:asciiTheme="minorHAnsi" w:hAnsiTheme="minorHAnsi" w:cstheme="minorHAnsi"/>
              </w:rPr>
              <w:br/>
              <w:t>Les fouilles en terrain rocheux nécessitant l’emploi d’engins pneumatiques seront réalisées après autorisation du maître d’œuvre. Elles seront payées en plus-value au mètre cube en place, sous réserve de présenter un métré de cubature dans les attachements accompagnant les situations mensuelles.</w:t>
            </w:r>
            <w:r w:rsidRPr="00163C78">
              <w:rPr>
                <w:rFonts w:asciiTheme="minorHAnsi" w:hAnsiTheme="minorHAnsi" w:cstheme="minorHAnsi"/>
              </w:rPr>
              <w:br/>
            </w:r>
            <w:r w:rsidRPr="00163C78">
              <w:rPr>
                <w:rFonts w:asciiTheme="minorHAnsi" w:hAnsiTheme="minorHAnsi" w:cstheme="minorHAnsi"/>
              </w:rPr>
              <w:br/>
            </w:r>
            <w:r w:rsidRPr="00163C78">
              <w:rPr>
                <w:rFonts w:asciiTheme="minorHAnsi" w:hAnsiTheme="minorHAnsi" w:cstheme="minorHAnsi"/>
              </w:rPr>
              <w:br/>
              <w:t>NOTA : LES PROFONDEURS DES TRANCHEES POURRONT ÊTRE AUGMENTEES AUX CROISEMENTS DES DIFFÉRENTS RESEAUX OU EN FONCTION DU TERRAIN SANS QUE L'ENTREPRENEUR PUISSE RECLAMER UNE PLUS VALUE DE REALISATION.</w:t>
            </w:r>
          </w:p>
          <w:p w14:paraId="5CE21C58" w14:textId="205F2759" w:rsidR="00081579" w:rsidRPr="00163C78" w:rsidRDefault="00081579" w:rsidP="00541014">
            <w:pPr>
              <w:jc w:val="left"/>
              <w:rPr>
                <w:rFonts w:asciiTheme="minorHAnsi" w:hAnsiTheme="minorHAnsi" w:cstheme="minorHAnsi"/>
              </w:rPr>
            </w:pPr>
          </w:p>
        </w:tc>
        <w:tc>
          <w:tcPr>
            <w:tcW w:w="1418" w:type="dxa"/>
            <w:tcBorders>
              <w:top w:val="nil"/>
              <w:bottom w:val="nil"/>
            </w:tcBorders>
            <w:hideMark/>
          </w:tcPr>
          <w:p w14:paraId="696656ED"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541014" w:rsidRPr="00163C78" w14:paraId="22C14E5D" w14:textId="77777777" w:rsidTr="00163C78">
        <w:trPr>
          <w:trHeight w:val="255"/>
        </w:trPr>
        <w:tc>
          <w:tcPr>
            <w:tcW w:w="986" w:type="dxa"/>
            <w:tcBorders>
              <w:top w:val="nil"/>
              <w:bottom w:val="nil"/>
            </w:tcBorders>
            <w:hideMark/>
          </w:tcPr>
          <w:p w14:paraId="22D27314"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8.15.1</w:t>
            </w:r>
          </w:p>
        </w:tc>
        <w:tc>
          <w:tcPr>
            <w:tcW w:w="7656" w:type="dxa"/>
            <w:tcBorders>
              <w:top w:val="nil"/>
              <w:bottom w:val="nil"/>
            </w:tcBorders>
            <w:hideMark/>
          </w:tcPr>
          <w:p w14:paraId="7E957A43" w14:textId="1D03D334" w:rsidR="00541014" w:rsidRPr="00081579" w:rsidRDefault="00081579" w:rsidP="00541014">
            <w:pPr>
              <w:jc w:val="left"/>
              <w:rPr>
                <w:rFonts w:asciiTheme="minorHAnsi" w:hAnsiTheme="minorHAnsi" w:cstheme="minorHAnsi"/>
                <w:b/>
                <w:bCs/>
              </w:rPr>
            </w:pPr>
            <w:r w:rsidRPr="00081579">
              <w:rPr>
                <w:rFonts w:asciiTheme="minorHAnsi" w:hAnsiTheme="minorHAnsi" w:cstheme="minorHAnsi"/>
                <w:b/>
                <w:bCs/>
              </w:rPr>
              <w:t>TRANCHEES</w:t>
            </w:r>
          </w:p>
        </w:tc>
        <w:tc>
          <w:tcPr>
            <w:tcW w:w="1418" w:type="dxa"/>
            <w:tcBorders>
              <w:top w:val="nil"/>
              <w:bottom w:val="nil"/>
            </w:tcBorders>
            <w:hideMark/>
          </w:tcPr>
          <w:p w14:paraId="47805ECA"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4B7CC3" w:rsidRPr="00163C78" w14:paraId="07414420" w14:textId="77777777" w:rsidTr="004B7CC3">
        <w:trPr>
          <w:trHeight w:val="1035"/>
        </w:trPr>
        <w:tc>
          <w:tcPr>
            <w:tcW w:w="986" w:type="dxa"/>
            <w:tcBorders>
              <w:top w:val="nil"/>
              <w:bottom w:val="nil"/>
            </w:tcBorders>
            <w:hideMark/>
          </w:tcPr>
          <w:p w14:paraId="6CE81D99"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c>
          <w:tcPr>
            <w:tcW w:w="7656" w:type="dxa"/>
            <w:tcBorders>
              <w:top w:val="nil"/>
              <w:bottom w:val="single" w:sz="4" w:space="0" w:color="auto"/>
            </w:tcBorders>
            <w:hideMark/>
          </w:tcPr>
          <w:p w14:paraId="1FC4724A" w14:textId="05632D63" w:rsidR="00541014" w:rsidRPr="00163C78" w:rsidRDefault="00541014" w:rsidP="00541014">
            <w:pPr>
              <w:jc w:val="left"/>
              <w:rPr>
                <w:rFonts w:asciiTheme="minorHAnsi" w:hAnsiTheme="minorHAnsi" w:cstheme="minorHAnsi"/>
              </w:rPr>
            </w:pPr>
            <w:r w:rsidRPr="00163C78">
              <w:rPr>
                <w:rFonts w:asciiTheme="minorHAnsi" w:hAnsiTheme="minorHAnsi" w:cstheme="minorHAnsi"/>
              </w:rPr>
              <w:t xml:space="preserve">Ce poste </w:t>
            </w:r>
            <w:r w:rsidR="00163C78" w:rsidRPr="00163C78">
              <w:rPr>
                <w:rFonts w:asciiTheme="minorHAnsi" w:hAnsiTheme="minorHAnsi" w:cstheme="minorHAnsi"/>
              </w:rPr>
              <w:t>comprend :</w:t>
            </w:r>
            <w:r w:rsidRPr="00163C78">
              <w:rPr>
                <w:rFonts w:asciiTheme="minorHAnsi" w:hAnsiTheme="minorHAnsi" w:cstheme="minorHAnsi"/>
              </w:rPr>
              <w:t xml:space="preserve"> </w:t>
            </w:r>
            <w:r w:rsidRPr="00163C78">
              <w:rPr>
                <w:rFonts w:asciiTheme="minorHAnsi" w:hAnsiTheme="minorHAnsi" w:cstheme="minorHAnsi"/>
              </w:rPr>
              <w:br/>
              <w:t>▪ L’implantation du piquetage</w:t>
            </w:r>
            <w:r w:rsidRPr="00163C78">
              <w:rPr>
                <w:rFonts w:asciiTheme="minorHAnsi" w:hAnsiTheme="minorHAnsi" w:cstheme="minorHAnsi"/>
              </w:rPr>
              <w:br/>
              <w:t>▪ Les fouilles en terrain de toute nature</w:t>
            </w:r>
            <w:r w:rsidRPr="00163C78">
              <w:rPr>
                <w:rFonts w:asciiTheme="minorHAnsi" w:hAnsiTheme="minorHAnsi" w:cstheme="minorHAnsi"/>
              </w:rPr>
              <w:br/>
              <w:t>▪ Le remblaiement en matériaux d’apport.</w:t>
            </w:r>
          </w:p>
        </w:tc>
        <w:tc>
          <w:tcPr>
            <w:tcW w:w="1418" w:type="dxa"/>
            <w:tcBorders>
              <w:top w:val="nil"/>
              <w:bottom w:val="nil"/>
            </w:tcBorders>
            <w:hideMark/>
          </w:tcPr>
          <w:p w14:paraId="4E615686"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163C78" w:rsidRPr="00163C78" w14:paraId="387C2B84" w14:textId="77777777" w:rsidTr="004B7CC3">
        <w:trPr>
          <w:trHeight w:val="799"/>
        </w:trPr>
        <w:tc>
          <w:tcPr>
            <w:tcW w:w="986" w:type="dxa"/>
            <w:tcBorders>
              <w:top w:val="nil"/>
              <w:bottom w:val="nil"/>
            </w:tcBorders>
            <w:hideMark/>
          </w:tcPr>
          <w:p w14:paraId="6DDF3340"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single" w:sz="4" w:space="0" w:color="auto"/>
            </w:tcBorders>
            <w:shd w:val="clear" w:color="auto" w:fill="D9D9D9" w:themeFill="background1" w:themeFillShade="D9"/>
            <w:hideMark/>
          </w:tcPr>
          <w:p w14:paraId="26BDFDDC" w14:textId="77777777" w:rsidR="00541014" w:rsidRPr="00163C78" w:rsidRDefault="00541014" w:rsidP="00541014">
            <w:pPr>
              <w:jc w:val="left"/>
              <w:rPr>
                <w:rFonts w:asciiTheme="minorHAnsi" w:hAnsiTheme="minorHAnsi" w:cstheme="minorHAnsi"/>
              </w:rPr>
            </w:pPr>
            <w:r w:rsidRPr="00163C78">
              <w:rPr>
                <w:rFonts w:asciiTheme="minorHAnsi" w:hAnsiTheme="minorHAnsi" w:cstheme="minorHAnsi"/>
              </w:rPr>
              <w:t>Le mètre cube :</w:t>
            </w:r>
          </w:p>
        </w:tc>
        <w:tc>
          <w:tcPr>
            <w:tcW w:w="1418" w:type="dxa"/>
            <w:tcBorders>
              <w:top w:val="nil"/>
              <w:bottom w:val="nil"/>
            </w:tcBorders>
            <w:hideMark/>
          </w:tcPr>
          <w:p w14:paraId="61C0B211"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4B7CC3" w:rsidRPr="00163C78" w14:paraId="0B23BE63" w14:textId="77777777" w:rsidTr="004B7CC3">
        <w:trPr>
          <w:trHeight w:val="255"/>
        </w:trPr>
        <w:tc>
          <w:tcPr>
            <w:tcW w:w="986" w:type="dxa"/>
            <w:tcBorders>
              <w:top w:val="nil"/>
              <w:bottom w:val="nil"/>
            </w:tcBorders>
            <w:hideMark/>
          </w:tcPr>
          <w:p w14:paraId="0E9E2BAA"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nil"/>
            </w:tcBorders>
            <w:hideMark/>
          </w:tcPr>
          <w:p w14:paraId="64FDE1E3" w14:textId="77777777" w:rsidR="00541014" w:rsidRPr="00163C78" w:rsidRDefault="00541014" w:rsidP="00541014">
            <w:pPr>
              <w:jc w:val="left"/>
              <w:rPr>
                <w:rFonts w:asciiTheme="minorHAnsi" w:hAnsiTheme="minorHAnsi" w:cstheme="minorHAnsi"/>
              </w:rPr>
            </w:pPr>
          </w:p>
        </w:tc>
        <w:tc>
          <w:tcPr>
            <w:tcW w:w="1418" w:type="dxa"/>
            <w:tcBorders>
              <w:top w:val="nil"/>
              <w:bottom w:val="nil"/>
            </w:tcBorders>
            <w:hideMark/>
          </w:tcPr>
          <w:p w14:paraId="7ACFA617"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4B7CC3" w:rsidRPr="00163C78" w14:paraId="22C406F8" w14:textId="77777777" w:rsidTr="004B7CC3">
        <w:trPr>
          <w:trHeight w:val="270"/>
        </w:trPr>
        <w:tc>
          <w:tcPr>
            <w:tcW w:w="986" w:type="dxa"/>
            <w:tcBorders>
              <w:top w:val="nil"/>
              <w:bottom w:val="nil"/>
            </w:tcBorders>
            <w:hideMark/>
          </w:tcPr>
          <w:p w14:paraId="754BA385"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8.15.2</w:t>
            </w:r>
          </w:p>
        </w:tc>
        <w:tc>
          <w:tcPr>
            <w:tcW w:w="7656" w:type="dxa"/>
            <w:tcBorders>
              <w:top w:val="nil"/>
              <w:bottom w:val="single" w:sz="4" w:space="0" w:color="auto"/>
            </w:tcBorders>
            <w:hideMark/>
          </w:tcPr>
          <w:p w14:paraId="71CD1110" w14:textId="06CB7903" w:rsidR="00541014" w:rsidRPr="004B7CC3" w:rsidRDefault="00081579" w:rsidP="00541014">
            <w:pPr>
              <w:jc w:val="left"/>
              <w:rPr>
                <w:rFonts w:asciiTheme="minorHAnsi" w:hAnsiTheme="minorHAnsi" w:cstheme="minorHAnsi"/>
                <w:b/>
                <w:bCs/>
              </w:rPr>
            </w:pPr>
            <w:r w:rsidRPr="004B7CC3">
              <w:rPr>
                <w:rFonts w:asciiTheme="minorHAnsi" w:hAnsiTheme="minorHAnsi" w:cstheme="minorHAnsi"/>
                <w:b/>
                <w:bCs/>
              </w:rPr>
              <w:t>ENROBAGE BETON</w:t>
            </w:r>
          </w:p>
        </w:tc>
        <w:tc>
          <w:tcPr>
            <w:tcW w:w="1418" w:type="dxa"/>
            <w:tcBorders>
              <w:top w:val="nil"/>
              <w:bottom w:val="nil"/>
            </w:tcBorders>
            <w:hideMark/>
          </w:tcPr>
          <w:p w14:paraId="63147471"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1553DD" w:rsidRPr="00163C78" w14:paraId="47BD3540" w14:textId="77777777" w:rsidTr="004B7CC3">
        <w:trPr>
          <w:trHeight w:val="799"/>
        </w:trPr>
        <w:tc>
          <w:tcPr>
            <w:tcW w:w="986" w:type="dxa"/>
            <w:tcBorders>
              <w:top w:val="nil"/>
              <w:bottom w:val="nil"/>
            </w:tcBorders>
            <w:hideMark/>
          </w:tcPr>
          <w:p w14:paraId="554C0B7E"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single" w:sz="4" w:space="0" w:color="auto"/>
            </w:tcBorders>
            <w:shd w:val="clear" w:color="auto" w:fill="D9D9D9" w:themeFill="background1" w:themeFillShade="D9"/>
            <w:hideMark/>
          </w:tcPr>
          <w:p w14:paraId="6161D1D7" w14:textId="77777777" w:rsidR="00541014" w:rsidRPr="00163C78" w:rsidRDefault="00541014" w:rsidP="00541014">
            <w:pPr>
              <w:jc w:val="left"/>
              <w:rPr>
                <w:rFonts w:asciiTheme="minorHAnsi" w:hAnsiTheme="minorHAnsi" w:cstheme="minorHAnsi"/>
              </w:rPr>
            </w:pPr>
            <w:r w:rsidRPr="00163C78">
              <w:rPr>
                <w:rFonts w:asciiTheme="minorHAnsi" w:hAnsiTheme="minorHAnsi" w:cstheme="minorHAnsi"/>
              </w:rPr>
              <w:t>Le mètre cube :</w:t>
            </w:r>
          </w:p>
        </w:tc>
        <w:tc>
          <w:tcPr>
            <w:tcW w:w="1418" w:type="dxa"/>
            <w:tcBorders>
              <w:top w:val="nil"/>
              <w:bottom w:val="nil"/>
            </w:tcBorders>
            <w:hideMark/>
          </w:tcPr>
          <w:p w14:paraId="00BC029F"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4B7CC3" w:rsidRPr="00163C78" w14:paraId="18C4CABC" w14:textId="77777777" w:rsidTr="004B7CC3">
        <w:trPr>
          <w:trHeight w:val="255"/>
        </w:trPr>
        <w:tc>
          <w:tcPr>
            <w:tcW w:w="986" w:type="dxa"/>
            <w:tcBorders>
              <w:top w:val="nil"/>
              <w:bottom w:val="nil"/>
            </w:tcBorders>
            <w:hideMark/>
          </w:tcPr>
          <w:p w14:paraId="40B0A787"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nil"/>
            </w:tcBorders>
            <w:hideMark/>
          </w:tcPr>
          <w:p w14:paraId="5417ABBA" w14:textId="77777777" w:rsidR="00541014" w:rsidRPr="00163C78" w:rsidRDefault="00541014" w:rsidP="00541014">
            <w:pPr>
              <w:jc w:val="left"/>
              <w:rPr>
                <w:rFonts w:asciiTheme="minorHAnsi" w:hAnsiTheme="minorHAnsi" w:cstheme="minorHAnsi"/>
              </w:rPr>
            </w:pPr>
          </w:p>
        </w:tc>
        <w:tc>
          <w:tcPr>
            <w:tcW w:w="1418" w:type="dxa"/>
            <w:tcBorders>
              <w:top w:val="nil"/>
              <w:bottom w:val="nil"/>
            </w:tcBorders>
            <w:hideMark/>
          </w:tcPr>
          <w:p w14:paraId="2B23D590"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541014" w:rsidRPr="00163C78" w14:paraId="21A87BD8" w14:textId="77777777" w:rsidTr="00163C78">
        <w:trPr>
          <w:trHeight w:val="255"/>
        </w:trPr>
        <w:tc>
          <w:tcPr>
            <w:tcW w:w="986" w:type="dxa"/>
            <w:tcBorders>
              <w:top w:val="nil"/>
              <w:bottom w:val="nil"/>
            </w:tcBorders>
            <w:hideMark/>
          </w:tcPr>
          <w:p w14:paraId="50A24478"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8.15.3</w:t>
            </w:r>
          </w:p>
        </w:tc>
        <w:tc>
          <w:tcPr>
            <w:tcW w:w="7656" w:type="dxa"/>
            <w:tcBorders>
              <w:top w:val="nil"/>
              <w:bottom w:val="nil"/>
            </w:tcBorders>
            <w:hideMark/>
          </w:tcPr>
          <w:p w14:paraId="7C2995F1" w14:textId="77777777" w:rsidR="00541014" w:rsidRPr="004B7CC3" w:rsidRDefault="00541014" w:rsidP="00541014">
            <w:pPr>
              <w:jc w:val="left"/>
              <w:rPr>
                <w:rFonts w:asciiTheme="minorHAnsi" w:hAnsiTheme="minorHAnsi" w:cstheme="minorHAnsi"/>
                <w:b/>
                <w:bCs/>
              </w:rPr>
            </w:pPr>
            <w:r w:rsidRPr="004B7CC3">
              <w:rPr>
                <w:rFonts w:asciiTheme="minorHAnsi" w:hAnsiTheme="minorHAnsi" w:cstheme="minorHAnsi"/>
                <w:b/>
                <w:bCs/>
              </w:rPr>
              <w:t>FOURREAUX TPC</w:t>
            </w:r>
          </w:p>
        </w:tc>
        <w:tc>
          <w:tcPr>
            <w:tcW w:w="1418" w:type="dxa"/>
            <w:tcBorders>
              <w:top w:val="nil"/>
              <w:bottom w:val="nil"/>
            </w:tcBorders>
            <w:hideMark/>
          </w:tcPr>
          <w:p w14:paraId="626A4366"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541014" w:rsidRPr="00163C78" w14:paraId="3760D540" w14:textId="77777777" w:rsidTr="00163C78">
        <w:trPr>
          <w:trHeight w:val="255"/>
        </w:trPr>
        <w:tc>
          <w:tcPr>
            <w:tcW w:w="986" w:type="dxa"/>
            <w:tcBorders>
              <w:top w:val="nil"/>
              <w:bottom w:val="nil"/>
            </w:tcBorders>
            <w:hideMark/>
          </w:tcPr>
          <w:p w14:paraId="57A3D480"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8.15.3.a</w:t>
            </w:r>
          </w:p>
        </w:tc>
        <w:tc>
          <w:tcPr>
            <w:tcW w:w="7656" w:type="dxa"/>
            <w:tcBorders>
              <w:top w:val="nil"/>
              <w:bottom w:val="nil"/>
            </w:tcBorders>
            <w:hideMark/>
          </w:tcPr>
          <w:p w14:paraId="431C13D5" w14:textId="77777777" w:rsidR="00541014" w:rsidRPr="00163C78" w:rsidRDefault="00541014" w:rsidP="00541014">
            <w:pPr>
              <w:jc w:val="left"/>
              <w:rPr>
                <w:rFonts w:asciiTheme="minorHAnsi" w:hAnsiTheme="minorHAnsi" w:cstheme="minorHAnsi"/>
              </w:rPr>
            </w:pPr>
            <w:r w:rsidRPr="00163C78">
              <w:rPr>
                <w:rFonts w:asciiTheme="minorHAnsi" w:hAnsiTheme="minorHAnsi" w:cstheme="minorHAnsi"/>
              </w:rPr>
              <w:t>TPC 90 rouge (basse tension,)</w:t>
            </w:r>
          </w:p>
        </w:tc>
        <w:tc>
          <w:tcPr>
            <w:tcW w:w="1418" w:type="dxa"/>
            <w:tcBorders>
              <w:top w:val="nil"/>
              <w:bottom w:val="nil"/>
            </w:tcBorders>
            <w:hideMark/>
          </w:tcPr>
          <w:p w14:paraId="2731AA59"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4B7CC3" w:rsidRPr="00163C78" w14:paraId="54E4FC30" w14:textId="77777777" w:rsidTr="004B7CC3">
        <w:trPr>
          <w:trHeight w:val="525"/>
        </w:trPr>
        <w:tc>
          <w:tcPr>
            <w:tcW w:w="986" w:type="dxa"/>
            <w:tcBorders>
              <w:top w:val="nil"/>
              <w:bottom w:val="nil"/>
            </w:tcBorders>
            <w:hideMark/>
          </w:tcPr>
          <w:p w14:paraId="18E1C594"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c>
          <w:tcPr>
            <w:tcW w:w="7656" w:type="dxa"/>
            <w:tcBorders>
              <w:top w:val="nil"/>
              <w:bottom w:val="single" w:sz="4" w:space="0" w:color="auto"/>
            </w:tcBorders>
            <w:hideMark/>
          </w:tcPr>
          <w:p w14:paraId="286583A0" w14:textId="77777777" w:rsidR="00541014" w:rsidRPr="00163C78" w:rsidRDefault="00541014" w:rsidP="00541014">
            <w:pPr>
              <w:jc w:val="left"/>
              <w:rPr>
                <w:rFonts w:asciiTheme="minorHAnsi" w:hAnsiTheme="minorHAnsi" w:cstheme="minorHAnsi"/>
              </w:rPr>
            </w:pPr>
            <w:r w:rsidRPr="00163C78">
              <w:rPr>
                <w:rFonts w:asciiTheme="minorHAnsi" w:hAnsiTheme="minorHAnsi" w:cstheme="minorHAnsi"/>
              </w:rPr>
              <w:t>•La Fourniture et pose de fourreaux TPC Ø90 mm rouge. Pose dans les tranchées préparées, avec mise en place de courbes et raccords adaptés. Tirage des câbles ou aiguilles et repérage en tête.</w:t>
            </w:r>
          </w:p>
        </w:tc>
        <w:tc>
          <w:tcPr>
            <w:tcW w:w="1418" w:type="dxa"/>
            <w:tcBorders>
              <w:top w:val="nil"/>
              <w:bottom w:val="nil"/>
            </w:tcBorders>
            <w:hideMark/>
          </w:tcPr>
          <w:p w14:paraId="59776831"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1553DD" w:rsidRPr="00163C78" w14:paraId="57949401" w14:textId="77777777" w:rsidTr="004B7CC3">
        <w:trPr>
          <w:trHeight w:val="799"/>
        </w:trPr>
        <w:tc>
          <w:tcPr>
            <w:tcW w:w="986" w:type="dxa"/>
            <w:tcBorders>
              <w:top w:val="nil"/>
              <w:bottom w:val="nil"/>
            </w:tcBorders>
            <w:hideMark/>
          </w:tcPr>
          <w:p w14:paraId="6FAB95DA"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single" w:sz="4" w:space="0" w:color="auto"/>
            </w:tcBorders>
            <w:shd w:val="clear" w:color="auto" w:fill="D9D9D9" w:themeFill="background1" w:themeFillShade="D9"/>
            <w:hideMark/>
          </w:tcPr>
          <w:p w14:paraId="24A0B2ED" w14:textId="77777777" w:rsidR="00541014" w:rsidRPr="00163C78" w:rsidRDefault="00541014" w:rsidP="00541014">
            <w:pPr>
              <w:jc w:val="left"/>
              <w:rPr>
                <w:rFonts w:asciiTheme="minorHAnsi" w:hAnsiTheme="minorHAnsi" w:cstheme="minorHAnsi"/>
              </w:rPr>
            </w:pPr>
            <w:r w:rsidRPr="00163C78">
              <w:rPr>
                <w:rFonts w:asciiTheme="minorHAnsi" w:hAnsiTheme="minorHAnsi" w:cstheme="minorHAnsi"/>
              </w:rPr>
              <w:t>Le mètre linéaire</w:t>
            </w:r>
          </w:p>
        </w:tc>
        <w:tc>
          <w:tcPr>
            <w:tcW w:w="1418" w:type="dxa"/>
            <w:tcBorders>
              <w:top w:val="nil"/>
              <w:bottom w:val="nil"/>
            </w:tcBorders>
            <w:hideMark/>
          </w:tcPr>
          <w:p w14:paraId="43FCE2C6"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4B7CC3" w:rsidRPr="00163C78" w14:paraId="2F6EEC99" w14:textId="77777777" w:rsidTr="004B7CC3">
        <w:trPr>
          <w:trHeight w:val="255"/>
        </w:trPr>
        <w:tc>
          <w:tcPr>
            <w:tcW w:w="986" w:type="dxa"/>
            <w:tcBorders>
              <w:top w:val="nil"/>
              <w:bottom w:val="nil"/>
            </w:tcBorders>
            <w:hideMark/>
          </w:tcPr>
          <w:p w14:paraId="79FECE8A"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nil"/>
            </w:tcBorders>
            <w:hideMark/>
          </w:tcPr>
          <w:p w14:paraId="3F467EB7" w14:textId="77777777" w:rsidR="00541014" w:rsidRPr="00163C78" w:rsidRDefault="00541014" w:rsidP="00541014">
            <w:pPr>
              <w:jc w:val="left"/>
              <w:rPr>
                <w:rFonts w:asciiTheme="minorHAnsi" w:hAnsiTheme="minorHAnsi" w:cstheme="minorHAnsi"/>
              </w:rPr>
            </w:pPr>
          </w:p>
        </w:tc>
        <w:tc>
          <w:tcPr>
            <w:tcW w:w="1418" w:type="dxa"/>
            <w:tcBorders>
              <w:top w:val="nil"/>
              <w:bottom w:val="nil"/>
            </w:tcBorders>
            <w:hideMark/>
          </w:tcPr>
          <w:p w14:paraId="0E78129E"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541014" w:rsidRPr="00163C78" w14:paraId="5ED58922" w14:textId="77777777" w:rsidTr="00163C78">
        <w:trPr>
          <w:trHeight w:val="255"/>
        </w:trPr>
        <w:tc>
          <w:tcPr>
            <w:tcW w:w="986" w:type="dxa"/>
            <w:tcBorders>
              <w:top w:val="nil"/>
              <w:bottom w:val="nil"/>
            </w:tcBorders>
            <w:hideMark/>
          </w:tcPr>
          <w:p w14:paraId="4D778212"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c>
          <w:tcPr>
            <w:tcW w:w="7656" w:type="dxa"/>
            <w:tcBorders>
              <w:top w:val="nil"/>
              <w:bottom w:val="nil"/>
            </w:tcBorders>
            <w:hideMark/>
          </w:tcPr>
          <w:p w14:paraId="7CC5DA3B" w14:textId="77777777" w:rsidR="00541014" w:rsidRPr="004B7CC3" w:rsidRDefault="00541014" w:rsidP="00541014">
            <w:pPr>
              <w:jc w:val="left"/>
              <w:rPr>
                <w:rFonts w:asciiTheme="minorHAnsi" w:hAnsiTheme="minorHAnsi" w:cstheme="minorHAnsi"/>
                <w:b/>
                <w:bCs/>
              </w:rPr>
            </w:pPr>
            <w:r w:rsidRPr="004B7CC3">
              <w:rPr>
                <w:rFonts w:asciiTheme="minorHAnsi" w:hAnsiTheme="minorHAnsi" w:cstheme="minorHAnsi"/>
                <w:b/>
                <w:bCs/>
              </w:rPr>
              <w:t>TPC 40 rouge (courants forts)</w:t>
            </w:r>
          </w:p>
        </w:tc>
        <w:tc>
          <w:tcPr>
            <w:tcW w:w="1418" w:type="dxa"/>
            <w:tcBorders>
              <w:top w:val="nil"/>
              <w:bottom w:val="nil"/>
            </w:tcBorders>
            <w:hideMark/>
          </w:tcPr>
          <w:p w14:paraId="4D5206A3"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4B7CC3" w:rsidRPr="00163C78" w14:paraId="57D2F804" w14:textId="77777777" w:rsidTr="004B7CC3">
        <w:trPr>
          <w:trHeight w:val="525"/>
        </w:trPr>
        <w:tc>
          <w:tcPr>
            <w:tcW w:w="986" w:type="dxa"/>
            <w:tcBorders>
              <w:top w:val="nil"/>
              <w:bottom w:val="nil"/>
            </w:tcBorders>
            <w:hideMark/>
          </w:tcPr>
          <w:p w14:paraId="40FAC919"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c>
          <w:tcPr>
            <w:tcW w:w="7656" w:type="dxa"/>
            <w:tcBorders>
              <w:top w:val="nil"/>
              <w:bottom w:val="single" w:sz="4" w:space="0" w:color="auto"/>
            </w:tcBorders>
            <w:hideMark/>
          </w:tcPr>
          <w:p w14:paraId="7001A590" w14:textId="77777777" w:rsidR="00541014" w:rsidRPr="00163C78" w:rsidRDefault="00541014" w:rsidP="00541014">
            <w:pPr>
              <w:jc w:val="left"/>
              <w:rPr>
                <w:rFonts w:asciiTheme="minorHAnsi" w:hAnsiTheme="minorHAnsi" w:cstheme="minorHAnsi"/>
              </w:rPr>
            </w:pPr>
            <w:r w:rsidRPr="00163C78">
              <w:rPr>
                <w:rFonts w:asciiTheme="minorHAnsi" w:hAnsiTheme="minorHAnsi" w:cstheme="minorHAnsi"/>
              </w:rPr>
              <w:t xml:space="preserve">La fourniture et pose de fourreaux TPC Ø40 mm rouge pour réseaux courants forts. Pose selon tracés, avec raccords et accessoires nécessaires. </w:t>
            </w:r>
          </w:p>
        </w:tc>
        <w:tc>
          <w:tcPr>
            <w:tcW w:w="1418" w:type="dxa"/>
            <w:tcBorders>
              <w:top w:val="nil"/>
              <w:bottom w:val="nil"/>
            </w:tcBorders>
            <w:hideMark/>
          </w:tcPr>
          <w:p w14:paraId="0A396B38"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1553DD" w:rsidRPr="00163C78" w14:paraId="122BC40D" w14:textId="77777777" w:rsidTr="004B7CC3">
        <w:trPr>
          <w:trHeight w:val="799"/>
        </w:trPr>
        <w:tc>
          <w:tcPr>
            <w:tcW w:w="986" w:type="dxa"/>
            <w:tcBorders>
              <w:top w:val="nil"/>
              <w:bottom w:val="nil"/>
            </w:tcBorders>
            <w:hideMark/>
          </w:tcPr>
          <w:p w14:paraId="5381A5E4"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single" w:sz="4" w:space="0" w:color="auto"/>
            </w:tcBorders>
            <w:shd w:val="clear" w:color="auto" w:fill="D9D9D9" w:themeFill="background1" w:themeFillShade="D9"/>
            <w:hideMark/>
          </w:tcPr>
          <w:p w14:paraId="2FC60002" w14:textId="77777777" w:rsidR="00541014" w:rsidRPr="00163C78" w:rsidRDefault="00541014" w:rsidP="00541014">
            <w:pPr>
              <w:jc w:val="left"/>
              <w:rPr>
                <w:rFonts w:asciiTheme="minorHAnsi" w:hAnsiTheme="minorHAnsi" w:cstheme="minorHAnsi"/>
              </w:rPr>
            </w:pPr>
            <w:r w:rsidRPr="00163C78">
              <w:rPr>
                <w:rFonts w:asciiTheme="minorHAnsi" w:hAnsiTheme="minorHAnsi" w:cstheme="minorHAnsi"/>
              </w:rPr>
              <w:t>Le mètre linéaire</w:t>
            </w:r>
          </w:p>
        </w:tc>
        <w:tc>
          <w:tcPr>
            <w:tcW w:w="1418" w:type="dxa"/>
            <w:tcBorders>
              <w:top w:val="nil"/>
              <w:bottom w:val="nil"/>
            </w:tcBorders>
            <w:hideMark/>
          </w:tcPr>
          <w:p w14:paraId="59FB20F2"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4B7CC3" w:rsidRPr="00163C78" w14:paraId="6CC98B42" w14:textId="77777777" w:rsidTr="004B7CC3">
        <w:trPr>
          <w:trHeight w:val="255"/>
        </w:trPr>
        <w:tc>
          <w:tcPr>
            <w:tcW w:w="986" w:type="dxa"/>
            <w:tcBorders>
              <w:top w:val="nil"/>
              <w:bottom w:val="nil"/>
            </w:tcBorders>
            <w:hideMark/>
          </w:tcPr>
          <w:p w14:paraId="340CDBEC"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nil"/>
            </w:tcBorders>
            <w:hideMark/>
          </w:tcPr>
          <w:p w14:paraId="6C5DC539" w14:textId="77777777" w:rsidR="00541014" w:rsidRPr="00163C78" w:rsidRDefault="00541014" w:rsidP="00541014">
            <w:pPr>
              <w:jc w:val="left"/>
              <w:rPr>
                <w:rFonts w:asciiTheme="minorHAnsi" w:hAnsiTheme="minorHAnsi" w:cstheme="minorHAnsi"/>
              </w:rPr>
            </w:pPr>
          </w:p>
        </w:tc>
        <w:tc>
          <w:tcPr>
            <w:tcW w:w="1418" w:type="dxa"/>
            <w:tcBorders>
              <w:top w:val="nil"/>
              <w:bottom w:val="nil"/>
            </w:tcBorders>
            <w:hideMark/>
          </w:tcPr>
          <w:p w14:paraId="64640966"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541014" w:rsidRPr="00163C78" w14:paraId="75C92D99" w14:textId="77777777" w:rsidTr="00163C78">
        <w:trPr>
          <w:trHeight w:val="255"/>
        </w:trPr>
        <w:tc>
          <w:tcPr>
            <w:tcW w:w="986" w:type="dxa"/>
            <w:tcBorders>
              <w:top w:val="nil"/>
              <w:bottom w:val="nil"/>
            </w:tcBorders>
            <w:hideMark/>
          </w:tcPr>
          <w:p w14:paraId="0AF050D3"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8.15.4</w:t>
            </w:r>
          </w:p>
        </w:tc>
        <w:tc>
          <w:tcPr>
            <w:tcW w:w="7656" w:type="dxa"/>
            <w:tcBorders>
              <w:top w:val="nil"/>
              <w:bottom w:val="nil"/>
            </w:tcBorders>
            <w:hideMark/>
          </w:tcPr>
          <w:p w14:paraId="40596D38" w14:textId="442C5FE7" w:rsidR="00081579" w:rsidRPr="004B7CC3" w:rsidRDefault="00081579" w:rsidP="00541014">
            <w:pPr>
              <w:jc w:val="left"/>
              <w:rPr>
                <w:rFonts w:asciiTheme="minorHAnsi" w:hAnsiTheme="minorHAnsi" w:cstheme="minorHAnsi"/>
                <w:b/>
                <w:bCs/>
              </w:rPr>
            </w:pPr>
            <w:r w:rsidRPr="004B7CC3">
              <w:rPr>
                <w:rFonts w:asciiTheme="minorHAnsi" w:hAnsiTheme="minorHAnsi" w:cstheme="minorHAnsi"/>
                <w:b/>
                <w:bCs/>
              </w:rPr>
              <w:t>GRILLAGE AVERTISSEUR</w:t>
            </w:r>
          </w:p>
        </w:tc>
        <w:tc>
          <w:tcPr>
            <w:tcW w:w="1418" w:type="dxa"/>
            <w:tcBorders>
              <w:top w:val="nil"/>
              <w:bottom w:val="nil"/>
            </w:tcBorders>
            <w:hideMark/>
          </w:tcPr>
          <w:p w14:paraId="41BFCA85"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4B7CC3" w:rsidRPr="00163C78" w14:paraId="036C8455" w14:textId="77777777" w:rsidTr="004B7CC3">
        <w:trPr>
          <w:trHeight w:val="270"/>
        </w:trPr>
        <w:tc>
          <w:tcPr>
            <w:tcW w:w="986" w:type="dxa"/>
            <w:tcBorders>
              <w:top w:val="nil"/>
              <w:bottom w:val="nil"/>
            </w:tcBorders>
            <w:hideMark/>
          </w:tcPr>
          <w:p w14:paraId="41E74C41"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c>
          <w:tcPr>
            <w:tcW w:w="7656" w:type="dxa"/>
            <w:tcBorders>
              <w:top w:val="nil"/>
              <w:bottom w:val="single" w:sz="4" w:space="0" w:color="auto"/>
            </w:tcBorders>
            <w:hideMark/>
          </w:tcPr>
          <w:p w14:paraId="61653540" w14:textId="77777777" w:rsidR="00541014" w:rsidRPr="00163C78" w:rsidRDefault="00541014" w:rsidP="00541014">
            <w:pPr>
              <w:jc w:val="left"/>
              <w:rPr>
                <w:rFonts w:asciiTheme="minorHAnsi" w:hAnsiTheme="minorHAnsi" w:cstheme="minorHAnsi"/>
              </w:rPr>
            </w:pPr>
            <w:r w:rsidRPr="00163C78">
              <w:rPr>
                <w:rFonts w:asciiTheme="minorHAnsi" w:hAnsiTheme="minorHAnsi" w:cstheme="minorHAnsi"/>
              </w:rPr>
              <w:t xml:space="preserve">La fourniture et pose de grillage avertisseur au-dessus des fourreaux, indiquant la nature des réseaux. </w:t>
            </w:r>
          </w:p>
        </w:tc>
        <w:tc>
          <w:tcPr>
            <w:tcW w:w="1418" w:type="dxa"/>
            <w:tcBorders>
              <w:top w:val="nil"/>
              <w:bottom w:val="nil"/>
            </w:tcBorders>
            <w:hideMark/>
          </w:tcPr>
          <w:p w14:paraId="02B8B7B6"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1553DD" w:rsidRPr="00163C78" w14:paraId="4E662D45" w14:textId="77777777" w:rsidTr="00081579">
        <w:trPr>
          <w:trHeight w:val="799"/>
        </w:trPr>
        <w:tc>
          <w:tcPr>
            <w:tcW w:w="986" w:type="dxa"/>
            <w:tcBorders>
              <w:top w:val="nil"/>
              <w:bottom w:val="nil"/>
            </w:tcBorders>
            <w:hideMark/>
          </w:tcPr>
          <w:p w14:paraId="751D61BB"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single" w:sz="4" w:space="0" w:color="auto"/>
            </w:tcBorders>
            <w:shd w:val="clear" w:color="auto" w:fill="D9D9D9" w:themeFill="background1" w:themeFillShade="D9"/>
            <w:hideMark/>
          </w:tcPr>
          <w:p w14:paraId="033B4441" w14:textId="77777777" w:rsidR="00541014" w:rsidRPr="00163C78" w:rsidRDefault="00541014" w:rsidP="00541014">
            <w:pPr>
              <w:jc w:val="left"/>
              <w:rPr>
                <w:rFonts w:asciiTheme="minorHAnsi" w:hAnsiTheme="minorHAnsi" w:cstheme="minorHAnsi"/>
              </w:rPr>
            </w:pPr>
            <w:r w:rsidRPr="00163C78">
              <w:rPr>
                <w:rFonts w:asciiTheme="minorHAnsi" w:hAnsiTheme="minorHAnsi" w:cstheme="minorHAnsi"/>
              </w:rPr>
              <w:t>Le mètre linéaire</w:t>
            </w:r>
          </w:p>
        </w:tc>
        <w:tc>
          <w:tcPr>
            <w:tcW w:w="1418" w:type="dxa"/>
            <w:tcBorders>
              <w:top w:val="nil"/>
              <w:bottom w:val="nil"/>
            </w:tcBorders>
            <w:hideMark/>
          </w:tcPr>
          <w:p w14:paraId="13B62996"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r w:rsidR="004B7CC3" w:rsidRPr="00163C78" w14:paraId="4511E9C8" w14:textId="77777777" w:rsidTr="00081579">
        <w:trPr>
          <w:trHeight w:val="270"/>
        </w:trPr>
        <w:tc>
          <w:tcPr>
            <w:tcW w:w="986" w:type="dxa"/>
            <w:tcBorders>
              <w:top w:val="nil"/>
            </w:tcBorders>
            <w:hideMark/>
          </w:tcPr>
          <w:p w14:paraId="5DC910E7"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c>
          <w:tcPr>
            <w:tcW w:w="7656" w:type="dxa"/>
            <w:tcBorders>
              <w:top w:val="nil"/>
            </w:tcBorders>
            <w:hideMark/>
          </w:tcPr>
          <w:p w14:paraId="059A571F"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c>
          <w:tcPr>
            <w:tcW w:w="1418" w:type="dxa"/>
            <w:tcBorders>
              <w:top w:val="nil"/>
            </w:tcBorders>
            <w:hideMark/>
          </w:tcPr>
          <w:p w14:paraId="0D0CF4A4" w14:textId="77777777" w:rsidR="00541014" w:rsidRPr="00163C78" w:rsidRDefault="00541014" w:rsidP="00541014">
            <w:pPr>
              <w:rPr>
                <w:rFonts w:asciiTheme="minorHAnsi" w:hAnsiTheme="minorHAnsi" w:cstheme="minorHAnsi"/>
              </w:rPr>
            </w:pPr>
            <w:r w:rsidRPr="00163C78">
              <w:rPr>
                <w:rFonts w:asciiTheme="minorHAnsi" w:hAnsiTheme="minorHAnsi" w:cstheme="minorHAnsi"/>
              </w:rPr>
              <w:t> </w:t>
            </w:r>
          </w:p>
        </w:tc>
      </w:tr>
    </w:tbl>
    <w:p w14:paraId="5B5245D1" w14:textId="77777777" w:rsidR="00A25552" w:rsidRDefault="00A25552">
      <w:pPr>
        <w:widowControl/>
        <w:jc w:val="left"/>
        <w:rPr>
          <w:rFonts w:asciiTheme="minorHAnsi" w:hAnsiTheme="minorHAnsi" w:cstheme="minorHAnsi"/>
          <w:b/>
          <w:sz w:val="40"/>
          <w:szCs w:val="40"/>
        </w:rPr>
      </w:pPr>
    </w:p>
    <w:p w14:paraId="5B060CB5" w14:textId="4CAA3DD4" w:rsidR="00081579" w:rsidRPr="00163C78" w:rsidRDefault="00081579" w:rsidP="00081579">
      <w:pPr>
        <w:pStyle w:val="Titre1"/>
      </w:pPr>
      <w:r w:rsidRPr="00163C78">
        <w:t>Chapitre 1</w:t>
      </w:r>
      <w:r>
        <w:t>6</w:t>
      </w:r>
      <w:r w:rsidRPr="00163C78">
        <w:t xml:space="preserve"> </w:t>
      </w:r>
      <w:r>
        <w:t>–</w:t>
      </w:r>
      <w:r w:rsidRPr="00163C78">
        <w:t xml:space="preserve"> RESEAU VRD POUR L’ELECTRICITE BT-EP</w:t>
      </w:r>
    </w:p>
    <w:p w14:paraId="50EE24C9" w14:textId="77777777" w:rsidR="00081579" w:rsidRDefault="00081579">
      <w:pPr>
        <w:widowControl/>
        <w:jc w:val="left"/>
        <w:rPr>
          <w:rFonts w:asciiTheme="minorHAnsi" w:hAnsiTheme="minorHAnsi" w:cstheme="minorHAnsi"/>
          <w:b/>
          <w:sz w:val="40"/>
          <w:szCs w:val="40"/>
        </w:rPr>
      </w:pPr>
    </w:p>
    <w:tbl>
      <w:tblPr>
        <w:tblStyle w:val="Grilledutableau"/>
        <w:tblW w:w="10060" w:type="dxa"/>
        <w:tblLook w:val="04A0" w:firstRow="1" w:lastRow="0" w:firstColumn="1" w:lastColumn="0" w:noHBand="0" w:noVBand="1"/>
      </w:tblPr>
      <w:tblGrid>
        <w:gridCol w:w="986"/>
        <w:gridCol w:w="7656"/>
        <w:gridCol w:w="1418"/>
      </w:tblGrid>
      <w:tr w:rsidR="00081579" w:rsidRPr="00163C78" w14:paraId="47F5F363" w14:textId="77777777" w:rsidTr="003450A3">
        <w:trPr>
          <w:trHeight w:val="255"/>
        </w:trPr>
        <w:tc>
          <w:tcPr>
            <w:tcW w:w="986" w:type="dxa"/>
            <w:vMerge w:val="restart"/>
            <w:hideMark/>
          </w:tcPr>
          <w:p w14:paraId="6BA3198F" w14:textId="77777777" w:rsidR="00081579" w:rsidRPr="00851504" w:rsidRDefault="00081579" w:rsidP="003450A3">
            <w:pPr>
              <w:rPr>
                <w:rFonts w:asciiTheme="minorHAnsi" w:hAnsiTheme="minorHAnsi" w:cstheme="minorHAnsi"/>
                <w:b/>
                <w:bCs/>
              </w:rPr>
            </w:pPr>
            <w:r w:rsidRPr="00851504">
              <w:rPr>
                <w:rFonts w:asciiTheme="minorHAnsi" w:hAnsiTheme="minorHAnsi" w:cstheme="minorHAnsi"/>
                <w:b/>
                <w:bCs/>
              </w:rPr>
              <w:t>N°</w:t>
            </w:r>
          </w:p>
        </w:tc>
        <w:tc>
          <w:tcPr>
            <w:tcW w:w="7656" w:type="dxa"/>
            <w:vMerge w:val="restart"/>
            <w:hideMark/>
          </w:tcPr>
          <w:p w14:paraId="6B186D58" w14:textId="77777777" w:rsidR="00081579" w:rsidRPr="00851504" w:rsidRDefault="00081579" w:rsidP="003450A3">
            <w:pPr>
              <w:jc w:val="left"/>
              <w:rPr>
                <w:rFonts w:asciiTheme="minorHAnsi" w:hAnsiTheme="minorHAnsi" w:cstheme="minorHAnsi"/>
                <w:b/>
                <w:bCs/>
              </w:rPr>
            </w:pPr>
            <w:r w:rsidRPr="00851504">
              <w:rPr>
                <w:rFonts w:asciiTheme="minorHAnsi" w:hAnsiTheme="minorHAnsi" w:cstheme="minorHAnsi"/>
                <w:b/>
                <w:bCs/>
              </w:rPr>
              <w:t>DESIGNATION DES PRIX</w:t>
            </w:r>
          </w:p>
        </w:tc>
        <w:tc>
          <w:tcPr>
            <w:tcW w:w="1418" w:type="dxa"/>
            <w:tcBorders>
              <w:bottom w:val="nil"/>
            </w:tcBorders>
            <w:hideMark/>
          </w:tcPr>
          <w:p w14:paraId="2327C67A" w14:textId="77777777" w:rsidR="00081579" w:rsidRPr="00851504" w:rsidRDefault="00081579" w:rsidP="003450A3">
            <w:pPr>
              <w:rPr>
                <w:rFonts w:asciiTheme="minorHAnsi" w:hAnsiTheme="minorHAnsi" w:cstheme="minorHAnsi"/>
                <w:b/>
                <w:bCs/>
              </w:rPr>
            </w:pPr>
            <w:r w:rsidRPr="00851504">
              <w:rPr>
                <w:rFonts w:asciiTheme="minorHAnsi" w:hAnsiTheme="minorHAnsi" w:cstheme="minorHAnsi"/>
                <w:b/>
                <w:bCs/>
              </w:rPr>
              <w:t>PRIX H.T (XPF)</w:t>
            </w:r>
          </w:p>
        </w:tc>
      </w:tr>
      <w:tr w:rsidR="00081579" w:rsidRPr="00163C78" w14:paraId="6114F179" w14:textId="77777777" w:rsidTr="003450A3">
        <w:trPr>
          <w:trHeight w:val="270"/>
        </w:trPr>
        <w:tc>
          <w:tcPr>
            <w:tcW w:w="986" w:type="dxa"/>
            <w:vMerge/>
            <w:tcBorders>
              <w:bottom w:val="single" w:sz="4" w:space="0" w:color="auto"/>
            </w:tcBorders>
            <w:hideMark/>
          </w:tcPr>
          <w:p w14:paraId="4186F83A" w14:textId="77777777" w:rsidR="00081579" w:rsidRPr="00851504" w:rsidRDefault="00081579" w:rsidP="003450A3">
            <w:pPr>
              <w:rPr>
                <w:rFonts w:asciiTheme="minorHAnsi" w:hAnsiTheme="minorHAnsi" w:cstheme="minorHAnsi"/>
                <w:b/>
                <w:bCs/>
              </w:rPr>
            </w:pPr>
          </w:p>
        </w:tc>
        <w:tc>
          <w:tcPr>
            <w:tcW w:w="7656" w:type="dxa"/>
            <w:vMerge/>
            <w:tcBorders>
              <w:bottom w:val="single" w:sz="4" w:space="0" w:color="auto"/>
            </w:tcBorders>
            <w:hideMark/>
          </w:tcPr>
          <w:p w14:paraId="71EDAC0C" w14:textId="77777777" w:rsidR="00081579" w:rsidRPr="00851504" w:rsidRDefault="00081579" w:rsidP="003450A3">
            <w:pPr>
              <w:jc w:val="left"/>
              <w:rPr>
                <w:rFonts w:asciiTheme="minorHAnsi" w:hAnsiTheme="minorHAnsi" w:cstheme="minorHAnsi"/>
                <w:b/>
                <w:bCs/>
              </w:rPr>
            </w:pPr>
          </w:p>
        </w:tc>
        <w:tc>
          <w:tcPr>
            <w:tcW w:w="1418" w:type="dxa"/>
            <w:tcBorders>
              <w:top w:val="nil"/>
              <w:bottom w:val="single" w:sz="4" w:space="0" w:color="auto"/>
            </w:tcBorders>
            <w:hideMark/>
          </w:tcPr>
          <w:p w14:paraId="45EE468A" w14:textId="77777777" w:rsidR="00081579" w:rsidRPr="00851504" w:rsidRDefault="00081579" w:rsidP="003450A3">
            <w:pPr>
              <w:rPr>
                <w:rFonts w:asciiTheme="minorHAnsi" w:hAnsiTheme="minorHAnsi" w:cstheme="minorHAnsi"/>
                <w:b/>
                <w:bCs/>
              </w:rPr>
            </w:pPr>
            <w:r w:rsidRPr="00851504">
              <w:rPr>
                <w:rFonts w:asciiTheme="minorHAnsi" w:hAnsiTheme="minorHAnsi" w:cstheme="minorHAnsi"/>
                <w:b/>
                <w:bCs/>
              </w:rPr>
              <w:t>en chiffres</w:t>
            </w:r>
          </w:p>
        </w:tc>
      </w:tr>
      <w:tr w:rsidR="00081579" w:rsidRPr="00163C78" w14:paraId="5B9AAE91" w14:textId="77777777" w:rsidTr="003450A3">
        <w:trPr>
          <w:trHeight w:val="255"/>
        </w:trPr>
        <w:tc>
          <w:tcPr>
            <w:tcW w:w="986" w:type="dxa"/>
            <w:tcBorders>
              <w:top w:val="nil"/>
              <w:bottom w:val="nil"/>
            </w:tcBorders>
            <w:hideMark/>
          </w:tcPr>
          <w:p w14:paraId="3B40D815" w14:textId="77777777" w:rsidR="00081579" w:rsidRPr="00163C78" w:rsidRDefault="00081579" w:rsidP="003450A3">
            <w:pPr>
              <w:rPr>
                <w:rFonts w:asciiTheme="minorHAnsi" w:hAnsiTheme="minorHAnsi" w:cstheme="minorHAnsi"/>
              </w:rPr>
            </w:pPr>
            <w:r w:rsidRPr="00163C78">
              <w:rPr>
                <w:rFonts w:asciiTheme="minorHAnsi" w:hAnsiTheme="minorHAnsi" w:cstheme="minorHAnsi"/>
              </w:rPr>
              <w:t>8.15.6</w:t>
            </w:r>
          </w:p>
        </w:tc>
        <w:tc>
          <w:tcPr>
            <w:tcW w:w="7656" w:type="dxa"/>
            <w:tcBorders>
              <w:top w:val="nil"/>
              <w:bottom w:val="nil"/>
            </w:tcBorders>
            <w:hideMark/>
          </w:tcPr>
          <w:p w14:paraId="41AE821C" w14:textId="77777777" w:rsidR="00081579" w:rsidRPr="00081579" w:rsidRDefault="00081579" w:rsidP="003450A3">
            <w:pPr>
              <w:jc w:val="left"/>
              <w:rPr>
                <w:rFonts w:asciiTheme="minorHAnsi" w:hAnsiTheme="minorHAnsi" w:cstheme="minorHAnsi"/>
                <w:b/>
                <w:bCs/>
              </w:rPr>
            </w:pPr>
            <w:r w:rsidRPr="00081579">
              <w:rPr>
                <w:rFonts w:asciiTheme="minorHAnsi" w:hAnsiTheme="minorHAnsi" w:cstheme="minorHAnsi"/>
                <w:b/>
                <w:bCs/>
              </w:rPr>
              <w:t>CONSTRUCTION D'UNE CHAMBRE DE TIRAGE</w:t>
            </w:r>
          </w:p>
        </w:tc>
        <w:tc>
          <w:tcPr>
            <w:tcW w:w="1418" w:type="dxa"/>
            <w:tcBorders>
              <w:top w:val="nil"/>
              <w:bottom w:val="nil"/>
            </w:tcBorders>
            <w:hideMark/>
          </w:tcPr>
          <w:p w14:paraId="5EC235E6" w14:textId="77777777" w:rsidR="00081579" w:rsidRPr="00163C78" w:rsidRDefault="00081579" w:rsidP="003450A3">
            <w:pPr>
              <w:rPr>
                <w:rFonts w:asciiTheme="minorHAnsi" w:hAnsiTheme="minorHAnsi" w:cstheme="minorHAnsi"/>
              </w:rPr>
            </w:pPr>
            <w:r w:rsidRPr="00163C78">
              <w:rPr>
                <w:rFonts w:asciiTheme="minorHAnsi" w:hAnsiTheme="minorHAnsi" w:cstheme="minorHAnsi"/>
              </w:rPr>
              <w:t> </w:t>
            </w:r>
          </w:p>
        </w:tc>
      </w:tr>
      <w:tr w:rsidR="00081579" w:rsidRPr="00163C78" w14:paraId="4DC8C8E6" w14:textId="77777777" w:rsidTr="003450A3">
        <w:trPr>
          <w:trHeight w:val="3585"/>
        </w:trPr>
        <w:tc>
          <w:tcPr>
            <w:tcW w:w="986" w:type="dxa"/>
            <w:tcBorders>
              <w:top w:val="nil"/>
              <w:bottom w:val="nil"/>
            </w:tcBorders>
            <w:hideMark/>
          </w:tcPr>
          <w:p w14:paraId="5827CDBC" w14:textId="77777777" w:rsidR="00081579" w:rsidRPr="00163C78" w:rsidRDefault="00081579" w:rsidP="003450A3">
            <w:pPr>
              <w:rPr>
                <w:rFonts w:asciiTheme="minorHAnsi" w:hAnsiTheme="minorHAnsi" w:cstheme="minorHAnsi"/>
              </w:rPr>
            </w:pPr>
            <w:r w:rsidRPr="00163C78">
              <w:rPr>
                <w:rFonts w:asciiTheme="minorHAnsi" w:hAnsiTheme="minorHAnsi" w:cstheme="minorHAnsi"/>
              </w:rPr>
              <w:t> </w:t>
            </w:r>
          </w:p>
        </w:tc>
        <w:tc>
          <w:tcPr>
            <w:tcW w:w="7656" w:type="dxa"/>
            <w:tcBorders>
              <w:top w:val="nil"/>
              <w:bottom w:val="single" w:sz="4" w:space="0" w:color="auto"/>
            </w:tcBorders>
            <w:hideMark/>
          </w:tcPr>
          <w:p w14:paraId="0A0C9611" w14:textId="77777777" w:rsidR="00081579" w:rsidRPr="00163C78" w:rsidRDefault="00081579" w:rsidP="003450A3">
            <w:pPr>
              <w:jc w:val="left"/>
              <w:rPr>
                <w:rFonts w:asciiTheme="minorHAnsi" w:hAnsiTheme="minorHAnsi" w:cstheme="minorHAnsi"/>
              </w:rPr>
            </w:pPr>
            <w:r w:rsidRPr="00163C78">
              <w:rPr>
                <w:rFonts w:asciiTheme="minorHAnsi" w:hAnsiTheme="minorHAnsi" w:cstheme="minorHAnsi"/>
              </w:rPr>
              <w:t>La construction de chambre normalisée comprend les prestations suivantes :</w:t>
            </w:r>
            <w:r w:rsidRPr="00163C78">
              <w:rPr>
                <w:rFonts w:asciiTheme="minorHAnsi" w:hAnsiTheme="minorHAnsi" w:cstheme="minorHAnsi"/>
              </w:rPr>
              <w:br/>
              <w:t>- Les travaux de terrassement, le nivellement du fond de fouille à la côte théorique, le réglage et la purge de tous corps saillants ;</w:t>
            </w:r>
            <w:r w:rsidRPr="00163C78">
              <w:rPr>
                <w:rFonts w:asciiTheme="minorHAnsi" w:hAnsiTheme="minorHAnsi" w:cstheme="minorHAnsi"/>
              </w:rPr>
              <w:br/>
              <w:t xml:space="preserve">- La construction des éléments de la chambre suivant les plans de projets et les prescriptions techniques du CCTP, toutes fournitures comprises, la réalisation d'une chape d'étanchéité en mortier de ciment au-dessus du plafond, le cas échéant la confection d'un larmier dans la cheminée d'accès ; </w:t>
            </w:r>
            <w:r w:rsidRPr="00163C78">
              <w:rPr>
                <w:rFonts w:asciiTheme="minorHAnsi" w:hAnsiTheme="minorHAnsi" w:cstheme="minorHAnsi"/>
              </w:rPr>
              <w:br/>
              <w:t>- - Le remblayage avec les matériaux d'apport conforme aux prescriptions techniques, le compactage, la réalisation de couche de forme, y compris la fourniture de matériaux de toute nature ;</w:t>
            </w:r>
            <w:r w:rsidRPr="00163C78">
              <w:rPr>
                <w:rFonts w:asciiTheme="minorHAnsi" w:hAnsiTheme="minorHAnsi" w:cstheme="minorHAnsi"/>
              </w:rPr>
              <w:br/>
              <w:t xml:space="preserve">- L'enlèvement des terres et gravois en excédent et le transport à la décharge, frais de décharge compris ; </w:t>
            </w:r>
            <w:r w:rsidRPr="00163C78">
              <w:rPr>
                <w:rFonts w:asciiTheme="minorHAnsi" w:hAnsiTheme="minorHAnsi" w:cstheme="minorHAnsi"/>
              </w:rPr>
              <w:br/>
              <w:t xml:space="preserve">- La réfection provisoire ou définitive de surface effectuée avec les matériaux de remblais nivelés, compactés et éventuellement sablés en surface, l'entretien de la réfection provisoire jusqu'à la réfection définitive si l'entrepreneur est chargé de celle-ci, jusqu'à la fin du troisième mois civil qui suit la réception dans le cas contraire. </w:t>
            </w:r>
            <w:r w:rsidRPr="00163C78">
              <w:rPr>
                <w:rFonts w:asciiTheme="minorHAnsi" w:hAnsiTheme="minorHAnsi" w:cstheme="minorHAnsi"/>
              </w:rPr>
              <w:br/>
              <w:t>- Le raccordement des fourreaux à la chambre.</w:t>
            </w:r>
            <w:r w:rsidRPr="00163C78">
              <w:rPr>
                <w:rFonts w:asciiTheme="minorHAnsi" w:hAnsiTheme="minorHAnsi" w:cstheme="minorHAnsi"/>
              </w:rPr>
              <w:br/>
              <w:t>- Elle sera du type E2T</w:t>
            </w:r>
          </w:p>
        </w:tc>
        <w:tc>
          <w:tcPr>
            <w:tcW w:w="1418" w:type="dxa"/>
            <w:tcBorders>
              <w:top w:val="nil"/>
              <w:bottom w:val="nil"/>
            </w:tcBorders>
            <w:hideMark/>
          </w:tcPr>
          <w:p w14:paraId="1FE5CBD1" w14:textId="77777777" w:rsidR="00081579" w:rsidRPr="00163C78" w:rsidRDefault="00081579" w:rsidP="003450A3">
            <w:pPr>
              <w:rPr>
                <w:rFonts w:asciiTheme="minorHAnsi" w:hAnsiTheme="minorHAnsi" w:cstheme="minorHAnsi"/>
              </w:rPr>
            </w:pPr>
            <w:r w:rsidRPr="00163C78">
              <w:rPr>
                <w:rFonts w:asciiTheme="minorHAnsi" w:hAnsiTheme="minorHAnsi" w:cstheme="minorHAnsi"/>
              </w:rPr>
              <w:t> </w:t>
            </w:r>
          </w:p>
        </w:tc>
      </w:tr>
      <w:tr w:rsidR="00081579" w:rsidRPr="00163C78" w14:paraId="5E5491ED" w14:textId="77777777" w:rsidTr="003450A3">
        <w:trPr>
          <w:trHeight w:val="799"/>
        </w:trPr>
        <w:tc>
          <w:tcPr>
            <w:tcW w:w="986" w:type="dxa"/>
            <w:tcBorders>
              <w:top w:val="nil"/>
              <w:bottom w:val="nil"/>
            </w:tcBorders>
            <w:hideMark/>
          </w:tcPr>
          <w:p w14:paraId="2ACFED55" w14:textId="77777777" w:rsidR="00081579" w:rsidRPr="00163C78" w:rsidRDefault="00081579" w:rsidP="003450A3">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bottom w:val="single" w:sz="4" w:space="0" w:color="auto"/>
            </w:tcBorders>
            <w:shd w:val="clear" w:color="auto" w:fill="D9D9D9" w:themeFill="background1" w:themeFillShade="D9"/>
            <w:hideMark/>
          </w:tcPr>
          <w:p w14:paraId="05D09E30" w14:textId="77777777" w:rsidR="00081579" w:rsidRPr="00081579" w:rsidRDefault="00081579" w:rsidP="003450A3">
            <w:pPr>
              <w:jc w:val="left"/>
              <w:rPr>
                <w:rFonts w:asciiTheme="minorHAnsi" w:hAnsiTheme="minorHAnsi" w:cstheme="minorHAnsi"/>
                <w:b/>
                <w:bCs/>
              </w:rPr>
            </w:pPr>
            <w:r w:rsidRPr="00081579">
              <w:rPr>
                <w:rFonts w:asciiTheme="minorHAnsi" w:hAnsiTheme="minorHAnsi" w:cstheme="minorHAnsi"/>
                <w:b/>
                <w:bCs/>
              </w:rPr>
              <w:t>L'unité</w:t>
            </w:r>
          </w:p>
        </w:tc>
        <w:tc>
          <w:tcPr>
            <w:tcW w:w="1418" w:type="dxa"/>
            <w:tcBorders>
              <w:top w:val="nil"/>
              <w:bottom w:val="nil"/>
            </w:tcBorders>
            <w:hideMark/>
          </w:tcPr>
          <w:p w14:paraId="2F5155C7" w14:textId="77777777" w:rsidR="00081579" w:rsidRPr="00163C78" w:rsidRDefault="00081579" w:rsidP="003450A3">
            <w:pPr>
              <w:rPr>
                <w:rFonts w:asciiTheme="minorHAnsi" w:hAnsiTheme="minorHAnsi" w:cstheme="minorHAnsi"/>
              </w:rPr>
            </w:pPr>
            <w:r w:rsidRPr="00163C78">
              <w:rPr>
                <w:rFonts w:asciiTheme="minorHAnsi" w:hAnsiTheme="minorHAnsi" w:cstheme="minorHAnsi"/>
              </w:rPr>
              <w:t> </w:t>
            </w:r>
          </w:p>
        </w:tc>
      </w:tr>
      <w:tr w:rsidR="00081579" w:rsidRPr="00163C78" w14:paraId="359CECF1" w14:textId="77777777" w:rsidTr="003450A3">
        <w:trPr>
          <w:trHeight w:val="270"/>
        </w:trPr>
        <w:tc>
          <w:tcPr>
            <w:tcW w:w="986" w:type="dxa"/>
            <w:tcBorders>
              <w:top w:val="nil"/>
            </w:tcBorders>
            <w:hideMark/>
          </w:tcPr>
          <w:p w14:paraId="6D6F1ABE" w14:textId="77777777" w:rsidR="00081579" w:rsidRPr="00163C78" w:rsidRDefault="00081579" w:rsidP="003450A3">
            <w:pPr>
              <w:rPr>
                <w:rFonts w:asciiTheme="minorHAnsi" w:hAnsiTheme="minorHAnsi" w:cstheme="minorHAnsi"/>
              </w:rPr>
            </w:pPr>
            <w:r w:rsidRPr="00163C78">
              <w:rPr>
                <w:rFonts w:asciiTheme="minorHAnsi" w:hAnsiTheme="minorHAnsi" w:cstheme="minorHAnsi"/>
              </w:rPr>
              <w:t> </w:t>
            </w:r>
          </w:p>
        </w:tc>
        <w:tc>
          <w:tcPr>
            <w:tcW w:w="7656" w:type="dxa"/>
            <w:tcBorders>
              <w:top w:val="single" w:sz="4" w:space="0" w:color="auto"/>
            </w:tcBorders>
            <w:hideMark/>
          </w:tcPr>
          <w:p w14:paraId="5A61EF92" w14:textId="77777777" w:rsidR="00081579" w:rsidRPr="00163C78" w:rsidRDefault="00081579" w:rsidP="003450A3">
            <w:pPr>
              <w:rPr>
                <w:rFonts w:asciiTheme="minorHAnsi" w:hAnsiTheme="minorHAnsi" w:cstheme="minorHAnsi"/>
              </w:rPr>
            </w:pPr>
            <w:r w:rsidRPr="00163C78">
              <w:rPr>
                <w:rFonts w:asciiTheme="minorHAnsi" w:hAnsiTheme="minorHAnsi" w:cstheme="minorHAnsi"/>
              </w:rPr>
              <w:t> </w:t>
            </w:r>
          </w:p>
        </w:tc>
        <w:tc>
          <w:tcPr>
            <w:tcW w:w="1418" w:type="dxa"/>
            <w:tcBorders>
              <w:top w:val="nil"/>
            </w:tcBorders>
            <w:hideMark/>
          </w:tcPr>
          <w:p w14:paraId="7A309A50" w14:textId="77777777" w:rsidR="00081579" w:rsidRPr="00163C78" w:rsidRDefault="00081579" w:rsidP="003450A3">
            <w:pPr>
              <w:rPr>
                <w:rFonts w:asciiTheme="minorHAnsi" w:hAnsiTheme="minorHAnsi" w:cstheme="minorHAnsi"/>
              </w:rPr>
            </w:pPr>
            <w:r w:rsidRPr="00163C78">
              <w:rPr>
                <w:rFonts w:asciiTheme="minorHAnsi" w:hAnsiTheme="minorHAnsi" w:cstheme="minorHAnsi"/>
              </w:rPr>
              <w:t> </w:t>
            </w:r>
          </w:p>
        </w:tc>
      </w:tr>
    </w:tbl>
    <w:p w14:paraId="0C6CA12C" w14:textId="77777777" w:rsidR="00081579" w:rsidRDefault="00081579">
      <w:pPr>
        <w:widowControl/>
        <w:jc w:val="left"/>
        <w:rPr>
          <w:rFonts w:asciiTheme="minorHAnsi" w:hAnsiTheme="minorHAnsi" w:cstheme="minorHAnsi"/>
          <w:b/>
          <w:sz w:val="40"/>
          <w:szCs w:val="40"/>
        </w:rPr>
      </w:pPr>
    </w:p>
    <w:p w14:paraId="648664B7" w14:textId="77777777" w:rsidR="00081579" w:rsidRDefault="00081579">
      <w:pPr>
        <w:widowControl/>
        <w:jc w:val="left"/>
        <w:rPr>
          <w:rFonts w:asciiTheme="minorHAnsi" w:hAnsiTheme="minorHAnsi" w:cstheme="minorHAnsi"/>
          <w:b/>
          <w:sz w:val="40"/>
          <w:szCs w:val="40"/>
        </w:rPr>
      </w:pPr>
    </w:p>
    <w:p w14:paraId="35CD1E12" w14:textId="77777777" w:rsidR="00081579" w:rsidRDefault="00081579">
      <w:pPr>
        <w:widowControl/>
        <w:jc w:val="left"/>
        <w:rPr>
          <w:rFonts w:asciiTheme="minorHAnsi" w:hAnsiTheme="minorHAnsi" w:cstheme="minorHAnsi"/>
          <w:b/>
          <w:sz w:val="40"/>
          <w:szCs w:val="40"/>
        </w:rPr>
      </w:pPr>
    </w:p>
    <w:p w14:paraId="5C58201A" w14:textId="2770C548" w:rsidR="00541014" w:rsidRDefault="00541014">
      <w:pPr>
        <w:widowControl/>
        <w:jc w:val="left"/>
        <w:rPr>
          <w:rFonts w:asciiTheme="minorHAnsi" w:hAnsiTheme="minorHAnsi" w:cstheme="minorHAnsi"/>
          <w:b/>
          <w:sz w:val="40"/>
          <w:szCs w:val="40"/>
        </w:rPr>
      </w:pPr>
    </w:p>
    <w:p w14:paraId="60074648" w14:textId="77777777" w:rsidR="00541014" w:rsidRDefault="00541014">
      <w:pPr>
        <w:widowControl/>
        <w:jc w:val="left"/>
        <w:rPr>
          <w:rFonts w:asciiTheme="minorHAnsi" w:hAnsiTheme="minorHAnsi" w:cstheme="minorHAnsi"/>
          <w:b/>
          <w:sz w:val="40"/>
          <w:szCs w:val="40"/>
        </w:rPr>
      </w:pPr>
    </w:p>
    <w:p w14:paraId="4E81FC69" w14:textId="77777777" w:rsidR="009C07C1" w:rsidRPr="003354EC" w:rsidRDefault="009C07C1" w:rsidP="009C07C1">
      <w:pPr>
        <w:ind w:left="540"/>
        <w:rPr>
          <w:rFonts w:asciiTheme="minorHAnsi" w:hAnsiTheme="minorHAnsi" w:cstheme="minorHAnsi"/>
          <w:b/>
          <w:szCs w:val="22"/>
        </w:rPr>
      </w:pPr>
      <w:r w:rsidRPr="003354EC">
        <w:rPr>
          <w:rFonts w:asciiTheme="minorHAnsi" w:hAnsiTheme="minorHAnsi" w:cstheme="minorHAnsi"/>
          <w:b/>
          <w:szCs w:val="22"/>
        </w:rPr>
        <w:t xml:space="preserve">Le Titulaire (1) </w:t>
      </w:r>
      <w:r w:rsidRPr="003354EC">
        <w:rPr>
          <w:rFonts w:asciiTheme="minorHAnsi" w:hAnsiTheme="minorHAnsi" w:cstheme="minorHAnsi"/>
          <w:b/>
          <w:szCs w:val="22"/>
        </w:rPr>
        <w:tab/>
      </w:r>
      <w:r w:rsidRPr="003354EC">
        <w:rPr>
          <w:rFonts w:asciiTheme="minorHAnsi" w:hAnsiTheme="minorHAnsi" w:cstheme="minorHAnsi"/>
          <w:b/>
          <w:szCs w:val="22"/>
        </w:rPr>
        <w:tab/>
      </w:r>
      <w:r w:rsidRPr="003354EC">
        <w:rPr>
          <w:rFonts w:asciiTheme="minorHAnsi" w:hAnsiTheme="minorHAnsi" w:cstheme="minorHAnsi"/>
          <w:b/>
          <w:szCs w:val="22"/>
        </w:rPr>
        <w:tab/>
      </w:r>
      <w:r w:rsidRPr="003354EC">
        <w:rPr>
          <w:rFonts w:asciiTheme="minorHAnsi" w:hAnsiTheme="minorHAnsi" w:cstheme="minorHAnsi"/>
          <w:b/>
          <w:szCs w:val="22"/>
        </w:rPr>
        <w:tab/>
      </w:r>
      <w:r w:rsidRPr="003354EC">
        <w:rPr>
          <w:rFonts w:asciiTheme="minorHAnsi" w:hAnsiTheme="minorHAnsi" w:cstheme="minorHAnsi"/>
          <w:b/>
          <w:szCs w:val="22"/>
        </w:rPr>
        <w:tab/>
      </w:r>
      <w:r w:rsidRPr="003354EC">
        <w:rPr>
          <w:rFonts w:asciiTheme="minorHAnsi" w:hAnsiTheme="minorHAnsi" w:cstheme="minorHAnsi"/>
          <w:b/>
          <w:szCs w:val="22"/>
        </w:rPr>
        <w:tab/>
      </w:r>
      <w:r w:rsidRPr="003354EC">
        <w:rPr>
          <w:rFonts w:asciiTheme="minorHAnsi" w:hAnsiTheme="minorHAnsi" w:cstheme="minorHAnsi"/>
          <w:b/>
          <w:szCs w:val="22"/>
        </w:rPr>
        <w:tab/>
      </w:r>
    </w:p>
    <w:p w14:paraId="6BBD164B" w14:textId="77777777" w:rsidR="009C07C1" w:rsidRPr="003354EC" w:rsidRDefault="009C07C1" w:rsidP="009C07C1">
      <w:pPr>
        <w:ind w:left="540"/>
        <w:rPr>
          <w:rFonts w:asciiTheme="minorHAnsi" w:hAnsiTheme="minorHAnsi" w:cstheme="minorHAnsi"/>
          <w:szCs w:val="22"/>
        </w:rPr>
      </w:pPr>
    </w:p>
    <w:p w14:paraId="500D2665" w14:textId="77777777" w:rsidR="009C07C1" w:rsidRPr="003354EC" w:rsidRDefault="009C07C1" w:rsidP="009C07C1">
      <w:pPr>
        <w:ind w:left="540"/>
        <w:rPr>
          <w:rFonts w:asciiTheme="minorHAnsi" w:hAnsiTheme="minorHAnsi" w:cstheme="minorHAnsi"/>
          <w:szCs w:val="22"/>
        </w:rPr>
      </w:pPr>
      <w:r w:rsidRPr="003354EC">
        <w:rPr>
          <w:rFonts w:asciiTheme="minorHAnsi" w:hAnsiTheme="minorHAnsi" w:cstheme="minorHAnsi"/>
          <w:szCs w:val="22"/>
        </w:rPr>
        <w:t>A ……………………… le ……………………</w:t>
      </w:r>
      <w:proofErr w:type="gramStart"/>
      <w:r w:rsidRPr="003354EC">
        <w:rPr>
          <w:rFonts w:asciiTheme="minorHAnsi" w:hAnsiTheme="minorHAnsi" w:cstheme="minorHAnsi"/>
          <w:szCs w:val="22"/>
        </w:rPr>
        <w:t>…….</w:t>
      </w:r>
      <w:proofErr w:type="gramEnd"/>
      <w:r w:rsidRPr="003354EC">
        <w:rPr>
          <w:rFonts w:asciiTheme="minorHAnsi" w:hAnsiTheme="minorHAnsi" w:cstheme="minorHAnsi"/>
          <w:szCs w:val="22"/>
        </w:rPr>
        <w:t xml:space="preserve">. </w:t>
      </w:r>
      <w:r w:rsidRPr="003354EC">
        <w:rPr>
          <w:rFonts w:asciiTheme="minorHAnsi" w:hAnsiTheme="minorHAnsi" w:cstheme="minorHAnsi"/>
          <w:szCs w:val="22"/>
        </w:rPr>
        <w:tab/>
      </w:r>
    </w:p>
    <w:p w14:paraId="2386C0F1" w14:textId="77777777" w:rsidR="009C07C1" w:rsidRPr="003354EC" w:rsidRDefault="009C07C1" w:rsidP="00BA3107">
      <w:pPr>
        <w:rPr>
          <w:rFonts w:asciiTheme="minorHAnsi" w:hAnsiTheme="minorHAnsi" w:cstheme="minorHAnsi"/>
          <w:szCs w:val="22"/>
        </w:rPr>
      </w:pPr>
      <w:r w:rsidRPr="003354EC">
        <w:rPr>
          <w:rFonts w:asciiTheme="minorHAnsi" w:hAnsiTheme="minorHAnsi" w:cstheme="minorHAnsi"/>
          <w:szCs w:val="22"/>
        </w:rPr>
        <w:tab/>
      </w:r>
    </w:p>
    <w:p w14:paraId="03A4A5A3" w14:textId="77777777" w:rsidR="000A5B7B" w:rsidRPr="003354EC" w:rsidRDefault="000A5B7B" w:rsidP="00BA3107">
      <w:pPr>
        <w:rPr>
          <w:rFonts w:asciiTheme="minorHAnsi" w:hAnsiTheme="minorHAnsi" w:cstheme="minorHAnsi"/>
          <w:szCs w:val="22"/>
        </w:rPr>
      </w:pPr>
    </w:p>
    <w:p w14:paraId="5E7307A6" w14:textId="77777777" w:rsidR="000A5B7B" w:rsidRDefault="000A5B7B" w:rsidP="00BA3107">
      <w:pPr>
        <w:rPr>
          <w:rFonts w:asciiTheme="minorHAnsi" w:hAnsiTheme="minorHAnsi" w:cstheme="minorHAnsi"/>
          <w:szCs w:val="22"/>
        </w:rPr>
      </w:pPr>
    </w:p>
    <w:p w14:paraId="4F3A31FF" w14:textId="77777777" w:rsidR="00F84277" w:rsidRDefault="00F84277" w:rsidP="00BA3107">
      <w:pPr>
        <w:rPr>
          <w:rFonts w:asciiTheme="minorHAnsi" w:hAnsiTheme="minorHAnsi" w:cstheme="minorHAnsi"/>
          <w:szCs w:val="22"/>
        </w:rPr>
      </w:pPr>
    </w:p>
    <w:p w14:paraId="48E9BA03" w14:textId="77777777" w:rsidR="00F84277" w:rsidRDefault="00F84277" w:rsidP="00BA3107">
      <w:pPr>
        <w:rPr>
          <w:rFonts w:asciiTheme="minorHAnsi" w:hAnsiTheme="minorHAnsi" w:cstheme="minorHAnsi"/>
          <w:szCs w:val="22"/>
        </w:rPr>
      </w:pPr>
    </w:p>
    <w:p w14:paraId="7CC31AE3" w14:textId="77777777" w:rsidR="00F84277" w:rsidRPr="003354EC" w:rsidRDefault="00F84277" w:rsidP="00BA3107">
      <w:pPr>
        <w:rPr>
          <w:rFonts w:asciiTheme="minorHAnsi" w:hAnsiTheme="minorHAnsi" w:cstheme="minorHAnsi"/>
          <w:szCs w:val="22"/>
        </w:rPr>
      </w:pPr>
    </w:p>
    <w:p w14:paraId="7DF9564D" w14:textId="77777777" w:rsidR="00BA3107" w:rsidRPr="003354EC" w:rsidRDefault="00BA3107" w:rsidP="00BA3107">
      <w:pPr>
        <w:rPr>
          <w:rFonts w:asciiTheme="minorHAnsi" w:hAnsiTheme="minorHAnsi" w:cstheme="minorHAnsi"/>
          <w:szCs w:val="22"/>
        </w:rPr>
      </w:pPr>
    </w:p>
    <w:p w14:paraId="6170B07F" w14:textId="77777777" w:rsidR="00FB4CA7" w:rsidRPr="003354EC" w:rsidRDefault="009C07C1" w:rsidP="00734A46">
      <w:pPr>
        <w:pStyle w:val="Paragraphedeliste"/>
        <w:widowControl/>
        <w:numPr>
          <w:ilvl w:val="0"/>
          <w:numId w:val="1"/>
        </w:numPr>
        <w:contextualSpacing/>
        <w:rPr>
          <w:rFonts w:asciiTheme="minorHAnsi" w:hAnsiTheme="minorHAnsi" w:cstheme="minorHAnsi"/>
        </w:rPr>
      </w:pPr>
      <w:r w:rsidRPr="003354EC">
        <w:rPr>
          <w:rFonts w:asciiTheme="minorHAnsi" w:hAnsiTheme="minorHAnsi" w:cstheme="minorHAnsi"/>
        </w:rPr>
        <w:t>Le nom de la personne ayant apposé sa signature est reproduit en lettres capitales, précédé de la mention manuscrite "LU ET ACCEPTE</w:t>
      </w:r>
      <w:bookmarkEnd w:id="1"/>
    </w:p>
    <w:sectPr w:rsidR="00FB4CA7" w:rsidRPr="003354EC" w:rsidSect="003354EC">
      <w:headerReference w:type="default" r:id="rId9"/>
      <w:footerReference w:type="default" r:id="rId10"/>
      <w:headerReference w:type="first" r:id="rId11"/>
      <w:footerReference w:type="first" r:id="rId12"/>
      <w:endnotePr>
        <w:numFmt w:val="decimal"/>
      </w:endnotePr>
      <w:type w:val="continuous"/>
      <w:pgSz w:w="11906" w:h="16838"/>
      <w:pgMar w:top="826" w:right="849" w:bottom="284" w:left="993" w:header="318" w:footer="437"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DB9D0F" w14:textId="77777777" w:rsidR="00A63FA7" w:rsidRDefault="00A63FA7">
      <w:pPr>
        <w:spacing w:line="20" w:lineRule="exact"/>
      </w:pPr>
    </w:p>
  </w:endnote>
  <w:endnote w:type="continuationSeparator" w:id="0">
    <w:p w14:paraId="5F42E95A" w14:textId="77777777" w:rsidR="00A63FA7" w:rsidRDefault="00A63FA7">
      <w:r>
        <w:t xml:space="preserve"> </w:t>
      </w:r>
    </w:p>
  </w:endnote>
  <w:endnote w:type="continuationNotice" w:id="1">
    <w:p w14:paraId="6640BA37" w14:textId="77777777" w:rsidR="00A63FA7" w:rsidRDefault="00A63FA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horndale AMT">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BD5AC" w14:textId="591C612B" w:rsidR="00167F19" w:rsidRPr="00FB4CA7" w:rsidRDefault="00167F19" w:rsidP="00FB4CA7">
    <w:pPr>
      <w:pStyle w:val="Pieddepage"/>
      <w:pBdr>
        <w:top w:val="single" w:sz="4" w:space="1" w:color="auto"/>
      </w:pBdr>
      <w:tabs>
        <w:tab w:val="clear" w:pos="4536"/>
        <w:tab w:val="clear" w:pos="9072"/>
      </w:tabs>
      <w:rPr>
        <w:rFonts w:cs="Arial"/>
      </w:rPr>
    </w:pPr>
    <w:r w:rsidRPr="00714448">
      <w:rPr>
        <w:rFonts w:cs="Arial"/>
      </w:rPr>
      <w:t xml:space="preserve">Page </w:t>
    </w:r>
    <w:r w:rsidRPr="00714448">
      <w:rPr>
        <w:rFonts w:cs="Arial"/>
      </w:rPr>
      <w:fldChar w:fldCharType="begin"/>
    </w:r>
    <w:r w:rsidRPr="00714448">
      <w:rPr>
        <w:rFonts w:cs="Arial"/>
      </w:rPr>
      <w:instrText xml:space="preserve"> PAGE </w:instrText>
    </w:r>
    <w:r w:rsidRPr="00714448">
      <w:rPr>
        <w:rFonts w:cs="Arial"/>
      </w:rPr>
      <w:fldChar w:fldCharType="separate"/>
    </w:r>
    <w:r w:rsidR="0029474D">
      <w:rPr>
        <w:rFonts w:cs="Arial"/>
        <w:noProof/>
      </w:rPr>
      <w:t>21</w:t>
    </w:r>
    <w:r w:rsidRPr="00714448">
      <w:rPr>
        <w:rFonts w:cs="Arial"/>
      </w:rPr>
      <w:fldChar w:fldCharType="end"/>
    </w:r>
    <w:r w:rsidRPr="00714448">
      <w:rPr>
        <w:rFonts w:cs="Arial"/>
      </w:rPr>
      <w:t xml:space="preserve"> sur </w:t>
    </w:r>
    <w:r w:rsidRPr="00714448">
      <w:rPr>
        <w:rFonts w:cs="Arial"/>
      </w:rPr>
      <w:fldChar w:fldCharType="begin"/>
    </w:r>
    <w:r w:rsidRPr="00714448">
      <w:rPr>
        <w:rFonts w:cs="Arial"/>
      </w:rPr>
      <w:instrText xml:space="preserve"> NUMPAGES </w:instrText>
    </w:r>
    <w:r w:rsidRPr="00714448">
      <w:rPr>
        <w:rFonts w:cs="Arial"/>
      </w:rPr>
      <w:fldChar w:fldCharType="separate"/>
    </w:r>
    <w:r w:rsidR="0029474D">
      <w:rPr>
        <w:rFonts w:cs="Arial"/>
        <w:noProof/>
      </w:rPr>
      <w:t>38</w:t>
    </w:r>
    <w:r w:rsidRPr="00714448">
      <w:rP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C4EF7" w14:textId="2D91ED0F" w:rsidR="00167F19" w:rsidRPr="00431037" w:rsidRDefault="00167F19" w:rsidP="00431037">
    <w:pPr>
      <w:pStyle w:val="Pieddepage"/>
      <w:pBdr>
        <w:top w:val="single" w:sz="4" w:space="1" w:color="auto"/>
      </w:pBdr>
      <w:tabs>
        <w:tab w:val="clear" w:pos="4536"/>
        <w:tab w:val="clear" w:pos="9072"/>
      </w:tabs>
      <w:rPr>
        <w:rFonts w:cs="Arial"/>
      </w:rPr>
    </w:pPr>
    <w:r w:rsidRPr="00714448">
      <w:rPr>
        <w:rFonts w:cs="Arial"/>
      </w:rPr>
      <w:t xml:space="preserve">Page </w:t>
    </w:r>
    <w:r w:rsidRPr="00714448">
      <w:rPr>
        <w:rFonts w:cs="Arial"/>
      </w:rPr>
      <w:fldChar w:fldCharType="begin"/>
    </w:r>
    <w:r w:rsidRPr="00714448">
      <w:rPr>
        <w:rFonts w:cs="Arial"/>
      </w:rPr>
      <w:instrText xml:space="preserve"> PAGE </w:instrText>
    </w:r>
    <w:r w:rsidRPr="00714448">
      <w:rPr>
        <w:rFonts w:cs="Arial"/>
      </w:rPr>
      <w:fldChar w:fldCharType="separate"/>
    </w:r>
    <w:r w:rsidR="0029474D">
      <w:rPr>
        <w:rFonts w:cs="Arial"/>
        <w:noProof/>
      </w:rPr>
      <w:t>1</w:t>
    </w:r>
    <w:r w:rsidRPr="00714448">
      <w:rPr>
        <w:rFonts w:cs="Arial"/>
      </w:rPr>
      <w:fldChar w:fldCharType="end"/>
    </w:r>
    <w:r w:rsidRPr="00714448">
      <w:rPr>
        <w:rFonts w:cs="Arial"/>
      </w:rPr>
      <w:t xml:space="preserve"> sur </w:t>
    </w:r>
    <w:r w:rsidRPr="00714448">
      <w:rPr>
        <w:rFonts w:cs="Arial"/>
      </w:rPr>
      <w:fldChar w:fldCharType="begin"/>
    </w:r>
    <w:r w:rsidRPr="00714448">
      <w:rPr>
        <w:rFonts w:cs="Arial"/>
      </w:rPr>
      <w:instrText xml:space="preserve"> NUMPAGES </w:instrText>
    </w:r>
    <w:r w:rsidRPr="00714448">
      <w:rPr>
        <w:rFonts w:cs="Arial"/>
      </w:rPr>
      <w:fldChar w:fldCharType="separate"/>
    </w:r>
    <w:r w:rsidR="0029474D">
      <w:rPr>
        <w:rFonts w:cs="Arial"/>
        <w:noProof/>
      </w:rPr>
      <w:t>38</w:t>
    </w:r>
    <w:r w:rsidRPr="00714448">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8A5B37" w14:textId="77777777" w:rsidR="00A63FA7" w:rsidRDefault="00A63FA7">
      <w:r>
        <w:separator/>
      </w:r>
    </w:p>
  </w:footnote>
  <w:footnote w:type="continuationSeparator" w:id="0">
    <w:p w14:paraId="71414CC8" w14:textId="77777777" w:rsidR="00A63FA7" w:rsidRDefault="00A63FA7" w:rsidP="003C35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87369" w14:textId="77777777" w:rsidR="005138BC" w:rsidRPr="00E56014" w:rsidRDefault="005138BC" w:rsidP="005138BC">
    <w:pPr>
      <w:pStyle w:val="En-tte"/>
      <w:pBdr>
        <w:bottom w:val="single" w:sz="4" w:space="1" w:color="auto"/>
      </w:pBdr>
      <w:tabs>
        <w:tab w:val="clear" w:pos="4536"/>
        <w:tab w:val="clear" w:pos="9072"/>
      </w:tabs>
      <w:jc w:val="center"/>
      <w:rPr>
        <w:rFonts w:cs="Calibri"/>
        <w:b/>
        <w:color w:val="808080"/>
        <w:sz w:val="18"/>
        <w:szCs w:val="18"/>
      </w:rPr>
    </w:pPr>
    <w:r>
      <w:rPr>
        <w:i/>
        <w:iCs/>
        <w:sz w:val="16"/>
      </w:rPr>
      <w:t xml:space="preserve">Travaux </w:t>
    </w:r>
    <w:r w:rsidRPr="002F39B9">
      <w:rPr>
        <w:i/>
        <w:iCs/>
        <w:sz w:val="16"/>
      </w:rPr>
      <w:t xml:space="preserve">de la darse </w:t>
    </w:r>
    <w:r>
      <w:rPr>
        <w:i/>
        <w:iCs/>
        <w:sz w:val="16"/>
      </w:rPr>
      <w:t>Manoeuvre</w:t>
    </w:r>
  </w:p>
  <w:p w14:paraId="76D770D0" w14:textId="77777777" w:rsidR="00167F19" w:rsidRPr="00F62997" w:rsidRDefault="00167F19" w:rsidP="00F6299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8545E" w14:textId="199D0CE3" w:rsidR="00167F19" w:rsidRPr="00E56014" w:rsidRDefault="005138BC" w:rsidP="003354EC">
    <w:pPr>
      <w:pStyle w:val="En-tte"/>
      <w:pBdr>
        <w:bottom w:val="single" w:sz="4" w:space="1" w:color="auto"/>
      </w:pBdr>
      <w:tabs>
        <w:tab w:val="clear" w:pos="4536"/>
        <w:tab w:val="clear" w:pos="9072"/>
      </w:tabs>
      <w:jc w:val="center"/>
      <w:rPr>
        <w:rFonts w:cs="Calibri"/>
        <w:b/>
        <w:color w:val="808080"/>
        <w:sz w:val="18"/>
        <w:szCs w:val="18"/>
      </w:rPr>
    </w:pPr>
    <w:r>
      <w:rPr>
        <w:i/>
        <w:iCs/>
        <w:sz w:val="16"/>
      </w:rPr>
      <w:t xml:space="preserve">Travaux </w:t>
    </w:r>
    <w:r w:rsidR="00431037" w:rsidRPr="002F39B9">
      <w:rPr>
        <w:i/>
        <w:iCs/>
        <w:sz w:val="16"/>
      </w:rPr>
      <w:t xml:space="preserve">de la darse </w:t>
    </w:r>
    <w:r>
      <w:rPr>
        <w:i/>
        <w:iCs/>
        <w:sz w:val="16"/>
      </w:rPr>
      <w:t>Manoeuvre</w:t>
    </w:r>
  </w:p>
  <w:p w14:paraId="541E7964" w14:textId="77777777" w:rsidR="00167F19" w:rsidRDefault="00167F1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076B7"/>
    <w:multiLevelType w:val="hybridMultilevel"/>
    <w:tmpl w:val="1C3C7082"/>
    <w:lvl w:ilvl="0" w:tplc="A94EC810">
      <w:start w:val="3"/>
      <w:numFmt w:val="bullet"/>
      <w:lvlText w:val="-"/>
      <w:lvlJc w:val="left"/>
      <w:pPr>
        <w:ind w:left="1060" w:hanging="360"/>
      </w:pPr>
      <w:rPr>
        <w:rFonts w:ascii="Verdana" w:eastAsia="Times New Roman" w:hAnsi="Verdana" w:cs="Times New Roman"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 w15:restartNumberingAfterBreak="0">
    <w:nsid w:val="0673234B"/>
    <w:multiLevelType w:val="multilevel"/>
    <w:tmpl w:val="59581B40"/>
    <w:lvl w:ilvl="0">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A370533"/>
    <w:multiLevelType w:val="multilevel"/>
    <w:tmpl w:val="0E8ED754"/>
    <w:lvl w:ilvl="0">
      <w:start w:val="6"/>
      <w:numFmt w:val="decimal"/>
      <w:lvlText w:val="%1"/>
      <w:lvlJc w:val="left"/>
      <w:pPr>
        <w:ind w:left="400" w:hanging="400"/>
      </w:pPr>
      <w:rPr>
        <w:rFonts w:hint="default"/>
      </w:rPr>
    </w:lvl>
    <w:lvl w:ilvl="1">
      <w:start w:val="4"/>
      <w:numFmt w:val="decimal"/>
      <w:lvlText w:val="%1.%2"/>
      <w:lvlJc w:val="left"/>
      <w:pPr>
        <w:ind w:left="400" w:hanging="40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B1A034F"/>
    <w:multiLevelType w:val="multilevel"/>
    <w:tmpl w:val="A09AAD3E"/>
    <w:lvl w:ilvl="0">
      <w:start w:val="3"/>
      <w:numFmt w:val="decimal"/>
      <w:lvlText w:val="%1"/>
      <w:lvlJc w:val="left"/>
      <w:pPr>
        <w:ind w:left="400" w:hanging="400"/>
      </w:pPr>
      <w:rPr>
        <w:rFonts w:hint="default"/>
        <w:u w:val="single"/>
      </w:rPr>
    </w:lvl>
    <w:lvl w:ilvl="1">
      <w:start w:val="2"/>
      <w:numFmt w:val="decimal"/>
      <w:lvlText w:val="%1.%2"/>
      <w:lvlJc w:val="left"/>
      <w:pPr>
        <w:ind w:left="400" w:hanging="400"/>
      </w:pPr>
      <w:rPr>
        <w:rFonts w:hint="default"/>
        <w:u w:val="single"/>
      </w:rPr>
    </w:lvl>
    <w:lvl w:ilvl="2">
      <w:start w:val="1"/>
      <w:numFmt w:val="decimal"/>
      <w:lvlText w:val="%1.%2.%3"/>
      <w:lvlJc w:val="left"/>
      <w:pPr>
        <w:ind w:left="720" w:hanging="720"/>
      </w:pPr>
      <w:rPr>
        <w:rFonts w:hint="default"/>
        <w:u w:val="none"/>
      </w:rPr>
    </w:lvl>
    <w:lvl w:ilvl="3">
      <w:start w:val="1"/>
      <w:numFmt w:val="lowerLetter"/>
      <w:lvlText w:val="%1.%2.%3.%4"/>
      <w:lvlJc w:val="left"/>
      <w:pPr>
        <w:ind w:left="720" w:hanging="720"/>
      </w:pPr>
      <w:rPr>
        <w:rFonts w:hint="default"/>
        <w:u w:val="single"/>
      </w:rPr>
    </w:lvl>
    <w:lvl w:ilvl="4">
      <w:start w:val="1"/>
      <w:numFmt w:val="decimal"/>
      <w:lvlText w:val="%1.%2.%3.%4.%5"/>
      <w:lvlJc w:val="left"/>
      <w:pPr>
        <w:ind w:left="720" w:hanging="72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4" w15:restartNumberingAfterBreak="0">
    <w:nsid w:val="0BCD66EC"/>
    <w:multiLevelType w:val="multilevel"/>
    <w:tmpl w:val="4B9AE4B4"/>
    <w:lvl w:ilvl="0">
      <w:start w:val="2"/>
      <w:numFmt w:val="decimal"/>
      <w:lvlText w:val="%1"/>
      <w:lvlJc w:val="left"/>
      <w:pPr>
        <w:ind w:left="400" w:hanging="400"/>
      </w:pPr>
      <w:rPr>
        <w:rFonts w:hint="default"/>
      </w:rPr>
    </w:lvl>
    <w:lvl w:ilvl="1">
      <w:start w:val="2"/>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BDF290F"/>
    <w:multiLevelType w:val="multilevel"/>
    <w:tmpl w:val="C5E692BC"/>
    <w:lvl w:ilvl="0">
      <w:numFmt w:val="decimal"/>
      <w:lvlText w:val="%1"/>
      <w:lvlJc w:val="left"/>
      <w:pPr>
        <w:ind w:left="400" w:hanging="400"/>
      </w:pPr>
      <w:rPr>
        <w:rFonts w:hint="default"/>
      </w:rPr>
    </w:lvl>
    <w:lvl w:ilvl="1">
      <w:start w:val="3"/>
      <w:numFmt w:val="decimal"/>
      <w:lvlText w:val="%1.%2"/>
      <w:lvlJc w:val="left"/>
      <w:pPr>
        <w:ind w:left="613" w:hanging="40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572" w:hanging="72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358" w:hanging="108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6" w15:restartNumberingAfterBreak="0">
    <w:nsid w:val="11B4613B"/>
    <w:multiLevelType w:val="multilevel"/>
    <w:tmpl w:val="4D8A1454"/>
    <w:lvl w:ilvl="0">
      <w:start w:val="5"/>
      <w:numFmt w:val="decimal"/>
      <w:lvlText w:val="%1"/>
      <w:lvlJc w:val="left"/>
      <w:pPr>
        <w:ind w:left="400" w:hanging="400"/>
      </w:pPr>
      <w:rPr>
        <w:rFonts w:hint="default"/>
        <w:u w:val="single"/>
      </w:rPr>
    </w:lvl>
    <w:lvl w:ilvl="1">
      <w:start w:val="2"/>
      <w:numFmt w:val="decimal"/>
      <w:lvlText w:val="%1.%2"/>
      <w:lvlJc w:val="left"/>
      <w:pPr>
        <w:ind w:left="400" w:hanging="400"/>
      </w:pPr>
      <w:rPr>
        <w:rFonts w:hint="default"/>
        <w:u w:val="single"/>
      </w:rPr>
    </w:lvl>
    <w:lvl w:ilvl="2">
      <w:start w:val="1"/>
      <w:numFmt w:val="decimal"/>
      <w:lvlText w:val="%1.%2.%3"/>
      <w:lvlJc w:val="left"/>
      <w:pPr>
        <w:ind w:left="720" w:hanging="720"/>
      </w:pPr>
      <w:rPr>
        <w:rFonts w:hint="default"/>
        <w:u w:val="none"/>
      </w:rPr>
    </w:lvl>
    <w:lvl w:ilvl="3">
      <w:start w:val="1"/>
      <w:numFmt w:val="lowerLetter"/>
      <w:lvlText w:val="%1.%2.%3.%4"/>
      <w:lvlJc w:val="left"/>
      <w:pPr>
        <w:ind w:left="720" w:hanging="720"/>
      </w:pPr>
      <w:rPr>
        <w:rFonts w:hint="default"/>
        <w:u w:val="single"/>
      </w:rPr>
    </w:lvl>
    <w:lvl w:ilvl="4">
      <w:start w:val="1"/>
      <w:numFmt w:val="decimal"/>
      <w:lvlText w:val="%1.%2.%3.%4.%5"/>
      <w:lvlJc w:val="left"/>
      <w:pPr>
        <w:ind w:left="720" w:hanging="72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7" w15:restartNumberingAfterBreak="0">
    <w:nsid w:val="14924F76"/>
    <w:multiLevelType w:val="multilevel"/>
    <w:tmpl w:val="C7827F82"/>
    <w:lvl w:ilvl="0">
      <w:start w:val="1"/>
      <w:numFmt w:val="decimal"/>
      <w:lvlText w:val="%1"/>
      <w:lvlJc w:val="left"/>
      <w:pPr>
        <w:ind w:left="400" w:hanging="400"/>
      </w:pPr>
      <w:rPr>
        <w:rFonts w:hint="default"/>
      </w:rPr>
    </w:lvl>
    <w:lvl w:ilvl="1">
      <w:start w:val="5"/>
      <w:numFmt w:val="decimal"/>
      <w:lvlText w:val="%1.%2"/>
      <w:lvlJc w:val="left"/>
      <w:pPr>
        <w:ind w:left="400" w:hanging="40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4AE17B0"/>
    <w:multiLevelType w:val="multilevel"/>
    <w:tmpl w:val="4A924FE4"/>
    <w:lvl w:ilvl="0">
      <w:start w:val="7"/>
      <w:numFmt w:val="decimal"/>
      <w:lvlText w:val="%1"/>
      <w:lvlJc w:val="left"/>
      <w:pPr>
        <w:ind w:left="435" w:hanging="435"/>
      </w:pPr>
      <w:rPr>
        <w:rFonts w:cs="Calibri" w:hint="default"/>
        <w:b/>
        <w:u w:val="single"/>
      </w:rPr>
    </w:lvl>
    <w:lvl w:ilvl="1">
      <w:start w:val="4"/>
      <w:numFmt w:val="decimal"/>
      <w:lvlText w:val="%1.%2"/>
      <w:lvlJc w:val="left"/>
      <w:pPr>
        <w:ind w:left="435" w:hanging="435"/>
      </w:pPr>
      <w:rPr>
        <w:rFonts w:cs="Calibri" w:hint="default"/>
        <w:b/>
        <w:u w:val="single"/>
      </w:rPr>
    </w:lvl>
    <w:lvl w:ilvl="2">
      <w:start w:val="1"/>
      <w:numFmt w:val="decimal"/>
      <w:lvlText w:val="%1.%2.%3"/>
      <w:lvlJc w:val="left"/>
      <w:pPr>
        <w:ind w:left="720" w:hanging="720"/>
      </w:pPr>
      <w:rPr>
        <w:rFonts w:cs="Calibri" w:hint="default"/>
        <w:b/>
        <w:u w:val="none"/>
      </w:rPr>
    </w:lvl>
    <w:lvl w:ilvl="3">
      <w:start w:val="1"/>
      <w:numFmt w:val="lowerLetter"/>
      <w:lvlText w:val="%1.%2.%3.%4"/>
      <w:lvlJc w:val="left"/>
      <w:pPr>
        <w:ind w:left="720" w:hanging="720"/>
      </w:pPr>
      <w:rPr>
        <w:rFonts w:cs="Calibri" w:hint="default"/>
        <w:b/>
        <w:u w:val="single"/>
      </w:rPr>
    </w:lvl>
    <w:lvl w:ilvl="4">
      <w:start w:val="1"/>
      <w:numFmt w:val="decimal"/>
      <w:lvlText w:val="%1.%2.%3.%4.%5"/>
      <w:lvlJc w:val="left"/>
      <w:pPr>
        <w:ind w:left="720" w:hanging="720"/>
      </w:pPr>
      <w:rPr>
        <w:rFonts w:cs="Calibri" w:hint="default"/>
        <w:b/>
        <w:u w:val="single"/>
      </w:rPr>
    </w:lvl>
    <w:lvl w:ilvl="5">
      <w:start w:val="1"/>
      <w:numFmt w:val="decimal"/>
      <w:lvlText w:val="%1.%2.%3.%4.%5.%6"/>
      <w:lvlJc w:val="left"/>
      <w:pPr>
        <w:ind w:left="1080" w:hanging="1080"/>
      </w:pPr>
      <w:rPr>
        <w:rFonts w:cs="Calibri" w:hint="default"/>
        <w:b/>
        <w:u w:val="single"/>
      </w:rPr>
    </w:lvl>
    <w:lvl w:ilvl="6">
      <w:start w:val="1"/>
      <w:numFmt w:val="decimal"/>
      <w:lvlText w:val="%1.%2.%3.%4.%5.%6.%7"/>
      <w:lvlJc w:val="left"/>
      <w:pPr>
        <w:ind w:left="1080" w:hanging="1080"/>
      </w:pPr>
      <w:rPr>
        <w:rFonts w:cs="Calibri" w:hint="default"/>
        <w:b/>
        <w:u w:val="single"/>
      </w:rPr>
    </w:lvl>
    <w:lvl w:ilvl="7">
      <w:start w:val="1"/>
      <w:numFmt w:val="decimal"/>
      <w:lvlText w:val="%1.%2.%3.%4.%5.%6.%7.%8"/>
      <w:lvlJc w:val="left"/>
      <w:pPr>
        <w:ind w:left="1440" w:hanging="1440"/>
      </w:pPr>
      <w:rPr>
        <w:rFonts w:cs="Calibri" w:hint="default"/>
        <w:b/>
        <w:u w:val="single"/>
      </w:rPr>
    </w:lvl>
    <w:lvl w:ilvl="8">
      <w:start w:val="1"/>
      <w:numFmt w:val="decimal"/>
      <w:lvlText w:val="%1.%2.%3.%4.%5.%6.%7.%8.%9"/>
      <w:lvlJc w:val="left"/>
      <w:pPr>
        <w:ind w:left="1440" w:hanging="1440"/>
      </w:pPr>
      <w:rPr>
        <w:rFonts w:cs="Calibri" w:hint="default"/>
        <w:b/>
        <w:u w:val="single"/>
      </w:rPr>
    </w:lvl>
  </w:abstractNum>
  <w:abstractNum w:abstractNumId="9" w15:restartNumberingAfterBreak="0">
    <w:nsid w:val="1A5C6FEE"/>
    <w:multiLevelType w:val="multilevel"/>
    <w:tmpl w:val="1CFC701C"/>
    <w:lvl w:ilvl="0">
      <w:start w:val="3"/>
      <w:numFmt w:val="decimal"/>
      <w:lvlText w:val="%1"/>
      <w:lvlJc w:val="left"/>
      <w:pPr>
        <w:ind w:left="400" w:hanging="400"/>
      </w:pPr>
      <w:rPr>
        <w:rFonts w:ascii="Calibri" w:hAnsi="Calibri" w:cs="Times New Roman" w:hint="default"/>
        <w:u w:val="single"/>
      </w:rPr>
    </w:lvl>
    <w:lvl w:ilvl="1">
      <w:start w:val="3"/>
      <w:numFmt w:val="decimal"/>
      <w:lvlText w:val="%1.%2"/>
      <w:lvlJc w:val="left"/>
      <w:pPr>
        <w:ind w:left="400" w:hanging="400"/>
      </w:pPr>
      <w:rPr>
        <w:rFonts w:ascii="Calibri" w:hAnsi="Calibri" w:cs="Times New Roman" w:hint="default"/>
        <w:u w:val="single"/>
      </w:rPr>
    </w:lvl>
    <w:lvl w:ilvl="2">
      <w:start w:val="1"/>
      <w:numFmt w:val="decimal"/>
      <w:lvlText w:val="%1.%2.%3"/>
      <w:lvlJc w:val="left"/>
      <w:pPr>
        <w:ind w:left="720" w:hanging="720"/>
      </w:pPr>
      <w:rPr>
        <w:rFonts w:ascii="Calibri" w:hAnsi="Calibri" w:cs="Times New Roman" w:hint="default"/>
        <w:u w:val="none"/>
      </w:rPr>
    </w:lvl>
    <w:lvl w:ilvl="3">
      <w:start w:val="1"/>
      <w:numFmt w:val="lowerLetter"/>
      <w:lvlText w:val="%1.%2.%3.%4"/>
      <w:lvlJc w:val="left"/>
      <w:pPr>
        <w:ind w:left="720" w:hanging="720"/>
      </w:pPr>
      <w:rPr>
        <w:rFonts w:ascii="Calibri" w:hAnsi="Calibri" w:cs="Times New Roman" w:hint="default"/>
        <w:u w:val="single"/>
      </w:rPr>
    </w:lvl>
    <w:lvl w:ilvl="4">
      <w:start w:val="1"/>
      <w:numFmt w:val="decimal"/>
      <w:lvlText w:val="%1.%2.%3.%4.%5"/>
      <w:lvlJc w:val="left"/>
      <w:pPr>
        <w:ind w:left="720" w:hanging="720"/>
      </w:pPr>
      <w:rPr>
        <w:rFonts w:ascii="Calibri" w:hAnsi="Calibri" w:cs="Times New Roman" w:hint="default"/>
        <w:u w:val="single"/>
      </w:rPr>
    </w:lvl>
    <w:lvl w:ilvl="5">
      <w:start w:val="1"/>
      <w:numFmt w:val="decimal"/>
      <w:lvlText w:val="%1.%2.%3.%4.%5.%6"/>
      <w:lvlJc w:val="left"/>
      <w:pPr>
        <w:ind w:left="1080" w:hanging="1080"/>
      </w:pPr>
      <w:rPr>
        <w:rFonts w:ascii="Calibri" w:hAnsi="Calibri" w:cs="Times New Roman" w:hint="default"/>
        <w:u w:val="single"/>
      </w:rPr>
    </w:lvl>
    <w:lvl w:ilvl="6">
      <w:start w:val="1"/>
      <w:numFmt w:val="decimal"/>
      <w:lvlText w:val="%1.%2.%3.%4.%5.%6.%7"/>
      <w:lvlJc w:val="left"/>
      <w:pPr>
        <w:ind w:left="1080" w:hanging="1080"/>
      </w:pPr>
      <w:rPr>
        <w:rFonts w:ascii="Calibri" w:hAnsi="Calibri" w:cs="Times New Roman" w:hint="default"/>
        <w:u w:val="single"/>
      </w:rPr>
    </w:lvl>
    <w:lvl w:ilvl="7">
      <w:start w:val="1"/>
      <w:numFmt w:val="decimal"/>
      <w:lvlText w:val="%1.%2.%3.%4.%5.%6.%7.%8"/>
      <w:lvlJc w:val="left"/>
      <w:pPr>
        <w:ind w:left="1440" w:hanging="1440"/>
      </w:pPr>
      <w:rPr>
        <w:rFonts w:ascii="Calibri" w:hAnsi="Calibri" w:cs="Times New Roman" w:hint="default"/>
        <w:u w:val="single"/>
      </w:rPr>
    </w:lvl>
    <w:lvl w:ilvl="8">
      <w:start w:val="1"/>
      <w:numFmt w:val="decimal"/>
      <w:lvlText w:val="%1.%2.%3.%4.%5.%6.%7.%8.%9"/>
      <w:lvlJc w:val="left"/>
      <w:pPr>
        <w:ind w:left="1440" w:hanging="1440"/>
      </w:pPr>
      <w:rPr>
        <w:rFonts w:ascii="Calibri" w:hAnsi="Calibri" w:cs="Times New Roman" w:hint="default"/>
        <w:u w:val="single"/>
      </w:rPr>
    </w:lvl>
  </w:abstractNum>
  <w:abstractNum w:abstractNumId="10" w15:restartNumberingAfterBreak="0">
    <w:nsid w:val="1A667CCB"/>
    <w:multiLevelType w:val="multilevel"/>
    <w:tmpl w:val="F7262D16"/>
    <w:lvl w:ilvl="0">
      <w:start w:val="6"/>
      <w:numFmt w:val="decimal"/>
      <w:lvlText w:val="%1"/>
      <w:lvlJc w:val="left"/>
      <w:pPr>
        <w:ind w:left="400" w:hanging="400"/>
      </w:pPr>
      <w:rPr>
        <w:rFonts w:ascii="Calibri" w:hAnsi="Calibri" w:cs="Times New Roman" w:hint="default"/>
        <w:b/>
        <w:u w:val="single"/>
      </w:rPr>
    </w:lvl>
    <w:lvl w:ilvl="1">
      <w:start w:val="1"/>
      <w:numFmt w:val="decimal"/>
      <w:lvlText w:val="%1.%2"/>
      <w:lvlJc w:val="left"/>
      <w:pPr>
        <w:ind w:left="400" w:hanging="400"/>
      </w:pPr>
      <w:rPr>
        <w:rFonts w:ascii="Calibri" w:hAnsi="Calibri" w:cs="Times New Roman" w:hint="default"/>
        <w:b/>
        <w:u w:val="single"/>
      </w:rPr>
    </w:lvl>
    <w:lvl w:ilvl="2">
      <w:start w:val="2"/>
      <w:numFmt w:val="decimal"/>
      <w:lvlText w:val="%1.%2.%3"/>
      <w:lvlJc w:val="left"/>
      <w:pPr>
        <w:ind w:left="720" w:hanging="720"/>
      </w:pPr>
      <w:rPr>
        <w:rFonts w:ascii="Calibri" w:hAnsi="Calibri" w:cs="Times New Roman" w:hint="default"/>
        <w:b/>
        <w:u w:val="none"/>
      </w:rPr>
    </w:lvl>
    <w:lvl w:ilvl="3">
      <w:start w:val="1"/>
      <w:numFmt w:val="lowerLetter"/>
      <w:lvlText w:val="%1.%2.%3.%4"/>
      <w:lvlJc w:val="left"/>
      <w:pPr>
        <w:ind w:left="720" w:hanging="720"/>
      </w:pPr>
      <w:rPr>
        <w:rFonts w:ascii="Calibri" w:hAnsi="Calibri" w:cs="Times New Roman" w:hint="default"/>
        <w:b/>
        <w:u w:val="single"/>
      </w:rPr>
    </w:lvl>
    <w:lvl w:ilvl="4">
      <w:start w:val="1"/>
      <w:numFmt w:val="decimal"/>
      <w:lvlText w:val="%1.%2.%3.%4.%5"/>
      <w:lvlJc w:val="left"/>
      <w:pPr>
        <w:ind w:left="720" w:hanging="720"/>
      </w:pPr>
      <w:rPr>
        <w:rFonts w:ascii="Calibri" w:hAnsi="Calibri" w:cs="Times New Roman" w:hint="default"/>
        <w:b/>
        <w:u w:val="single"/>
      </w:rPr>
    </w:lvl>
    <w:lvl w:ilvl="5">
      <w:start w:val="1"/>
      <w:numFmt w:val="decimal"/>
      <w:lvlText w:val="%1.%2.%3.%4.%5.%6"/>
      <w:lvlJc w:val="left"/>
      <w:pPr>
        <w:ind w:left="1080" w:hanging="1080"/>
      </w:pPr>
      <w:rPr>
        <w:rFonts w:ascii="Calibri" w:hAnsi="Calibri" w:cs="Times New Roman" w:hint="default"/>
        <w:b/>
        <w:u w:val="single"/>
      </w:rPr>
    </w:lvl>
    <w:lvl w:ilvl="6">
      <w:start w:val="1"/>
      <w:numFmt w:val="decimal"/>
      <w:lvlText w:val="%1.%2.%3.%4.%5.%6.%7"/>
      <w:lvlJc w:val="left"/>
      <w:pPr>
        <w:ind w:left="1080" w:hanging="1080"/>
      </w:pPr>
      <w:rPr>
        <w:rFonts w:ascii="Calibri" w:hAnsi="Calibri" w:cs="Times New Roman" w:hint="default"/>
        <w:b/>
        <w:u w:val="single"/>
      </w:rPr>
    </w:lvl>
    <w:lvl w:ilvl="7">
      <w:start w:val="1"/>
      <w:numFmt w:val="decimal"/>
      <w:lvlText w:val="%1.%2.%3.%4.%5.%6.%7.%8"/>
      <w:lvlJc w:val="left"/>
      <w:pPr>
        <w:ind w:left="1440" w:hanging="1440"/>
      </w:pPr>
      <w:rPr>
        <w:rFonts w:ascii="Calibri" w:hAnsi="Calibri" w:cs="Times New Roman" w:hint="default"/>
        <w:b/>
        <w:u w:val="single"/>
      </w:rPr>
    </w:lvl>
    <w:lvl w:ilvl="8">
      <w:start w:val="1"/>
      <w:numFmt w:val="decimal"/>
      <w:lvlText w:val="%1.%2.%3.%4.%5.%6.%7.%8.%9"/>
      <w:lvlJc w:val="left"/>
      <w:pPr>
        <w:ind w:left="1440" w:hanging="1440"/>
      </w:pPr>
      <w:rPr>
        <w:rFonts w:ascii="Calibri" w:hAnsi="Calibri" w:cs="Times New Roman" w:hint="default"/>
        <w:b/>
        <w:u w:val="single"/>
      </w:rPr>
    </w:lvl>
  </w:abstractNum>
  <w:abstractNum w:abstractNumId="11" w15:restartNumberingAfterBreak="0">
    <w:nsid w:val="1BAF3268"/>
    <w:multiLevelType w:val="hybridMultilevel"/>
    <w:tmpl w:val="0E6EFDBC"/>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DD9507C"/>
    <w:multiLevelType w:val="hybridMultilevel"/>
    <w:tmpl w:val="53A2C47C"/>
    <w:lvl w:ilvl="0" w:tplc="E8467BB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DF21569"/>
    <w:multiLevelType w:val="multilevel"/>
    <w:tmpl w:val="AED8022E"/>
    <w:lvl w:ilvl="0">
      <w:start w:val="7"/>
      <w:numFmt w:val="decimal"/>
      <w:lvlText w:val="%1"/>
      <w:lvlJc w:val="left"/>
      <w:pPr>
        <w:ind w:left="435" w:hanging="435"/>
      </w:pPr>
      <w:rPr>
        <w:rFonts w:cs="Calibri" w:hint="default"/>
        <w:b/>
        <w:u w:val="single"/>
      </w:rPr>
    </w:lvl>
    <w:lvl w:ilvl="1">
      <w:start w:val="3"/>
      <w:numFmt w:val="decimal"/>
      <w:lvlText w:val="%1.%2"/>
      <w:lvlJc w:val="left"/>
      <w:pPr>
        <w:ind w:left="435" w:hanging="435"/>
      </w:pPr>
      <w:rPr>
        <w:rFonts w:cs="Calibri" w:hint="default"/>
        <w:b/>
        <w:u w:val="single"/>
      </w:rPr>
    </w:lvl>
    <w:lvl w:ilvl="2">
      <w:start w:val="1"/>
      <w:numFmt w:val="decimal"/>
      <w:lvlText w:val="%1.%2.%3"/>
      <w:lvlJc w:val="left"/>
      <w:pPr>
        <w:ind w:left="720" w:hanging="720"/>
      </w:pPr>
      <w:rPr>
        <w:rFonts w:cs="Calibri" w:hint="default"/>
        <w:b/>
        <w:u w:val="none"/>
      </w:rPr>
    </w:lvl>
    <w:lvl w:ilvl="3">
      <w:start w:val="1"/>
      <w:numFmt w:val="lowerLetter"/>
      <w:lvlText w:val="%1.%2.%3.%4"/>
      <w:lvlJc w:val="left"/>
      <w:pPr>
        <w:ind w:left="720" w:hanging="720"/>
      </w:pPr>
      <w:rPr>
        <w:rFonts w:cs="Calibri" w:hint="default"/>
        <w:b/>
        <w:u w:val="single"/>
      </w:rPr>
    </w:lvl>
    <w:lvl w:ilvl="4">
      <w:start w:val="1"/>
      <w:numFmt w:val="decimal"/>
      <w:lvlText w:val="%1.%2.%3.%4.%5"/>
      <w:lvlJc w:val="left"/>
      <w:pPr>
        <w:ind w:left="720" w:hanging="720"/>
      </w:pPr>
      <w:rPr>
        <w:rFonts w:cs="Calibri" w:hint="default"/>
        <w:b/>
        <w:u w:val="single"/>
      </w:rPr>
    </w:lvl>
    <w:lvl w:ilvl="5">
      <w:start w:val="1"/>
      <w:numFmt w:val="decimal"/>
      <w:lvlText w:val="%1.%2.%3.%4.%5.%6"/>
      <w:lvlJc w:val="left"/>
      <w:pPr>
        <w:ind w:left="1080" w:hanging="1080"/>
      </w:pPr>
      <w:rPr>
        <w:rFonts w:cs="Calibri" w:hint="default"/>
        <w:b/>
        <w:u w:val="single"/>
      </w:rPr>
    </w:lvl>
    <w:lvl w:ilvl="6">
      <w:start w:val="1"/>
      <w:numFmt w:val="decimal"/>
      <w:lvlText w:val="%1.%2.%3.%4.%5.%6.%7"/>
      <w:lvlJc w:val="left"/>
      <w:pPr>
        <w:ind w:left="1080" w:hanging="1080"/>
      </w:pPr>
      <w:rPr>
        <w:rFonts w:cs="Calibri" w:hint="default"/>
        <w:b/>
        <w:u w:val="single"/>
      </w:rPr>
    </w:lvl>
    <w:lvl w:ilvl="7">
      <w:start w:val="1"/>
      <w:numFmt w:val="decimal"/>
      <w:lvlText w:val="%1.%2.%3.%4.%5.%6.%7.%8"/>
      <w:lvlJc w:val="left"/>
      <w:pPr>
        <w:ind w:left="1440" w:hanging="1440"/>
      </w:pPr>
      <w:rPr>
        <w:rFonts w:cs="Calibri" w:hint="default"/>
        <w:b/>
        <w:u w:val="single"/>
      </w:rPr>
    </w:lvl>
    <w:lvl w:ilvl="8">
      <w:start w:val="1"/>
      <w:numFmt w:val="decimal"/>
      <w:lvlText w:val="%1.%2.%3.%4.%5.%6.%7.%8.%9"/>
      <w:lvlJc w:val="left"/>
      <w:pPr>
        <w:ind w:left="1440" w:hanging="1440"/>
      </w:pPr>
      <w:rPr>
        <w:rFonts w:cs="Calibri" w:hint="default"/>
        <w:b/>
        <w:u w:val="single"/>
      </w:rPr>
    </w:lvl>
  </w:abstractNum>
  <w:abstractNum w:abstractNumId="14" w15:restartNumberingAfterBreak="0">
    <w:nsid w:val="1E375892"/>
    <w:multiLevelType w:val="hybridMultilevel"/>
    <w:tmpl w:val="312CD790"/>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0BC1744"/>
    <w:multiLevelType w:val="multilevel"/>
    <w:tmpl w:val="71203728"/>
    <w:lvl w:ilvl="0">
      <w:start w:val="2"/>
      <w:numFmt w:val="decimal"/>
      <w:lvlText w:val="%1"/>
      <w:lvlJc w:val="left"/>
      <w:pPr>
        <w:ind w:left="400" w:hanging="400"/>
      </w:pPr>
      <w:rPr>
        <w:rFonts w:hint="default"/>
      </w:rPr>
    </w:lvl>
    <w:lvl w:ilvl="1">
      <w:start w:val="3"/>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22227C0"/>
    <w:multiLevelType w:val="hybridMultilevel"/>
    <w:tmpl w:val="3F946D3C"/>
    <w:lvl w:ilvl="0" w:tplc="0409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257E192F"/>
    <w:multiLevelType w:val="hybridMultilevel"/>
    <w:tmpl w:val="B3BE371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2A1E09A9"/>
    <w:multiLevelType w:val="multilevel"/>
    <w:tmpl w:val="92E85CA4"/>
    <w:lvl w:ilvl="0">
      <w:start w:val="7"/>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C061FE6"/>
    <w:multiLevelType w:val="hybridMultilevel"/>
    <w:tmpl w:val="EBF0D508"/>
    <w:lvl w:ilvl="0" w:tplc="2000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0377727"/>
    <w:multiLevelType w:val="hybridMultilevel"/>
    <w:tmpl w:val="3F72889C"/>
    <w:lvl w:ilvl="0" w:tplc="ABC66BFC">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3E173C2"/>
    <w:multiLevelType w:val="hybridMultilevel"/>
    <w:tmpl w:val="77E893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6A21F7B"/>
    <w:multiLevelType w:val="hybridMultilevel"/>
    <w:tmpl w:val="D64E0806"/>
    <w:lvl w:ilvl="0" w:tplc="E0108352">
      <w:numFmt w:val="bullet"/>
      <w:lvlText w:val="-"/>
      <w:lvlJc w:val="left"/>
      <w:pPr>
        <w:ind w:left="720" w:hanging="360"/>
      </w:pPr>
      <w:rPr>
        <w:rFonts w:ascii="Times New Roman" w:eastAsia="Times New Roman" w:hAnsi="Times New Roman" w:cs="Times New Roman" w:hint="default"/>
        <w:spacing w:val="0"/>
        <w:w w:val="99"/>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A574A59"/>
    <w:multiLevelType w:val="multilevel"/>
    <w:tmpl w:val="BF628AB2"/>
    <w:lvl w:ilvl="0">
      <w:start w:val="1"/>
      <w:numFmt w:val="decimal"/>
      <w:lvlText w:val="%1"/>
      <w:lvlJc w:val="left"/>
      <w:pPr>
        <w:ind w:left="400" w:hanging="400"/>
      </w:pPr>
      <w:rPr>
        <w:rFonts w:hint="default"/>
      </w:rPr>
    </w:lvl>
    <w:lvl w:ilvl="1">
      <w:start w:val="3"/>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BA02AF9"/>
    <w:multiLevelType w:val="hybridMultilevel"/>
    <w:tmpl w:val="844E384C"/>
    <w:lvl w:ilvl="0" w:tplc="E0108352">
      <w:numFmt w:val="bullet"/>
      <w:lvlText w:val="-"/>
      <w:lvlJc w:val="left"/>
      <w:pPr>
        <w:ind w:left="720" w:hanging="360"/>
      </w:pPr>
      <w:rPr>
        <w:rFonts w:ascii="Times New Roman" w:eastAsia="Times New Roman" w:hAnsi="Times New Roman" w:cs="Times New Roman" w:hint="default"/>
        <w:spacing w:val="0"/>
        <w:w w:val="99"/>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BA72B92"/>
    <w:multiLevelType w:val="multilevel"/>
    <w:tmpl w:val="57FE1034"/>
    <w:lvl w:ilvl="0">
      <w:start w:val="3"/>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CCF0B1D"/>
    <w:multiLevelType w:val="multilevel"/>
    <w:tmpl w:val="BF0CBEDE"/>
    <w:lvl w:ilvl="0">
      <w:start w:val="3"/>
      <w:numFmt w:val="decimal"/>
      <w:lvlText w:val="%1"/>
      <w:lvlJc w:val="left"/>
      <w:pPr>
        <w:ind w:left="400" w:hanging="400"/>
      </w:pPr>
      <w:rPr>
        <w:rFonts w:ascii="Calibri" w:hAnsi="Calibri" w:cs="Times New Roman" w:hint="default"/>
        <w:u w:val="single"/>
      </w:rPr>
    </w:lvl>
    <w:lvl w:ilvl="1">
      <w:start w:val="4"/>
      <w:numFmt w:val="decimal"/>
      <w:lvlText w:val="%1.%2"/>
      <w:lvlJc w:val="left"/>
      <w:pPr>
        <w:ind w:left="400" w:hanging="400"/>
      </w:pPr>
      <w:rPr>
        <w:rFonts w:ascii="Calibri" w:hAnsi="Calibri" w:cs="Times New Roman" w:hint="default"/>
        <w:u w:val="single"/>
      </w:rPr>
    </w:lvl>
    <w:lvl w:ilvl="2">
      <w:start w:val="1"/>
      <w:numFmt w:val="decimal"/>
      <w:lvlText w:val="%1.%2.%3"/>
      <w:lvlJc w:val="left"/>
      <w:pPr>
        <w:ind w:left="720" w:hanging="720"/>
      </w:pPr>
      <w:rPr>
        <w:rFonts w:ascii="Calibri" w:hAnsi="Calibri" w:cs="Times New Roman" w:hint="default"/>
        <w:u w:val="none"/>
      </w:rPr>
    </w:lvl>
    <w:lvl w:ilvl="3">
      <w:start w:val="1"/>
      <w:numFmt w:val="lowerLetter"/>
      <w:lvlText w:val="%1.%2.%3.%4"/>
      <w:lvlJc w:val="left"/>
      <w:pPr>
        <w:ind w:left="720" w:hanging="720"/>
      </w:pPr>
      <w:rPr>
        <w:rFonts w:ascii="Calibri" w:hAnsi="Calibri" w:cs="Times New Roman" w:hint="default"/>
        <w:u w:val="single"/>
      </w:rPr>
    </w:lvl>
    <w:lvl w:ilvl="4">
      <w:start w:val="1"/>
      <w:numFmt w:val="decimal"/>
      <w:lvlText w:val="%1.%2.%3.%4.%5"/>
      <w:lvlJc w:val="left"/>
      <w:pPr>
        <w:ind w:left="720" w:hanging="720"/>
      </w:pPr>
      <w:rPr>
        <w:rFonts w:ascii="Calibri" w:hAnsi="Calibri" w:cs="Times New Roman" w:hint="default"/>
        <w:u w:val="single"/>
      </w:rPr>
    </w:lvl>
    <w:lvl w:ilvl="5">
      <w:start w:val="1"/>
      <w:numFmt w:val="decimal"/>
      <w:lvlText w:val="%1.%2.%3.%4.%5.%6"/>
      <w:lvlJc w:val="left"/>
      <w:pPr>
        <w:ind w:left="1080" w:hanging="1080"/>
      </w:pPr>
      <w:rPr>
        <w:rFonts w:ascii="Calibri" w:hAnsi="Calibri" w:cs="Times New Roman" w:hint="default"/>
        <w:u w:val="single"/>
      </w:rPr>
    </w:lvl>
    <w:lvl w:ilvl="6">
      <w:start w:val="1"/>
      <w:numFmt w:val="decimal"/>
      <w:lvlText w:val="%1.%2.%3.%4.%5.%6.%7"/>
      <w:lvlJc w:val="left"/>
      <w:pPr>
        <w:ind w:left="1080" w:hanging="1080"/>
      </w:pPr>
      <w:rPr>
        <w:rFonts w:ascii="Calibri" w:hAnsi="Calibri" w:cs="Times New Roman" w:hint="default"/>
        <w:u w:val="single"/>
      </w:rPr>
    </w:lvl>
    <w:lvl w:ilvl="7">
      <w:start w:val="1"/>
      <w:numFmt w:val="decimal"/>
      <w:lvlText w:val="%1.%2.%3.%4.%5.%6.%7.%8"/>
      <w:lvlJc w:val="left"/>
      <w:pPr>
        <w:ind w:left="1440" w:hanging="1440"/>
      </w:pPr>
      <w:rPr>
        <w:rFonts w:ascii="Calibri" w:hAnsi="Calibri" w:cs="Times New Roman" w:hint="default"/>
        <w:u w:val="single"/>
      </w:rPr>
    </w:lvl>
    <w:lvl w:ilvl="8">
      <w:start w:val="1"/>
      <w:numFmt w:val="decimal"/>
      <w:lvlText w:val="%1.%2.%3.%4.%5.%6.%7.%8.%9"/>
      <w:lvlJc w:val="left"/>
      <w:pPr>
        <w:ind w:left="1440" w:hanging="1440"/>
      </w:pPr>
      <w:rPr>
        <w:rFonts w:ascii="Calibri" w:hAnsi="Calibri" w:cs="Times New Roman" w:hint="default"/>
        <w:u w:val="single"/>
      </w:rPr>
    </w:lvl>
  </w:abstractNum>
  <w:abstractNum w:abstractNumId="27" w15:restartNumberingAfterBreak="0">
    <w:nsid w:val="3CFD6C53"/>
    <w:multiLevelType w:val="multilevel"/>
    <w:tmpl w:val="F81AC460"/>
    <w:lvl w:ilvl="0">
      <w:start w:val="7"/>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9290026"/>
    <w:multiLevelType w:val="multilevel"/>
    <w:tmpl w:val="6A4EB520"/>
    <w:lvl w:ilvl="0">
      <w:start w:val="6"/>
      <w:numFmt w:val="decimal"/>
      <w:lvlText w:val="%1"/>
      <w:lvlJc w:val="left"/>
      <w:pPr>
        <w:ind w:left="400" w:hanging="400"/>
      </w:pPr>
      <w:rPr>
        <w:rFonts w:hint="default"/>
      </w:rPr>
    </w:lvl>
    <w:lvl w:ilvl="1">
      <w:start w:val="2"/>
      <w:numFmt w:val="decimal"/>
      <w:lvlText w:val="%1.%2"/>
      <w:lvlJc w:val="left"/>
      <w:pPr>
        <w:ind w:left="400" w:hanging="400"/>
      </w:pPr>
      <w:rPr>
        <w:rFonts w:hint="default"/>
      </w:rPr>
    </w:lvl>
    <w:lvl w:ilvl="2">
      <w:start w:val="1"/>
      <w:numFmt w:val="decimal"/>
      <w:lvlText w:val="%1.%2.%3"/>
      <w:lvlJc w:val="left"/>
      <w:pPr>
        <w:ind w:left="720" w:hanging="720"/>
      </w:pPr>
      <w:rPr>
        <w:rFonts w:hint="default"/>
        <w:b/>
        <w:bCs/>
      </w:rPr>
    </w:lvl>
    <w:lvl w:ilvl="3">
      <w:start w:val="1"/>
      <w:numFmt w:val="low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F647A03"/>
    <w:multiLevelType w:val="multilevel"/>
    <w:tmpl w:val="E1D8A12C"/>
    <w:lvl w:ilvl="0">
      <w:start w:val="1"/>
      <w:numFmt w:val="decimal"/>
      <w:lvlText w:val="%1"/>
      <w:lvlJc w:val="left"/>
      <w:pPr>
        <w:ind w:left="400" w:hanging="400"/>
      </w:pPr>
      <w:rPr>
        <w:rFonts w:asciiTheme="minorHAnsi" w:hAnsiTheme="minorHAnsi" w:cstheme="minorHAnsi" w:hint="default"/>
        <w:b/>
        <w:u w:val="single"/>
      </w:rPr>
    </w:lvl>
    <w:lvl w:ilvl="1">
      <w:start w:val="6"/>
      <w:numFmt w:val="decimal"/>
      <w:lvlText w:val="%1.%2"/>
      <w:lvlJc w:val="left"/>
      <w:pPr>
        <w:ind w:left="400" w:hanging="400"/>
      </w:pPr>
      <w:rPr>
        <w:rFonts w:asciiTheme="minorHAnsi" w:hAnsiTheme="minorHAnsi" w:cstheme="minorHAnsi" w:hint="default"/>
        <w:b/>
        <w:u w:val="single"/>
      </w:rPr>
    </w:lvl>
    <w:lvl w:ilvl="2">
      <w:start w:val="1"/>
      <w:numFmt w:val="decimal"/>
      <w:lvlText w:val="%1.%2.%3"/>
      <w:lvlJc w:val="left"/>
      <w:pPr>
        <w:ind w:left="720" w:hanging="720"/>
      </w:pPr>
      <w:rPr>
        <w:rFonts w:asciiTheme="minorHAnsi" w:hAnsiTheme="minorHAnsi" w:cstheme="minorHAnsi" w:hint="default"/>
        <w:b/>
        <w:u w:val="none"/>
      </w:rPr>
    </w:lvl>
    <w:lvl w:ilvl="3">
      <w:start w:val="1"/>
      <w:numFmt w:val="lowerLetter"/>
      <w:lvlText w:val="%1.%2.%3.%4"/>
      <w:lvlJc w:val="left"/>
      <w:pPr>
        <w:ind w:left="720" w:hanging="720"/>
      </w:pPr>
      <w:rPr>
        <w:rFonts w:asciiTheme="minorHAnsi" w:hAnsiTheme="minorHAnsi" w:cstheme="minorHAnsi" w:hint="default"/>
        <w:b/>
        <w:u w:val="single"/>
      </w:rPr>
    </w:lvl>
    <w:lvl w:ilvl="4">
      <w:start w:val="1"/>
      <w:numFmt w:val="decimal"/>
      <w:lvlText w:val="%1.%2.%3.%4.%5"/>
      <w:lvlJc w:val="left"/>
      <w:pPr>
        <w:ind w:left="720" w:hanging="720"/>
      </w:pPr>
      <w:rPr>
        <w:rFonts w:asciiTheme="minorHAnsi" w:hAnsiTheme="minorHAnsi" w:cstheme="minorHAnsi" w:hint="default"/>
        <w:b/>
        <w:u w:val="single"/>
      </w:rPr>
    </w:lvl>
    <w:lvl w:ilvl="5">
      <w:start w:val="1"/>
      <w:numFmt w:val="decimal"/>
      <w:lvlText w:val="%1.%2.%3.%4.%5.%6"/>
      <w:lvlJc w:val="left"/>
      <w:pPr>
        <w:ind w:left="1080" w:hanging="1080"/>
      </w:pPr>
      <w:rPr>
        <w:rFonts w:asciiTheme="minorHAnsi" w:hAnsiTheme="minorHAnsi" w:cstheme="minorHAnsi" w:hint="default"/>
        <w:b/>
        <w:u w:val="single"/>
      </w:rPr>
    </w:lvl>
    <w:lvl w:ilvl="6">
      <w:start w:val="1"/>
      <w:numFmt w:val="decimal"/>
      <w:lvlText w:val="%1.%2.%3.%4.%5.%6.%7"/>
      <w:lvlJc w:val="left"/>
      <w:pPr>
        <w:ind w:left="1080" w:hanging="1080"/>
      </w:pPr>
      <w:rPr>
        <w:rFonts w:asciiTheme="minorHAnsi" w:hAnsiTheme="minorHAnsi" w:cstheme="minorHAnsi" w:hint="default"/>
        <w:b/>
        <w:u w:val="single"/>
      </w:rPr>
    </w:lvl>
    <w:lvl w:ilvl="7">
      <w:start w:val="1"/>
      <w:numFmt w:val="decimal"/>
      <w:lvlText w:val="%1.%2.%3.%4.%5.%6.%7.%8"/>
      <w:lvlJc w:val="left"/>
      <w:pPr>
        <w:ind w:left="1440" w:hanging="1440"/>
      </w:pPr>
      <w:rPr>
        <w:rFonts w:asciiTheme="minorHAnsi" w:hAnsiTheme="minorHAnsi" w:cstheme="minorHAnsi" w:hint="default"/>
        <w:b/>
        <w:u w:val="single"/>
      </w:rPr>
    </w:lvl>
    <w:lvl w:ilvl="8">
      <w:start w:val="1"/>
      <w:numFmt w:val="decimal"/>
      <w:lvlText w:val="%1.%2.%3.%4.%5.%6.%7.%8.%9"/>
      <w:lvlJc w:val="left"/>
      <w:pPr>
        <w:ind w:left="1440" w:hanging="1440"/>
      </w:pPr>
      <w:rPr>
        <w:rFonts w:asciiTheme="minorHAnsi" w:hAnsiTheme="minorHAnsi" w:cstheme="minorHAnsi" w:hint="default"/>
        <w:b/>
        <w:u w:val="single"/>
      </w:rPr>
    </w:lvl>
  </w:abstractNum>
  <w:abstractNum w:abstractNumId="30" w15:restartNumberingAfterBreak="0">
    <w:nsid w:val="536C211A"/>
    <w:multiLevelType w:val="multilevel"/>
    <w:tmpl w:val="28245AD4"/>
    <w:lvl w:ilvl="0">
      <w:numFmt w:val="decimal"/>
      <w:suff w:val="space"/>
      <w:lvlText w:val="CHAPITRE %1 -"/>
      <w:lvlJc w:val="left"/>
      <w:pPr>
        <w:ind w:left="432" w:hanging="432"/>
      </w:pPr>
      <w:rPr>
        <w:rFonts w:hint="default"/>
        <w:specVanish w:val="0"/>
      </w:rPr>
    </w:lvl>
    <w:lvl w:ilvl="1">
      <w:start w:val="1"/>
      <w:numFmt w:val="decimal"/>
      <w:suff w:val="space"/>
      <w:lvlText w:val="%1.%2"/>
      <w:lvlJc w:val="left"/>
      <w:pPr>
        <w:ind w:left="576" w:hanging="576"/>
      </w:pPr>
      <w:rPr>
        <w:rFonts w:hint="default"/>
        <w:specVanish w:val="0"/>
      </w:rPr>
    </w:lvl>
    <w:lvl w:ilvl="2">
      <w:start w:val="1"/>
      <w:numFmt w:val="decimal"/>
      <w:pStyle w:val="Titre3"/>
      <w:suff w:val="space"/>
      <w:lvlText w:val="%1.%2.%3)"/>
      <w:lvlJc w:val="left"/>
      <w:pPr>
        <w:ind w:left="1146" w:hanging="720"/>
      </w:pPr>
      <w:rPr>
        <w:rFonts w:asciiTheme="minorHAnsi" w:hAnsiTheme="minorHAnsi" w:cstheme="minorHAnsi" w:hint="default"/>
        <w:b/>
        <w:bCs w:val="0"/>
        <w:i/>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suff w:val="space"/>
      <w:lvlText w:val="%1.%2.%3.%4)"/>
      <w:lvlJc w:val="left"/>
      <w:pPr>
        <w:ind w:left="864" w:hanging="864"/>
      </w:pPr>
      <w:rPr>
        <w:rFonts w:hint="default"/>
      </w:rPr>
    </w:lvl>
    <w:lvl w:ilvl="4">
      <w:start w:val="1"/>
      <w:numFmt w:val="decimal"/>
      <w:pStyle w:val="Titre5"/>
      <w:suff w:val="space"/>
      <w:lvlText w:val="%1.%2.%3.%4.%5"/>
      <w:lvlJc w:val="left"/>
      <w:pPr>
        <w:ind w:left="1008" w:hanging="1008"/>
      </w:pPr>
      <w:rPr>
        <w:rFonts w:hint="default"/>
      </w:rPr>
    </w:lvl>
    <w:lvl w:ilvl="5">
      <w:start w:val="1"/>
      <w:numFmt w:val="decimal"/>
      <w:pStyle w:val="Titre6"/>
      <w:suff w:val="space"/>
      <w:lvlText w:val="%1.%2.%3.%4.%5.%6"/>
      <w:lvlJc w:val="left"/>
      <w:pPr>
        <w:ind w:left="1152" w:hanging="1152"/>
      </w:pPr>
      <w:rPr>
        <w:rFonts w:hint="default"/>
      </w:rPr>
    </w:lvl>
    <w:lvl w:ilvl="6">
      <w:start w:val="1"/>
      <w:numFmt w:val="decimal"/>
      <w:pStyle w:val="Titre7"/>
      <w:suff w:val="space"/>
      <w:lvlText w:val="%1.%2.%3.%4.%5.%6.%7"/>
      <w:lvlJc w:val="left"/>
      <w:pPr>
        <w:ind w:left="1296" w:hanging="1296"/>
      </w:pPr>
      <w:rPr>
        <w:rFonts w:hint="default"/>
      </w:rPr>
    </w:lvl>
    <w:lvl w:ilvl="7">
      <w:start w:val="1"/>
      <w:numFmt w:val="decimal"/>
      <w:pStyle w:val="Titre8"/>
      <w:suff w:val="space"/>
      <w:lvlText w:val="%1.%2.%3.%4.%5.%6.%7.%8"/>
      <w:lvlJc w:val="left"/>
      <w:pPr>
        <w:ind w:left="1440" w:hanging="1440"/>
      </w:pPr>
      <w:rPr>
        <w:rFonts w:hint="default"/>
      </w:rPr>
    </w:lvl>
    <w:lvl w:ilvl="8">
      <w:start w:val="1"/>
      <w:numFmt w:val="decimal"/>
      <w:pStyle w:val="Titre9"/>
      <w:suff w:val="space"/>
      <w:lvlText w:val="%1.%2.%3.%4.%5.%6.%7.%8.%9"/>
      <w:lvlJc w:val="left"/>
      <w:pPr>
        <w:ind w:left="1584" w:hanging="1584"/>
      </w:pPr>
      <w:rPr>
        <w:rFonts w:hint="default"/>
      </w:rPr>
    </w:lvl>
  </w:abstractNum>
  <w:abstractNum w:abstractNumId="31" w15:restartNumberingAfterBreak="0">
    <w:nsid w:val="590F647D"/>
    <w:multiLevelType w:val="multilevel"/>
    <w:tmpl w:val="AD82C35E"/>
    <w:lvl w:ilvl="0">
      <w:numFmt w:val="decimal"/>
      <w:lvlText w:val="%1"/>
      <w:lvlJc w:val="left"/>
      <w:pPr>
        <w:ind w:left="400" w:hanging="400"/>
      </w:pPr>
      <w:rPr>
        <w:rFonts w:hint="default"/>
      </w:rPr>
    </w:lvl>
    <w:lvl w:ilvl="1">
      <w:start w:val="4"/>
      <w:numFmt w:val="decimal"/>
      <w:lvlText w:val="%1.%2"/>
      <w:lvlJc w:val="left"/>
      <w:pPr>
        <w:ind w:left="613" w:hanging="40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572" w:hanging="72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358" w:hanging="108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32" w15:restartNumberingAfterBreak="0">
    <w:nsid w:val="5ADD1A20"/>
    <w:multiLevelType w:val="hybridMultilevel"/>
    <w:tmpl w:val="E45C1FB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E704B3E"/>
    <w:multiLevelType w:val="multilevel"/>
    <w:tmpl w:val="9A6CA958"/>
    <w:lvl w:ilvl="0">
      <w:numFmt w:val="decimal"/>
      <w:lvlText w:val="%1"/>
      <w:lvlJc w:val="left"/>
      <w:pPr>
        <w:ind w:left="400" w:hanging="400"/>
      </w:pPr>
      <w:rPr>
        <w:rFonts w:hint="default"/>
      </w:rPr>
    </w:lvl>
    <w:lvl w:ilvl="1">
      <w:start w:val="2"/>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17C1D55"/>
    <w:multiLevelType w:val="multilevel"/>
    <w:tmpl w:val="BF628AB2"/>
    <w:lvl w:ilvl="0">
      <w:start w:val="1"/>
      <w:numFmt w:val="decimal"/>
      <w:lvlText w:val="%1"/>
      <w:lvlJc w:val="left"/>
      <w:pPr>
        <w:ind w:left="400" w:hanging="400"/>
      </w:pPr>
      <w:rPr>
        <w:rFonts w:hint="default"/>
      </w:rPr>
    </w:lvl>
    <w:lvl w:ilvl="1">
      <w:start w:val="4"/>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BE86045"/>
    <w:multiLevelType w:val="multilevel"/>
    <w:tmpl w:val="9A6CA958"/>
    <w:lvl w:ilvl="0">
      <w:start w:val="1"/>
      <w:numFmt w:val="decimal"/>
      <w:lvlText w:val="%1"/>
      <w:lvlJc w:val="left"/>
      <w:pPr>
        <w:ind w:left="400" w:hanging="400"/>
      </w:pPr>
      <w:rPr>
        <w:rFonts w:hint="default"/>
      </w:rPr>
    </w:lvl>
    <w:lvl w:ilvl="1">
      <w:start w:val="3"/>
      <w:numFmt w:val="decimal"/>
      <w:lvlText w:val="%1.%2"/>
      <w:lvlJc w:val="left"/>
      <w:pPr>
        <w:ind w:left="400" w:hanging="4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D2D212C"/>
    <w:multiLevelType w:val="hybridMultilevel"/>
    <w:tmpl w:val="B0E85BAC"/>
    <w:lvl w:ilvl="0" w:tplc="FFFFFFFF">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72A5026D"/>
    <w:multiLevelType w:val="hybridMultilevel"/>
    <w:tmpl w:val="9334D4E6"/>
    <w:lvl w:ilvl="0" w:tplc="2000000D">
      <w:start w:val="1"/>
      <w:numFmt w:val="bullet"/>
      <w:lvlText w:val=""/>
      <w:lvlJc w:val="left"/>
      <w:pPr>
        <w:ind w:left="720" w:hanging="360"/>
      </w:pPr>
      <w:rPr>
        <w:rFonts w:ascii="Wingdings" w:hAnsi="Wingdings" w:hint="default"/>
      </w:rPr>
    </w:lvl>
    <w:lvl w:ilvl="1" w:tplc="08446EA0">
      <w:numFmt w:val="bullet"/>
      <w:lvlText w:val=""/>
      <w:lvlJc w:val="left"/>
      <w:pPr>
        <w:ind w:left="1800" w:hanging="720"/>
      </w:pPr>
      <w:rPr>
        <w:rFonts w:ascii="Symbol" w:eastAsia="Times New Roman" w:hAnsi="Symbol" w:cstheme="minorHAns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71F3962"/>
    <w:multiLevelType w:val="hybridMultilevel"/>
    <w:tmpl w:val="2488CF5E"/>
    <w:lvl w:ilvl="0" w:tplc="0C8C925A">
      <w:numFmt w:val="bullet"/>
      <w:lvlText w:val="-"/>
      <w:lvlJc w:val="left"/>
      <w:pPr>
        <w:ind w:left="410" w:hanging="360"/>
      </w:pPr>
      <w:rPr>
        <w:rFonts w:ascii="Calibri" w:eastAsia="Times New Roman" w:hAnsi="Calibri" w:cs="Calibri" w:hint="default"/>
      </w:rPr>
    </w:lvl>
    <w:lvl w:ilvl="1" w:tplc="040C0003" w:tentative="1">
      <w:start w:val="1"/>
      <w:numFmt w:val="bullet"/>
      <w:lvlText w:val="o"/>
      <w:lvlJc w:val="left"/>
      <w:pPr>
        <w:ind w:left="1130" w:hanging="360"/>
      </w:pPr>
      <w:rPr>
        <w:rFonts w:ascii="Courier New" w:hAnsi="Courier New" w:cs="Courier New" w:hint="default"/>
      </w:rPr>
    </w:lvl>
    <w:lvl w:ilvl="2" w:tplc="040C0005" w:tentative="1">
      <w:start w:val="1"/>
      <w:numFmt w:val="bullet"/>
      <w:lvlText w:val=""/>
      <w:lvlJc w:val="left"/>
      <w:pPr>
        <w:ind w:left="1850" w:hanging="360"/>
      </w:pPr>
      <w:rPr>
        <w:rFonts w:ascii="Wingdings" w:hAnsi="Wingdings" w:hint="default"/>
      </w:rPr>
    </w:lvl>
    <w:lvl w:ilvl="3" w:tplc="040C0001" w:tentative="1">
      <w:start w:val="1"/>
      <w:numFmt w:val="bullet"/>
      <w:lvlText w:val=""/>
      <w:lvlJc w:val="left"/>
      <w:pPr>
        <w:ind w:left="2570" w:hanging="360"/>
      </w:pPr>
      <w:rPr>
        <w:rFonts w:ascii="Symbol" w:hAnsi="Symbol" w:hint="default"/>
      </w:rPr>
    </w:lvl>
    <w:lvl w:ilvl="4" w:tplc="040C0003" w:tentative="1">
      <w:start w:val="1"/>
      <w:numFmt w:val="bullet"/>
      <w:lvlText w:val="o"/>
      <w:lvlJc w:val="left"/>
      <w:pPr>
        <w:ind w:left="3290" w:hanging="360"/>
      </w:pPr>
      <w:rPr>
        <w:rFonts w:ascii="Courier New" w:hAnsi="Courier New" w:cs="Courier New" w:hint="default"/>
      </w:rPr>
    </w:lvl>
    <w:lvl w:ilvl="5" w:tplc="040C0005" w:tentative="1">
      <w:start w:val="1"/>
      <w:numFmt w:val="bullet"/>
      <w:lvlText w:val=""/>
      <w:lvlJc w:val="left"/>
      <w:pPr>
        <w:ind w:left="4010" w:hanging="360"/>
      </w:pPr>
      <w:rPr>
        <w:rFonts w:ascii="Wingdings" w:hAnsi="Wingdings" w:hint="default"/>
      </w:rPr>
    </w:lvl>
    <w:lvl w:ilvl="6" w:tplc="040C0001" w:tentative="1">
      <w:start w:val="1"/>
      <w:numFmt w:val="bullet"/>
      <w:lvlText w:val=""/>
      <w:lvlJc w:val="left"/>
      <w:pPr>
        <w:ind w:left="4730" w:hanging="360"/>
      </w:pPr>
      <w:rPr>
        <w:rFonts w:ascii="Symbol" w:hAnsi="Symbol" w:hint="default"/>
      </w:rPr>
    </w:lvl>
    <w:lvl w:ilvl="7" w:tplc="040C0003" w:tentative="1">
      <w:start w:val="1"/>
      <w:numFmt w:val="bullet"/>
      <w:lvlText w:val="o"/>
      <w:lvlJc w:val="left"/>
      <w:pPr>
        <w:ind w:left="5450" w:hanging="360"/>
      </w:pPr>
      <w:rPr>
        <w:rFonts w:ascii="Courier New" w:hAnsi="Courier New" w:cs="Courier New" w:hint="default"/>
      </w:rPr>
    </w:lvl>
    <w:lvl w:ilvl="8" w:tplc="040C0005" w:tentative="1">
      <w:start w:val="1"/>
      <w:numFmt w:val="bullet"/>
      <w:lvlText w:val=""/>
      <w:lvlJc w:val="left"/>
      <w:pPr>
        <w:ind w:left="6170" w:hanging="360"/>
      </w:pPr>
      <w:rPr>
        <w:rFonts w:ascii="Wingdings" w:hAnsi="Wingdings" w:hint="default"/>
      </w:rPr>
    </w:lvl>
  </w:abstractNum>
  <w:abstractNum w:abstractNumId="39" w15:restartNumberingAfterBreak="0">
    <w:nsid w:val="7C5D5BC7"/>
    <w:multiLevelType w:val="multilevel"/>
    <w:tmpl w:val="201E8656"/>
    <w:lvl w:ilvl="0">
      <w:start w:val="6"/>
      <w:numFmt w:val="decimal"/>
      <w:lvlText w:val="%1"/>
      <w:lvlJc w:val="left"/>
      <w:pPr>
        <w:ind w:left="400" w:hanging="400"/>
      </w:pPr>
      <w:rPr>
        <w:rFonts w:ascii="Calibri" w:hAnsi="Calibri" w:cs="Times New Roman" w:hint="default"/>
        <w:b/>
        <w:u w:val="single"/>
      </w:rPr>
    </w:lvl>
    <w:lvl w:ilvl="1">
      <w:start w:val="1"/>
      <w:numFmt w:val="decimal"/>
      <w:lvlText w:val="%1.%2"/>
      <w:lvlJc w:val="left"/>
      <w:pPr>
        <w:ind w:left="400" w:hanging="400"/>
      </w:pPr>
      <w:rPr>
        <w:rFonts w:ascii="Calibri" w:hAnsi="Calibri" w:cs="Times New Roman" w:hint="default"/>
        <w:b/>
        <w:u w:val="single"/>
      </w:rPr>
    </w:lvl>
    <w:lvl w:ilvl="2">
      <w:start w:val="1"/>
      <w:numFmt w:val="decimal"/>
      <w:lvlText w:val="%1.%2.%3"/>
      <w:lvlJc w:val="left"/>
      <w:pPr>
        <w:ind w:left="720" w:hanging="720"/>
      </w:pPr>
      <w:rPr>
        <w:rFonts w:ascii="Calibri" w:hAnsi="Calibri" w:cs="Times New Roman" w:hint="default"/>
        <w:b/>
        <w:u w:val="none"/>
      </w:rPr>
    </w:lvl>
    <w:lvl w:ilvl="3">
      <w:start w:val="1"/>
      <w:numFmt w:val="lowerLetter"/>
      <w:lvlText w:val="%1.%2.%3.%4"/>
      <w:lvlJc w:val="left"/>
      <w:pPr>
        <w:ind w:left="720" w:hanging="720"/>
      </w:pPr>
      <w:rPr>
        <w:rFonts w:ascii="Calibri" w:hAnsi="Calibri" w:cs="Times New Roman" w:hint="default"/>
        <w:b/>
        <w:u w:val="single"/>
      </w:rPr>
    </w:lvl>
    <w:lvl w:ilvl="4">
      <w:start w:val="1"/>
      <w:numFmt w:val="decimal"/>
      <w:lvlText w:val="%1.%2.%3.%4.%5"/>
      <w:lvlJc w:val="left"/>
      <w:pPr>
        <w:ind w:left="720" w:hanging="720"/>
      </w:pPr>
      <w:rPr>
        <w:rFonts w:ascii="Calibri" w:hAnsi="Calibri" w:cs="Times New Roman" w:hint="default"/>
        <w:b/>
        <w:u w:val="single"/>
      </w:rPr>
    </w:lvl>
    <w:lvl w:ilvl="5">
      <w:start w:val="1"/>
      <w:numFmt w:val="decimal"/>
      <w:lvlText w:val="%1.%2.%3.%4.%5.%6"/>
      <w:lvlJc w:val="left"/>
      <w:pPr>
        <w:ind w:left="1080" w:hanging="1080"/>
      </w:pPr>
      <w:rPr>
        <w:rFonts w:ascii="Calibri" w:hAnsi="Calibri" w:cs="Times New Roman" w:hint="default"/>
        <w:b/>
        <w:u w:val="single"/>
      </w:rPr>
    </w:lvl>
    <w:lvl w:ilvl="6">
      <w:start w:val="1"/>
      <w:numFmt w:val="decimal"/>
      <w:lvlText w:val="%1.%2.%3.%4.%5.%6.%7"/>
      <w:lvlJc w:val="left"/>
      <w:pPr>
        <w:ind w:left="1080" w:hanging="1080"/>
      </w:pPr>
      <w:rPr>
        <w:rFonts w:ascii="Calibri" w:hAnsi="Calibri" w:cs="Times New Roman" w:hint="default"/>
        <w:b/>
        <w:u w:val="single"/>
      </w:rPr>
    </w:lvl>
    <w:lvl w:ilvl="7">
      <w:start w:val="1"/>
      <w:numFmt w:val="decimal"/>
      <w:lvlText w:val="%1.%2.%3.%4.%5.%6.%7.%8"/>
      <w:lvlJc w:val="left"/>
      <w:pPr>
        <w:ind w:left="1440" w:hanging="1440"/>
      </w:pPr>
      <w:rPr>
        <w:rFonts w:ascii="Calibri" w:hAnsi="Calibri" w:cs="Times New Roman" w:hint="default"/>
        <w:b/>
        <w:u w:val="single"/>
      </w:rPr>
    </w:lvl>
    <w:lvl w:ilvl="8">
      <w:start w:val="1"/>
      <w:numFmt w:val="decimal"/>
      <w:lvlText w:val="%1.%2.%3.%4.%5.%6.%7.%8.%9"/>
      <w:lvlJc w:val="left"/>
      <w:pPr>
        <w:ind w:left="1440" w:hanging="1440"/>
      </w:pPr>
      <w:rPr>
        <w:rFonts w:ascii="Calibri" w:hAnsi="Calibri" w:cs="Times New Roman" w:hint="default"/>
        <w:b/>
        <w:u w:val="single"/>
      </w:rPr>
    </w:lvl>
  </w:abstractNum>
  <w:abstractNum w:abstractNumId="40" w15:restartNumberingAfterBreak="0">
    <w:nsid w:val="7CFF2318"/>
    <w:multiLevelType w:val="hybridMultilevel"/>
    <w:tmpl w:val="E3722DF0"/>
    <w:lvl w:ilvl="0" w:tplc="7C761FC4">
      <w:start w:val="1"/>
      <w:numFmt w:val="decimal"/>
      <w:lvlText w:val="(%1)"/>
      <w:lvlJc w:val="left"/>
      <w:pPr>
        <w:ind w:left="900" w:hanging="360"/>
      </w:pPr>
      <w:rPr>
        <w:rFonts w:hint="default"/>
      </w:rPr>
    </w:lvl>
    <w:lvl w:ilvl="1" w:tplc="040C0019" w:tentative="1">
      <w:start w:val="1"/>
      <w:numFmt w:val="lowerLetter"/>
      <w:lvlText w:val="%2."/>
      <w:lvlJc w:val="left"/>
      <w:pPr>
        <w:ind w:left="1620" w:hanging="360"/>
      </w:pPr>
    </w:lvl>
    <w:lvl w:ilvl="2" w:tplc="040C001B" w:tentative="1">
      <w:start w:val="1"/>
      <w:numFmt w:val="lowerRoman"/>
      <w:lvlText w:val="%3."/>
      <w:lvlJc w:val="right"/>
      <w:pPr>
        <w:ind w:left="2340" w:hanging="180"/>
      </w:pPr>
    </w:lvl>
    <w:lvl w:ilvl="3" w:tplc="040C000F" w:tentative="1">
      <w:start w:val="1"/>
      <w:numFmt w:val="decimal"/>
      <w:lvlText w:val="%4."/>
      <w:lvlJc w:val="left"/>
      <w:pPr>
        <w:ind w:left="3060" w:hanging="360"/>
      </w:pPr>
    </w:lvl>
    <w:lvl w:ilvl="4" w:tplc="040C0019" w:tentative="1">
      <w:start w:val="1"/>
      <w:numFmt w:val="lowerLetter"/>
      <w:lvlText w:val="%5."/>
      <w:lvlJc w:val="left"/>
      <w:pPr>
        <w:ind w:left="3780" w:hanging="360"/>
      </w:pPr>
    </w:lvl>
    <w:lvl w:ilvl="5" w:tplc="040C001B" w:tentative="1">
      <w:start w:val="1"/>
      <w:numFmt w:val="lowerRoman"/>
      <w:lvlText w:val="%6."/>
      <w:lvlJc w:val="right"/>
      <w:pPr>
        <w:ind w:left="4500" w:hanging="180"/>
      </w:pPr>
    </w:lvl>
    <w:lvl w:ilvl="6" w:tplc="040C000F" w:tentative="1">
      <w:start w:val="1"/>
      <w:numFmt w:val="decimal"/>
      <w:lvlText w:val="%7."/>
      <w:lvlJc w:val="left"/>
      <w:pPr>
        <w:ind w:left="5220" w:hanging="360"/>
      </w:pPr>
    </w:lvl>
    <w:lvl w:ilvl="7" w:tplc="040C0019" w:tentative="1">
      <w:start w:val="1"/>
      <w:numFmt w:val="lowerLetter"/>
      <w:lvlText w:val="%8."/>
      <w:lvlJc w:val="left"/>
      <w:pPr>
        <w:ind w:left="5940" w:hanging="360"/>
      </w:pPr>
    </w:lvl>
    <w:lvl w:ilvl="8" w:tplc="040C001B" w:tentative="1">
      <w:start w:val="1"/>
      <w:numFmt w:val="lowerRoman"/>
      <w:lvlText w:val="%9."/>
      <w:lvlJc w:val="right"/>
      <w:pPr>
        <w:ind w:left="6660" w:hanging="180"/>
      </w:pPr>
    </w:lvl>
  </w:abstractNum>
  <w:num w:numId="1">
    <w:abstractNumId w:val="40"/>
  </w:num>
  <w:num w:numId="2">
    <w:abstractNumId w:val="12"/>
  </w:num>
  <w:num w:numId="3">
    <w:abstractNumId w:val="32"/>
  </w:num>
  <w:num w:numId="4">
    <w:abstractNumId w:val="14"/>
  </w:num>
  <w:num w:numId="5">
    <w:abstractNumId w:val="30"/>
  </w:num>
  <w:num w:numId="6">
    <w:abstractNumId w:val="1"/>
  </w:num>
  <w:num w:numId="7">
    <w:abstractNumId w:val="33"/>
  </w:num>
  <w:num w:numId="8">
    <w:abstractNumId w:val="38"/>
  </w:num>
  <w:num w:numId="9">
    <w:abstractNumId w:val="5"/>
  </w:num>
  <w:num w:numId="10">
    <w:abstractNumId w:val="31"/>
  </w:num>
  <w:num w:numId="11">
    <w:abstractNumId w:val="35"/>
  </w:num>
  <w:num w:numId="12">
    <w:abstractNumId w:val="23"/>
  </w:num>
  <w:num w:numId="13">
    <w:abstractNumId w:val="34"/>
  </w:num>
  <w:num w:numId="14">
    <w:abstractNumId w:val="7"/>
  </w:num>
  <w:num w:numId="15">
    <w:abstractNumId w:val="4"/>
  </w:num>
  <w:num w:numId="16">
    <w:abstractNumId w:val="37"/>
  </w:num>
  <w:num w:numId="17">
    <w:abstractNumId w:val="22"/>
  </w:num>
  <w:num w:numId="18">
    <w:abstractNumId w:val="27"/>
  </w:num>
  <w:num w:numId="19">
    <w:abstractNumId w:val="25"/>
  </w:num>
  <w:num w:numId="20">
    <w:abstractNumId w:val="26"/>
  </w:num>
  <w:num w:numId="21">
    <w:abstractNumId w:val="6"/>
  </w:num>
  <w:num w:numId="22">
    <w:abstractNumId w:val="11"/>
  </w:num>
  <w:num w:numId="23">
    <w:abstractNumId w:val="16"/>
  </w:num>
  <w:num w:numId="24">
    <w:abstractNumId w:val="21"/>
  </w:num>
  <w:num w:numId="25">
    <w:abstractNumId w:val="3"/>
  </w:num>
  <w:num w:numId="26">
    <w:abstractNumId w:val="9"/>
  </w:num>
  <w:num w:numId="27">
    <w:abstractNumId w:val="15"/>
  </w:num>
  <w:num w:numId="28">
    <w:abstractNumId w:val="29"/>
  </w:num>
  <w:num w:numId="29">
    <w:abstractNumId w:val="10"/>
  </w:num>
  <w:num w:numId="30">
    <w:abstractNumId w:val="39"/>
  </w:num>
  <w:num w:numId="31">
    <w:abstractNumId w:val="19"/>
  </w:num>
  <w:num w:numId="32">
    <w:abstractNumId w:val="20"/>
  </w:num>
  <w:num w:numId="33">
    <w:abstractNumId w:val="28"/>
  </w:num>
  <w:num w:numId="34">
    <w:abstractNumId w:val="36"/>
  </w:num>
  <w:num w:numId="35">
    <w:abstractNumId w:val="17"/>
  </w:num>
  <w:num w:numId="36">
    <w:abstractNumId w:val="2"/>
  </w:num>
  <w:num w:numId="37">
    <w:abstractNumId w:val="18"/>
  </w:num>
  <w:num w:numId="38">
    <w:abstractNumId w:val="0"/>
  </w:num>
  <w:num w:numId="39">
    <w:abstractNumId w:val="13"/>
  </w:num>
  <w:num w:numId="40">
    <w:abstractNumId w:val="24"/>
  </w:num>
  <w:num w:numId="41">
    <w:abstractNumId w:val="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hyphenationZone w:val="921"/>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51201"/>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B38"/>
    <w:rsid w:val="00000090"/>
    <w:rsid w:val="0000098A"/>
    <w:rsid w:val="0000386D"/>
    <w:rsid w:val="0000617A"/>
    <w:rsid w:val="000064B1"/>
    <w:rsid w:val="000075C9"/>
    <w:rsid w:val="000111A0"/>
    <w:rsid w:val="00011D80"/>
    <w:rsid w:val="000131AC"/>
    <w:rsid w:val="00015C1F"/>
    <w:rsid w:val="00017096"/>
    <w:rsid w:val="00017319"/>
    <w:rsid w:val="00020458"/>
    <w:rsid w:val="00020BD3"/>
    <w:rsid w:val="00021F36"/>
    <w:rsid w:val="00022805"/>
    <w:rsid w:val="0002386F"/>
    <w:rsid w:val="00024DA0"/>
    <w:rsid w:val="00025CBB"/>
    <w:rsid w:val="0002750E"/>
    <w:rsid w:val="00027D98"/>
    <w:rsid w:val="00030285"/>
    <w:rsid w:val="00035863"/>
    <w:rsid w:val="0003596F"/>
    <w:rsid w:val="000416EC"/>
    <w:rsid w:val="00044271"/>
    <w:rsid w:val="0004469D"/>
    <w:rsid w:val="000448CF"/>
    <w:rsid w:val="000465C8"/>
    <w:rsid w:val="00046CF2"/>
    <w:rsid w:val="0005242B"/>
    <w:rsid w:val="000553FE"/>
    <w:rsid w:val="0005708A"/>
    <w:rsid w:val="00060FF0"/>
    <w:rsid w:val="00061767"/>
    <w:rsid w:val="0006501B"/>
    <w:rsid w:val="00066829"/>
    <w:rsid w:val="00072F36"/>
    <w:rsid w:val="000745AB"/>
    <w:rsid w:val="00077268"/>
    <w:rsid w:val="00081579"/>
    <w:rsid w:val="000819F5"/>
    <w:rsid w:val="00082594"/>
    <w:rsid w:val="00083470"/>
    <w:rsid w:val="00084FEC"/>
    <w:rsid w:val="000862CB"/>
    <w:rsid w:val="00090A39"/>
    <w:rsid w:val="00091D15"/>
    <w:rsid w:val="00094446"/>
    <w:rsid w:val="0009480A"/>
    <w:rsid w:val="000950C5"/>
    <w:rsid w:val="0009664D"/>
    <w:rsid w:val="00096F93"/>
    <w:rsid w:val="000A1514"/>
    <w:rsid w:val="000A162A"/>
    <w:rsid w:val="000A1BE2"/>
    <w:rsid w:val="000A5B7B"/>
    <w:rsid w:val="000B2AE8"/>
    <w:rsid w:val="000B40E8"/>
    <w:rsid w:val="000B4E0F"/>
    <w:rsid w:val="000B5201"/>
    <w:rsid w:val="000B562F"/>
    <w:rsid w:val="000B7369"/>
    <w:rsid w:val="000C2090"/>
    <w:rsid w:val="000C2DCF"/>
    <w:rsid w:val="000C3EBB"/>
    <w:rsid w:val="000C66A6"/>
    <w:rsid w:val="000D04F2"/>
    <w:rsid w:val="000D0BD2"/>
    <w:rsid w:val="000D12FA"/>
    <w:rsid w:val="000D1ED3"/>
    <w:rsid w:val="000D2473"/>
    <w:rsid w:val="000D5713"/>
    <w:rsid w:val="000D6E3F"/>
    <w:rsid w:val="000E21EF"/>
    <w:rsid w:val="000E2A63"/>
    <w:rsid w:val="000E2A90"/>
    <w:rsid w:val="000E695B"/>
    <w:rsid w:val="000E6F1C"/>
    <w:rsid w:val="000E7A23"/>
    <w:rsid w:val="000F0122"/>
    <w:rsid w:val="000F0E85"/>
    <w:rsid w:val="000F18E5"/>
    <w:rsid w:val="000F1DA4"/>
    <w:rsid w:val="000F43A2"/>
    <w:rsid w:val="000F4A14"/>
    <w:rsid w:val="000F4DBF"/>
    <w:rsid w:val="000F6087"/>
    <w:rsid w:val="000F6735"/>
    <w:rsid w:val="000F68B8"/>
    <w:rsid w:val="00100521"/>
    <w:rsid w:val="00100B33"/>
    <w:rsid w:val="00101C6F"/>
    <w:rsid w:val="001028C1"/>
    <w:rsid w:val="00103C72"/>
    <w:rsid w:val="001045EE"/>
    <w:rsid w:val="001056E9"/>
    <w:rsid w:val="00107422"/>
    <w:rsid w:val="00107FE4"/>
    <w:rsid w:val="001108B4"/>
    <w:rsid w:val="0011136D"/>
    <w:rsid w:val="00111538"/>
    <w:rsid w:val="00111E56"/>
    <w:rsid w:val="00112FF1"/>
    <w:rsid w:val="0011485D"/>
    <w:rsid w:val="0011632D"/>
    <w:rsid w:val="00117203"/>
    <w:rsid w:val="00117F97"/>
    <w:rsid w:val="0012178E"/>
    <w:rsid w:val="00122430"/>
    <w:rsid w:val="00123FB9"/>
    <w:rsid w:val="001241A2"/>
    <w:rsid w:val="001243A7"/>
    <w:rsid w:val="00126021"/>
    <w:rsid w:val="001306AD"/>
    <w:rsid w:val="001309DC"/>
    <w:rsid w:val="0013164C"/>
    <w:rsid w:val="00131891"/>
    <w:rsid w:val="001368B1"/>
    <w:rsid w:val="00140729"/>
    <w:rsid w:val="001411FC"/>
    <w:rsid w:val="0014141A"/>
    <w:rsid w:val="00141E16"/>
    <w:rsid w:val="001429EF"/>
    <w:rsid w:val="001444B8"/>
    <w:rsid w:val="00145223"/>
    <w:rsid w:val="00145F09"/>
    <w:rsid w:val="0015016E"/>
    <w:rsid w:val="0015063F"/>
    <w:rsid w:val="001509C8"/>
    <w:rsid w:val="00152753"/>
    <w:rsid w:val="001546DD"/>
    <w:rsid w:val="001553DD"/>
    <w:rsid w:val="00155A55"/>
    <w:rsid w:val="00156399"/>
    <w:rsid w:val="001579E3"/>
    <w:rsid w:val="001603AE"/>
    <w:rsid w:val="00163B1B"/>
    <w:rsid w:val="00163C78"/>
    <w:rsid w:val="0016432E"/>
    <w:rsid w:val="0016521F"/>
    <w:rsid w:val="001668BC"/>
    <w:rsid w:val="00167321"/>
    <w:rsid w:val="00167658"/>
    <w:rsid w:val="0016782D"/>
    <w:rsid w:val="00167C26"/>
    <w:rsid w:val="00167F19"/>
    <w:rsid w:val="0017395B"/>
    <w:rsid w:val="00173A22"/>
    <w:rsid w:val="00175ABC"/>
    <w:rsid w:val="00176DAC"/>
    <w:rsid w:val="00177F29"/>
    <w:rsid w:val="00181527"/>
    <w:rsid w:val="00182F98"/>
    <w:rsid w:val="00184B30"/>
    <w:rsid w:val="00184EE4"/>
    <w:rsid w:val="00185075"/>
    <w:rsid w:val="001858F6"/>
    <w:rsid w:val="00186072"/>
    <w:rsid w:val="0018769A"/>
    <w:rsid w:val="001876A3"/>
    <w:rsid w:val="001905AE"/>
    <w:rsid w:val="00190EF1"/>
    <w:rsid w:val="00195411"/>
    <w:rsid w:val="00195CC1"/>
    <w:rsid w:val="001967A3"/>
    <w:rsid w:val="001A0129"/>
    <w:rsid w:val="001A02A3"/>
    <w:rsid w:val="001A1D61"/>
    <w:rsid w:val="001A2F3B"/>
    <w:rsid w:val="001A4EFB"/>
    <w:rsid w:val="001A6080"/>
    <w:rsid w:val="001A7FC6"/>
    <w:rsid w:val="001B3500"/>
    <w:rsid w:val="001B3761"/>
    <w:rsid w:val="001B4A38"/>
    <w:rsid w:val="001B564C"/>
    <w:rsid w:val="001B5B59"/>
    <w:rsid w:val="001B6311"/>
    <w:rsid w:val="001C0C3B"/>
    <w:rsid w:val="001C1B60"/>
    <w:rsid w:val="001C1EAE"/>
    <w:rsid w:val="001C355D"/>
    <w:rsid w:val="001C4170"/>
    <w:rsid w:val="001C4468"/>
    <w:rsid w:val="001C572B"/>
    <w:rsid w:val="001D0659"/>
    <w:rsid w:val="001D2BE2"/>
    <w:rsid w:val="001D4A44"/>
    <w:rsid w:val="001D55EA"/>
    <w:rsid w:val="001D5A7C"/>
    <w:rsid w:val="001D77EF"/>
    <w:rsid w:val="001E0745"/>
    <w:rsid w:val="001E0758"/>
    <w:rsid w:val="001E07A4"/>
    <w:rsid w:val="001E0FF3"/>
    <w:rsid w:val="001E100D"/>
    <w:rsid w:val="001E1A3E"/>
    <w:rsid w:val="001E23D7"/>
    <w:rsid w:val="001E2BCA"/>
    <w:rsid w:val="001E3821"/>
    <w:rsid w:val="001E40CD"/>
    <w:rsid w:val="001E5792"/>
    <w:rsid w:val="001E5F22"/>
    <w:rsid w:val="001E7D52"/>
    <w:rsid w:val="001F2831"/>
    <w:rsid w:val="001F34E6"/>
    <w:rsid w:val="001F3F80"/>
    <w:rsid w:val="001F6405"/>
    <w:rsid w:val="001F6B66"/>
    <w:rsid w:val="0020023B"/>
    <w:rsid w:val="00201E3C"/>
    <w:rsid w:val="00205D7F"/>
    <w:rsid w:val="00210E4E"/>
    <w:rsid w:val="00212B04"/>
    <w:rsid w:val="0021329B"/>
    <w:rsid w:val="002132DF"/>
    <w:rsid w:val="002137E9"/>
    <w:rsid w:val="00214D49"/>
    <w:rsid w:val="00216A8C"/>
    <w:rsid w:val="0021718A"/>
    <w:rsid w:val="0021726D"/>
    <w:rsid w:val="00217E95"/>
    <w:rsid w:val="00220305"/>
    <w:rsid w:val="00220E5D"/>
    <w:rsid w:val="00221425"/>
    <w:rsid w:val="00223073"/>
    <w:rsid w:val="002230E9"/>
    <w:rsid w:val="002252B0"/>
    <w:rsid w:val="002255B2"/>
    <w:rsid w:val="002259A7"/>
    <w:rsid w:val="00225B53"/>
    <w:rsid w:val="002260A1"/>
    <w:rsid w:val="00236D56"/>
    <w:rsid w:val="00237490"/>
    <w:rsid w:val="00240F11"/>
    <w:rsid w:val="00241C5F"/>
    <w:rsid w:val="00241D34"/>
    <w:rsid w:val="002430FF"/>
    <w:rsid w:val="0024517F"/>
    <w:rsid w:val="00245733"/>
    <w:rsid w:val="002457F8"/>
    <w:rsid w:val="00252B01"/>
    <w:rsid w:val="00252E1E"/>
    <w:rsid w:val="0025314E"/>
    <w:rsid w:val="00253897"/>
    <w:rsid w:val="00253ED1"/>
    <w:rsid w:val="002545E8"/>
    <w:rsid w:val="00257F7E"/>
    <w:rsid w:val="002606D1"/>
    <w:rsid w:val="00260E34"/>
    <w:rsid w:val="002615CB"/>
    <w:rsid w:val="002616B7"/>
    <w:rsid w:val="0026426C"/>
    <w:rsid w:val="002655E4"/>
    <w:rsid w:val="00266026"/>
    <w:rsid w:val="00266B18"/>
    <w:rsid w:val="00266F5A"/>
    <w:rsid w:val="0026799D"/>
    <w:rsid w:val="002710CA"/>
    <w:rsid w:val="00271DEC"/>
    <w:rsid w:val="00273288"/>
    <w:rsid w:val="0027506D"/>
    <w:rsid w:val="00276BF7"/>
    <w:rsid w:val="002770CF"/>
    <w:rsid w:val="00277898"/>
    <w:rsid w:val="00282653"/>
    <w:rsid w:val="00282D39"/>
    <w:rsid w:val="0028324B"/>
    <w:rsid w:val="00284E9D"/>
    <w:rsid w:val="00285288"/>
    <w:rsid w:val="002856E9"/>
    <w:rsid w:val="00286129"/>
    <w:rsid w:val="00286F92"/>
    <w:rsid w:val="0029037F"/>
    <w:rsid w:val="00290AD9"/>
    <w:rsid w:val="0029224E"/>
    <w:rsid w:val="00293DD3"/>
    <w:rsid w:val="0029474D"/>
    <w:rsid w:val="00295712"/>
    <w:rsid w:val="00297D27"/>
    <w:rsid w:val="002A0480"/>
    <w:rsid w:val="002A2AEE"/>
    <w:rsid w:val="002A349B"/>
    <w:rsid w:val="002A3A4E"/>
    <w:rsid w:val="002A3FE3"/>
    <w:rsid w:val="002A5A6F"/>
    <w:rsid w:val="002A5AC4"/>
    <w:rsid w:val="002A5C36"/>
    <w:rsid w:val="002B1296"/>
    <w:rsid w:val="002B1B12"/>
    <w:rsid w:val="002B348C"/>
    <w:rsid w:val="002B3971"/>
    <w:rsid w:val="002B65CD"/>
    <w:rsid w:val="002B6CB5"/>
    <w:rsid w:val="002C4D9F"/>
    <w:rsid w:val="002D032D"/>
    <w:rsid w:val="002D4B8D"/>
    <w:rsid w:val="002D6426"/>
    <w:rsid w:val="002D7DBB"/>
    <w:rsid w:val="002E102D"/>
    <w:rsid w:val="002E13FB"/>
    <w:rsid w:val="002E1916"/>
    <w:rsid w:val="002E36FC"/>
    <w:rsid w:val="002E72C8"/>
    <w:rsid w:val="002E7442"/>
    <w:rsid w:val="002E7F98"/>
    <w:rsid w:val="002F072E"/>
    <w:rsid w:val="002F0A85"/>
    <w:rsid w:val="002F0EB6"/>
    <w:rsid w:val="002F0F30"/>
    <w:rsid w:val="002F3098"/>
    <w:rsid w:val="002F513C"/>
    <w:rsid w:val="002F6C54"/>
    <w:rsid w:val="002F7B21"/>
    <w:rsid w:val="003001EB"/>
    <w:rsid w:val="003010E6"/>
    <w:rsid w:val="003051D4"/>
    <w:rsid w:val="003067A0"/>
    <w:rsid w:val="00311723"/>
    <w:rsid w:val="00312862"/>
    <w:rsid w:val="00312CE0"/>
    <w:rsid w:val="00313B93"/>
    <w:rsid w:val="00315384"/>
    <w:rsid w:val="003168EA"/>
    <w:rsid w:val="003169BD"/>
    <w:rsid w:val="003172FF"/>
    <w:rsid w:val="00323497"/>
    <w:rsid w:val="00323794"/>
    <w:rsid w:val="00324D7C"/>
    <w:rsid w:val="0032525E"/>
    <w:rsid w:val="00325E30"/>
    <w:rsid w:val="00325F2F"/>
    <w:rsid w:val="00327C01"/>
    <w:rsid w:val="003309BD"/>
    <w:rsid w:val="0033372F"/>
    <w:rsid w:val="00334437"/>
    <w:rsid w:val="003354EC"/>
    <w:rsid w:val="00340F14"/>
    <w:rsid w:val="00342210"/>
    <w:rsid w:val="0034226D"/>
    <w:rsid w:val="00343269"/>
    <w:rsid w:val="00343C53"/>
    <w:rsid w:val="0034659D"/>
    <w:rsid w:val="00347263"/>
    <w:rsid w:val="00347445"/>
    <w:rsid w:val="00347C08"/>
    <w:rsid w:val="00350832"/>
    <w:rsid w:val="00354B3A"/>
    <w:rsid w:val="00354DF4"/>
    <w:rsid w:val="00357003"/>
    <w:rsid w:val="00360742"/>
    <w:rsid w:val="003607C3"/>
    <w:rsid w:val="00361246"/>
    <w:rsid w:val="00362473"/>
    <w:rsid w:val="00363E3C"/>
    <w:rsid w:val="00366F2A"/>
    <w:rsid w:val="00370743"/>
    <w:rsid w:val="00370B07"/>
    <w:rsid w:val="00371A5E"/>
    <w:rsid w:val="0037313F"/>
    <w:rsid w:val="003732E9"/>
    <w:rsid w:val="003734D8"/>
    <w:rsid w:val="0037420E"/>
    <w:rsid w:val="00375C14"/>
    <w:rsid w:val="00376B5E"/>
    <w:rsid w:val="003778D1"/>
    <w:rsid w:val="003834DF"/>
    <w:rsid w:val="0038515E"/>
    <w:rsid w:val="00385BD3"/>
    <w:rsid w:val="00386F8A"/>
    <w:rsid w:val="00387726"/>
    <w:rsid w:val="00390951"/>
    <w:rsid w:val="00391357"/>
    <w:rsid w:val="00391641"/>
    <w:rsid w:val="003916E3"/>
    <w:rsid w:val="00391858"/>
    <w:rsid w:val="00394147"/>
    <w:rsid w:val="00394593"/>
    <w:rsid w:val="0039550F"/>
    <w:rsid w:val="003A21AF"/>
    <w:rsid w:val="003A2661"/>
    <w:rsid w:val="003A33EF"/>
    <w:rsid w:val="003A34E1"/>
    <w:rsid w:val="003A4776"/>
    <w:rsid w:val="003A542F"/>
    <w:rsid w:val="003A60E6"/>
    <w:rsid w:val="003A7552"/>
    <w:rsid w:val="003A75DC"/>
    <w:rsid w:val="003B1DF3"/>
    <w:rsid w:val="003B3085"/>
    <w:rsid w:val="003B3B31"/>
    <w:rsid w:val="003B69C9"/>
    <w:rsid w:val="003C035C"/>
    <w:rsid w:val="003C1009"/>
    <w:rsid w:val="003C2520"/>
    <w:rsid w:val="003C2F13"/>
    <w:rsid w:val="003C3566"/>
    <w:rsid w:val="003C46BA"/>
    <w:rsid w:val="003C5C2A"/>
    <w:rsid w:val="003C607C"/>
    <w:rsid w:val="003C62EB"/>
    <w:rsid w:val="003C69AE"/>
    <w:rsid w:val="003C749E"/>
    <w:rsid w:val="003D2BCB"/>
    <w:rsid w:val="003D3BF9"/>
    <w:rsid w:val="003D4289"/>
    <w:rsid w:val="003D5503"/>
    <w:rsid w:val="003E3E64"/>
    <w:rsid w:val="003E6403"/>
    <w:rsid w:val="003E6A04"/>
    <w:rsid w:val="003E7427"/>
    <w:rsid w:val="003F0DB5"/>
    <w:rsid w:val="003F1447"/>
    <w:rsid w:val="003F1908"/>
    <w:rsid w:val="003F2E95"/>
    <w:rsid w:val="003F6253"/>
    <w:rsid w:val="003F75F1"/>
    <w:rsid w:val="00400FCA"/>
    <w:rsid w:val="00401A0D"/>
    <w:rsid w:val="0040336A"/>
    <w:rsid w:val="00403BA5"/>
    <w:rsid w:val="00403E1F"/>
    <w:rsid w:val="00406183"/>
    <w:rsid w:val="0040650B"/>
    <w:rsid w:val="004065A9"/>
    <w:rsid w:val="0041072D"/>
    <w:rsid w:val="00410ACD"/>
    <w:rsid w:val="004126C9"/>
    <w:rsid w:val="00412756"/>
    <w:rsid w:val="00412877"/>
    <w:rsid w:val="00412954"/>
    <w:rsid w:val="00416E9A"/>
    <w:rsid w:val="00416FC7"/>
    <w:rsid w:val="00417B7C"/>
    <w:rsid w:val="00420244"/>
    <w:rsid w:val="004202DE"/>
    <w:rsid w:val="0042139A"/>
    <w:rsid w:val="00422B45"/>
    <w:rsid w:val="004251B4"/>
    <w:rsid w:val="0042724E"/>
    <w:rsid w:val="00427F5A"/>
    <w:rsid w:val="004300DC"/>
    <w:rsid w:val="00431037"/>
    <w:rsid w:val="00434AB7"/>
    <w:rsid w:val="00434EE4"/>
    <w:rsid w:val="004362DA"/>
    <w:rsid w:val="004374C0"/>
    <w:rsid w:val="004414E7"/>
    <w:rsid w:val="0044342E"/>
    <w:rsid w:val="00443AB3"/>
    <w:rsid w:val="00443B25"/>
    <w:rsid w:val="0044437B"/>
    <w:rsid w:val="00444C34"/>
    <w:rsid w:val="004456D1"/>
    <w:rsid w:val="0044631B"/>
    <w:rsid w:val="0044653D"/>
    <w:rsid w:val="004507D6"/>
    <w:rsid w:val="00451F49"/>
    <w:rsid w:val="00453B0B"/>
    <w:rsid w:val="0045414C"/>
    <w:rsid w:val="00460060"/>
    <w:rsid w:val="00461C36"/>
    <w:rsid w:val="00463508"/>
    <w:rsid w:val="00463599"/>
    <w:rsid w:val="00465017"/>
    <w:rsid w:val="00467CAB"/>
    <w:rsid w:val="0047335A"/>
    <w:rsid w:val="00473C59"/>
    <w:rsid w:val="004755BD"/>
    <w:rsid w:val="004776C7"/>
    <w:rsid w:val="00477C21"/>
    <w:rsid w:val="004905FE"/>
    <w:rsid w:val="004907AA"/>
    <w:rsid w:val="00490BDA"/>
    <w:rsid w:val="004914AC"/>
    <w:rsid w:val="004923AA"/>
    <w:rsid w:val="00492AA8"/>
    <w:rsid w:val="00493194"/>
    <w:rsid w:val="00493565"/>
    <w:rsid w:val="004935AF"/>
    <w:rsid w:val="00495E57"/>
    <w:rsid w:val="0049685E"/>
    <w:rsid w:val="00497C61"/>
    <w:rsid w:val="004A4301"/>
    <w:rsid w:val="004A4C29"/>
    <w:rsid w:val="004A5B2F"/>
    <w:rsid w:val="004B1C1B"/>
    <w:rsid w:val="004B1F70"/>
    <w:rsid w:val="004B2957"/>
    <w:rsid w:val="004B54A5"/>
    <w:rsid w:val="004B68A7"/>
    <w:rsid w:val="004B7CC3"/>
    <w:rsid w:val="004C1A7A"/>
    <w:rsid w:val="004C3714"/>
    <w:rsid w:val="004C5A23"/>
    <w:rsid w:val="004C639D"/>
    <w:rsid w:val="004C6A6C"/>
    <w:rsid w:val="004C70F8"/>
    <w:rsid w:val="004D0842"/>
    <w:rsid w:val="004D23C9"/>
    <w:rsid w:val="004D326D"/>
    <w:rsid w:val="004D44CB"/>
    <w:rsid w:val="004D4F1E"/>
    <w:rsid w:val="004E17DD"/>
    <w:rsid w:val="004E1A64"/>
    <w:rsid w:val="004E23E1"/>
    <w:rsid w:val="004E5B9D"/>
    <w:rsid w:val="004E7265"/>
    <w:rsid w:val="004E7678"/>
    <w:rsid w:val="004E7AC6"/>
    <w:rsid w:val="004F0464"/>
    <w:rsid w:val="004F272A"/>
    <w:rsid w:val="004F367F"/>
    <w:rsid w:val="004F5A1B"/>
    <w:rsid w:val="004F7630"/>
    <w:rsid w:val="00503BF4"/>
    <w:rsid w:val="005056F1"/>
    <w:rsid w:val="005068EA"/>
    <w:rsid w:val="00507AFB"/>
    <w:rsid w:val="00507E8C"/>
    <w:rsid w:val="005109BD"/>
    <w:rsid w:val="00512DD2"/>
    <w:rsid w:val="005138BC"/>
    <w:rsid w:val="005141D9"/>
    <w:rsid w:val="00514B3B"/>
    <w:rsid w:val="00514CFB"/>
    <w:rsid w:val="00515A8D"/>
    <w:rsid w:val="00515EB2"/>
    <w:rsid w:val="00520F05"/>
    <w:rsid w:val="005217F7"/>
    <w:rsid w:val="00521BFE"/>
    <w:rsid w:val="00521F1F"/>
    <w:rsid w:val="0052259C"/>
    <w:rsid w:val="0052606F"/>
    <w:rsid w:val="00527CA6"/>
    <w:rsid w:val="00530280"/>
    <w:rsid w:val="005312C4"/>
    <w:rsid w:val="005315FA"/>
    <w:rsid w:val="0053368A"/>
    <w:rsid w:val="00534375"/>
    <w:rsid w:val="00535155"/>
    <w:rsid w:val="0053591B"/>
    <w:rsid w:val="0053770E"/>
    <w:rsid w:val="00541014"/>
    <w:rsid w:val="0054162A"/>
    <w:rsid w:val="005419CF"/>
    <w:rsid w:val="00541F73"/>
    <w:rsid w:val="005426C1"/>
    <w:rsid w:val="00542BAA"/>
    <w:rsid w:val="00545281"/>
    <w:rsid w:val="005454B1"/>
    <w:rsid w:val="00545EEC"/>
    <w:rsid w:val="0054678C"/>
    <w:rsid w:val="005476B6"/>
    <w:rsid w:val="00551D4A"/>
    <w:rsid w:val="0055791E"/>
    <w:rsid w:val="005635C2"/>
    <w:rsid w:val="005651CF"/>
    <w:rsid w:val="00566426"/>
    <w:rsid w:val="0056782C"/>
    <w:rsid w:val="00572429"/>
    <w:rsid w:val="005753C3"/>
    <w:rsid w:val="00576FF8"/>
    <w:rsid w:val="005800F3"/>
    <w:rsid w:val="00581CF8"/>
    <w:rsid w:val="00583052"/>
    <w:rsid w:val="00584173"/>
    <w:rsid w:val="00585564"/>
    <w:rsid w:val="00590374"/>
    <w:rsid w:val="0059149F"/>
    <w:rsid w:val="00591B3B"/>
    <w:rsid w:val="00592FB0"/>
    <w:rsid w:val="00593D0D"/>
    <w:rsid w:val="005963F0"/>
    <w:rsid w:val="00596C79"/>
    <w:rsid w:val="00597B2C"/>
    <w:rsid w:val="00597E59"/>
    <w:rsid w:val="005A02A6"/>
    <w:rsid w:val="005A0960"/>
    <w:rsid w:val="005A28DD"/>
    <w:rsid w:val="005A2987"/>
    <w:rsid w:val="005A3E6A"/>
    <w:rsid w:val="005A3F27"/>
    <w:rsid w:val="005A4DE8"/>
    <w:rsid w:val="005A59B7"/>
    <w:rsid w:val="005B08B7"/>
    <w:rsid w:val="005B1D20"/>
    <w:rsid w:val="005B23F7"/>
    <w:rsid w:val="005B302C"/>
    <w:rsid w:val="005B4203"/>
    <w:rsid w:val="005B4BC4"/>
    <w:rsid w:val="005B504A"/>
    <w:rsid w:val="005B6AE3"/>
    <w:rsid w:val="005B7B36"/>
    <w:rsid w:val="005C09EA"/>
    <w:rsid w:val="005C2085"/>
    <w:rsid w:val="005C2C17"/>
    <w:rsid w:val="005C3530"/>
    <w:rsid w:val="005C4C25"/>
    <w:rsid w:val="005C6291"/>
    <w:rsid w:val="005C684A"/>
    <w:rsid w:val="005C7569"/>
    <w:rsid w:val="005D0011"/>
    <w:rsid w:val="005D14A4"/>
    <w:rsid w:val="005D436B"/>
    <w:rsid w:val="005D57D2"/>
    <w:rsid w:val="005D7E5A"/>
    <w:rsid w:val="005E0726"/>
    <w:rsid w:val="005E0FB0"/>
    <w:rsid w:val="005E29FF"/>
    <w:rsid w:val="005E2D65"/>
    <w:rsid w:val="005E4EC5"/>
    <w:rsid w:val="005E4FF0"/>
    <w:rsid w:val="005E50E7"/>
    <w:rsid w:val="005E5771"/>
    <w:rsid w:val="005E5B38"/>
    <w:rsid w:val="005E6A2C"/>
    <w:rsid w:val="005F0AC8"/>
    <w:rsid w:val="005F17A6"/>
    <w:rsid w:val="005F1B77"/>
    <w:rsid w:val="005F61EE"/>
    <w:rsid w:val="00600920"/>
    <w:rsid w:val="00601085"/>
    <w:rsid w:val="006013A2"/>
    <w:rsid w:val="00602EC3"/>
    <w:rsid w:val="00603B0A"/>
    <w:rsid w:val="006060DD"/>
    <w:rsid w:val="00606578"/>
    <w:rsid w:val="00606699"/>
    <w:rsid w:val="00606FCA"/>
    <w:rsid w:val="00607C6F"/>
    <w:rsid w:val="00611A3F"/>
    <w:rsid w:val="006163BF"/>
    <w:rsid w:val="00616928"/>
    <w:rsid w:val="0062084D"/>
    <w:rsid w:val="00622B8F"/>
    <w:rsid w:val="00622B96"/>
    <w:rsid w:val="006232DF"/>
    <w:rsid w:val="006245AE"/>
    <w:rsid w:val="00630382"/>
    <w:rsid w:val="006344EC"/>
    <w:rsid w:val="00634906"/>
    <w:rsid w:val="00634B34"/>
    <w:rsid w:val="0063723F"/>
    <w:rsid w:val="00640991"/>
    <w:rsid w:val="006474CD"/>
    <w:rsid w:val="00650575"/>
    <w:rsid w:val="0065144F"/>
    <w:rsid w:val="00651789"/>
    <w:rsid w:val="006518BC"/>
    <w:rsid w:val="00651DC2"/>
    <w:rsid w:val="00654199"/>
    <w:rsid w:val="00654AF1"/>
    <w:rsid w:val="00654C47"/>
    <w:rsid w:val="006563F2"/>
    <w:rsid w:val="00656E24"/>
    <w:rsid w:val="0065710E"/>
    <w:rsid w:val="00664694"/>
    <w:rsid w:val="00666B04"/>
    <w:rsid w:val="00670C96"/>
    <w:rsid w:val="00670D02"/>
    <w:rsid w:val="00671EC3"/>
    <w:rsid w:val="0067298B"/>
    <w:rsid w:val="0067330A"/>
    <w:rsid w:val="00673E03"/>
    <w:rsid w:val="00673EF7"/>
    <w:rsid w:val="00676443"/>
    <w:rsid w:val="00676897"/>
    <w:rsid w:val="00677190"/>
    <w:rsid w:val="0067761A"/>
    <w:rsid w:val="006803AC"/>
    <w:rsid w:val="00681776"/>
    <w:rsid w:val="00681798"/>
    <w:rsid w:val="00683B3B"/>
    <w:rsid w:val="0068403D"/>
    <w:rsid w:val="00685598"/>
    <w:rsid w:val="00686154"/>
    <w:rsid w:val="006866CD"/>
    <w:rsid w:val="0068696F"/>
    <w:rsid w:val="00687054"/>
    <w:rsid w:val="0069045F"/>
    <w:rsid w:val="00690CCB"/>
    <w:rsid w:val="006917C7"/>
    <w:rsid w:val="006933C2"/>
    <w:rsid w:val="00693F6C"/>
    <w:rsid w:val="00694828"/>
    <w:rsid w:val="00696FFA"/>
    <w:rsid w:val="006A0F5C"/>
    <w:rsid w:val="006A0F7B"/>
    <w:rsid w:val="006A2324"/>
    <w:rsid w:val="006A49A6"/>
    <w:rsid w:val="006A4AB2"/>
    <w:rsid w:val="006A615C"/>
    <w:rsid w:val="006A71D3"/>
    <w:rsid w:val="006B13DE"/>
    <w:rsid w:val="006B1D81"/>
    <w:rsid w:val="006B2786"/>
    <w:rsid w:val="006B380F"/>
    <w:rsid w:val="006B5054"/>
    <w:rsid w:val="006B6B57"/>
    <w:rsid w:val="006C22E0"/>
    <w:rsid w:val="006C2D4F"/>
    <w:rsid w:val="006C36B7"/>
    <w:rsid w:val="006C3750"/>
    <w:rsid w:val="006C4894"/>
    <w:rsid w:val="006D1CAE"/>
    <w:rsid w:val="006D1F04"/>
    <w:rsid w:val="006D4342"/>
    <w:rsid w:val="006D5B49"/>
    <w:rsid w:val="006E3053"/>
    <w:rsid w:val="006E4B5B"/>
    <w:rsid w:val="006E7877"/>
    <w:rsid w:val="006F08C2"/>
    <w:rsid w:val="006F3F79"/>
    <w:rsid w:val="006F4EEE"/>
    <w:rsid w:val="006F6450"/>
    <w:rsid w:val="006F6BA0"/>
    <w:rsid w:val="006F7E3A"/>
    <w:rsid w:val="007009BD"/>
    <w:rsid w:val="00701803"/>
    <w:rsid w:val="0070417A"/>
    <w:rsid w:val="00707007"/>
    <w:rsid w:val="007108CF"/>
    <w:rsid w:val="00710BEA"/>
    <w:rsid w:val="00713ABF"/>
    <w:rsid w:val="00714477"/>
    <w:rsid w:val="00714B28"/>
    <w:rsid w:val="00714ED0"/>
    <w:rsid w:val="007151D1"/>
    <w:rsid w:val="00715D4B"/>
    <w:rsid w:val="00715E28"/>
    <w:rsid w:val="00716A6B"/>
    <w:rsid w:val="00717F53"/>
    <w:rsid w:val="00723089"/>
    <w:rsid w:val="007232DD"/>
    <w:rsid w:val="00725B32"/>
    <w:rsid w:val="0072615D"/>
    <w:rsid w:val="00727DCE"/>
    <w:rsid w:val="0073061C"/>
    <w:rsid w:val="00730740"/>
    <w:rsid w:val="00733168"/>
    <w:rsid w:val="00734A46"/>
    <w:rsid w:val="007354C9"/>
    <w:rsid w:val="007416F0"/>
    <w:rsid w:val="00742A02"/>
    <w:rsid w:val="00744883"/>
    <w:rsid w:val="00744BD6"/>
    <w:rsid w:val="00745912"/>
    <w:rsid w:val="00745AE5"/>
    <w:rsid w:val="00746072"/>
    <w:rsid w:val="007505A2"/>
    <w:rsid w:val="007513DF"/>
    <w:rsid w:val="007517C1"/>
    <w:rsid w:val="00751FB3"/>
    <w:rsid w:val="00752CFF"/>
    <w:rsid w:val="0075635F"/>
    <w:rsid w:val="0075652A"/>
    <w:rsid w:val="007570A0"/>
    <w:rsid w:val="00757C05"/>
    <w:rsid w:val="00760258"/>
    <w:rsid w:val="00760A35"/>
    <w:rsid w:val="00761153"/>
    <w:rsid w:val="007622EF"/>
    <w:rsid w:val="007638F6"/>
    <w:rsid w:val="00763A12"/>
    <w:rsid w:val="007652A6"/>
    <w:rsid w:val="00766563"/>
    <w:rsid w:val="00767C52"/>
    <w:rsid w:val="007707AD"/>
    <w:rsid w:val="007709CF"/>
    <w:rsid w:val="00773457"/>
    <w:rsid w:val="00773F69"/>
    <w:rsid w:val="00775272"/>
    <w:rsid w:val="00776764"/>
    <w:rsid w:val="00776EA5"/>
    <w:rsid w:val="00781EFC"/>
    <w:rsid w:val="00782EC7"/>
    <w:rsid w:val="007838CA"/>
    <w:rsid w:val="00784BAB"/>
    <w:rsid w:val="007860B9"/>
    <w:rsid w:val="007905B8"/>
    <w:rsid w:val="007914F5"/>
    <w:rsid w:val="0079330E"/>
    <w:rsid w:val="007946E1"/>
    <w:rsid w:val="007949D4"/>
    <w:rsid w:val="0079560C"/>
    <w:rsid w:val="00795AA0"/>
    <w:rsid w:val="007A073E"/>
    <w:rsid w:val="007A0A8C"/>
    <w:rsid w:val="007A402E"/>
    <w:rsid w:val="007A45DB"/>
    <w:rsid w:val="007A4F19"/>
    <w:rsid w:val="007A7381"/>
    <w:rsid w:val="007B026C"/>
    <w:rsid w:val="007B02F8"/>
    <w:rsid w:val="007B077B"/>
    <w:rsid w:val="007B1847"/>
    <w:rsid w:val="007B1A13"/>
    <w:rsid w:val="007B1D7A"/>
    <w:rsid w:val="007B22CE"/>
    <w:rsid w:val="007B29E7"/>
    <w:rsid w:val="007B2C2E"/>
    <w:rsid w:val="007B35F1"/>
    <w:rsid w:val="007B371E"/>
    <w:rsid w:val="007B3F19"/>
    <w:rsid w:val="007B62D9"/>
    <w:rsid w:val="007B76A5"/>
    <w:rsid w:val="007C0D46"/>
    <w:rsid w:val="007C0E24"/>
    <w:rsid w:val="007C269C"/>
    <w:rsid w:val="007C2980"/>
    <w:rsid w:val="007C2BDF"/>
    <w:rsid w:val="007C3890"/>
    <w:rsid w:val="007C51D7"/>
    <w:rsid w:val="007C7A73"/>
    <w:rsid w:val="007D0368"/>
    <w:rsid w:val="007D04E0"/>
    <w:rsid w:val="007D0FD3"/>
    <w:rsid w:val="007D1404"/>
    <w:rsid w:val="007D5DE1"/>
    <w:rsid w:val="007D6151"/>
    <w:rsid w:val="007E0DBE"/>
    <w:rsid w:val="007E14D1"/>
    <w:rsid w:val="007E2232"/>
    <w:rsid w:val="007E3641"/>
    <w:rsid w:val="007E6B23"/>
    <w:rsid w:val="007E6EE6"/>
    <w:rsid w:val="007E7629"/>
    <w:rsid w:val="007F2431"/>
    <w:rsid w:val="007F3E00"/>
    <w:rsid w:val="00802338"/>
    <w:rsid w:val="0080351F"/>
    <w:rsid w:val="00803DF7"/>
    <w:rsid w:val="00805437"/>
    <w:rsid w:val="00805F94"/>
    <w:rsid w:val="00810AA6"/>
    <w:rsid w:val="00810E17"/>
    <w:rsid w:val="0081149D"/>
    <w:rsid w:val="0081164F"/>
    <w:rsid w:val="008122D5"/>
    <w:rsid w:val="00812BE4"/>
    <w:rsid w:val="00812E42"/>
    <w:rsid w:val="008145EF"/>
    <w:rsid w:val="00815CBE"/>
    <w:rsid w:val="008177A6"/>
    <w:rsid w:val="00817EDA"/>
    <w:rsid w:val="00821FCC"/>
    <w:rsid w:val="00823B99"/>
    <w:rsid w:val="00824052"/>
    <w:rsid w:val="00825AAC"/>
    <w:rsid w:val="008278CF"/>
    <w:rsid w:val="00833953"/>
    <w:rsid w:val="008349E4"/>
    <w:rsid w:val="00835BF2"/>
    <w:rsid w:val="00836EDF"/>
    <w:rsid w:val="008446E3"/>
    <w:rsid w:val="00844CA6"/>
    <w:rsid w:val="00845164"/>
    <w:rsid w:val="0084561C"/>
    <w:rsid w:val="00846517"/>
    <w:rsid w:val="00846BFF"/>
    <w:rsid w:val="00846EDD"/>
    <w:rsid w:val="00847442"/>
    <w:rsid w:val="00850900"/>
    <w:rsid w:val="00851504"/>
    <w:rsid w:val="00852062"/>
    <w:rsid w:val="00854AF9"/>
    <w:rsid w:val="00854CC4"/>
    <w:rsid w:val="00856134"/>
    <w:rsid w:val="0085696D"/>
    <w:rsid w:val="00856D7C"/>
    <w:rsid w:val="00856DF1"/>
    <w:rsid w:val="0085731D"/>
    <w:rsid w:val="008573CF"/>
    <w:rsid w:val="00861AF1"/>
    <w:rsid w:val="00863E7D"/>
    <w:rsid w:val="0086531D"/>
    <w:rsid w:val="0086652C"/>
    <w:rsid w:val="00866DB5"/>
    <w:rsid w:val="00867873"/>
    <w:rsid w:val="00872789"/>
    <w:rsid w:val="00872A20"/>
    <w:rsid w:val="008730DB"/>
    <w:rsid w:val="00873D19"/>
    <w:rsid w:val="00873DD5"/>
    <w:rsid w:val="00880739"/>
    <w:rsid w:val="00881B45"/>
    <w:rsid w:val="00882489"/>
    <w:rsid w:val="0088353E"/>
    <w:rsid w:val="008874FF"/>
    <w:rsid w:val="00890510"/>
    <w:rsid w:val="00893336"/>
    <w:rsid w:val="00895BDE"/>
    <w:rsid w:val="0089640C"/>
    <w:rsid w:val="00897082"/>
    <w:rsid w:val="008974DF"/>
    <w:rsid w:val="008A04C4"/>
    <w:rsid w:val="008A3047"/>
    <w:rsid w:val="008A407D"/>
    <w:rsid w:val="008A535A"/>
    <w:rsid w:val="008A6654"/>
    <w:rsid w:val="008A67C7"/>
    <w:rsid w:val="008A7E18"/>
    <w:rsid w:val="008B0335"/>
    <w:rsid w:val="008B0C42"/>
    <w:rsid w:val="008B0E11"/>
    <w:rsid w:val="008B1384"/>
    <w:rsid w:val="008B6783"/>
    <w:rsid w:val="008B6E12"/>
    <w:rsid w:val="008B755D"/>
    <w:rsid w:val="008C1A72"/>
    <w:rsid w:val="008C3F64"/>
    <w:rsid w:val="008C4984"/>
    <w:rsid w:val="008C5871"/>
    <w:rsid w:val="008C59E4"/>
    <w:rsid w:val="008C5DB2"/>
    <w:rsid w:val="008C6218"/>
    <w:rsid w:val="008D03E1"/>
    <w:rsid w:val="008D0AE6"/>
    <w:rsid w:val="008D3A81"/>
    <w:rsid w:val="008D60A5"/>
    <w:rsid w:val="008D6F17"/>
    <w:rsid w:val="008E1AC9"/>
    <w:rsid w:val="008E1CD7"/>
    <w:rsid w:val="008E34B5"/>
    <w:rsid w:val="008E37EB"/>
    <w:rsid w:val="008E7276"/>
    <w:rsid w:val="008E7A39"/>
    <w:rsid w:val="008F182C"/>
    <w:rsid w:val="008F18C2"/>
    <w:rsid w:val="008F2BA8"/>
    <w:rsid w:val="008F3E4A"/>
    <w:rsid w:val="008F54AC"/>
    <w:rsid w:val="008F54E1"/>
    <w:rsid w:val="008F60D8"/>
    <w:rsid w:val="00901C7E"/>
    <w:rsid w:val="0090211B"/>
    <w:rsid w:val="00902686"/>
    <w:rsid w:val="00902879"/>
    <w:rsid w:val="0090328A"/>
    <w:rsid w:val="009102C6"/>
    <w:rsid w:val="009108C5"/>
    <w:rsid w:val="00911BAA"/>
    <w:rsid w:val="00912E9D"/>
    <w:rsid w:val="00913F42"/>
    <w:rsid w:val="009142ED"/>
    <w:rsid w:val="00916398"/>
    <w:rsid w:val="009177EC"/>
    <w:rsid w:val="009205B9"/>
    <w:rsid w:val="009208F9"/>
    <w:rsid w:val="00921700"/>
    <w:rsid w:val="00935190"/>
    <w:rsid w:val="00935230"/>
    <w:rsid w:val="00935DA7"/>
    <w:rsid w:val="0094201F"/>
    <w:rsid w:val="00942649"/>
    <w:rsid w:val="00943488"/>
    <w:rsid w:val="00945AC1"/>
    <w:rsid w:val="00950A9F"/>
    <w:rsid w:val="00950BCC"/>
    <w:rsid w:val="009516E3"/>
    <w:rsid w:val="00952520"/>
    <w:rsid w:val="00956427"/>
    <w:rsid w:val="009565C5"/>
    <w:rsid w:val="00961D56"/>
    <w:rsid w:val="00963C22"/>
    <w:rsid w:val="00966627"/>
    <w:rsid w:val="00971815"/>
    <w:rsid w:val="00971E80"/>
    <w:rsid w:val="00973090"/>
    <w:rsid w:val="00973E21"/>
    <w:rsid w:val="0097410D"/>
    <w:rsid w:val="009748F3"/>
    <w:rsid w:val="00974FE4"/>
    <w:rsid w:val="00975056"/>
    <w:rsid w:val="009773F3"/>
    <w:rsid w:val="00977FEA"/>
    <w:rsid w:val="00981C72"/>
    <w:rsid w:val="00982A5B"/>
    <w:rsid w:val="0098311D"/>
    <w:rsid w:val="00983E29"/>
    <w:rsid w:val="00985DF2"/>
    <w:rsid w:val="00987D74"/>
    <w:rsid w:val="00992C5C"/>
    <w:rsid w:val="009931E3"/>
    <w:rsid w:val="00993537"/>
    <w:rsid w:val="00994AF4"/>
    <w:rsid w:val="009972A9"/>
    <w:rsid w:val="009A0CD4"/>
    <w:rsid w:val="009A2A50"/>
    <w:rsid w:val="009A2FF7"/>
    <w:rsid w:val="009A5530"/>
    <w:rsid w:val="009A619D"/>
    <w:rsid w:val="009A71AE"/>
    <w:rsid w:val="009A7364"/>
    <w:rsid w:val="009B304B"/>
    <w:rsid w:val="009B4651"/>
    <w:rsid w:val="009B49F7"/>
    <w:rsid w:val="009B7546"/>
    <w:rsid w:val="009C07C1"/>
    <w:rsid w:val="009D1E06"/>
    <w:rsid w:val="009D3522"/>
    <w:rsid w:val="009D3F5D"/>
    <w:rsid w:val="009D4B76"/>
    <w:rsid w:val="009D4F7D"/>
    <w:rsid w:val="009D5E39"/>
    <w:rsid w:val="009D6A5C"/>
    <w:rsid w:val="009D6F7B"/>
    <w:rsid w:val="009E0AB1"/>
    <w:rsid w:val="009E1881"/>
    <w:rsid w:val="009E2D07"/>
    <w:rsid w:val="009E4C4B"/>
    <w:rsid w:val="009F0C16"/>
    <w:rsid w:val="009F4760"/>
    <w:rsid w:val="009F552D"/>
    <w:rsid w:val="009F6146"/>
    <w:rsid w:val="009F784D"/>
    <w:rsid w:val="00A00C13"/>
    <w:rsid w:val="00A00D15"/>
    <w:rsid w:val="00A0392A"/>
    <w:rsid w:val="00A0435F"/>
    <w:rsid w:val="00A05F00"/>
    <w:rsid w:val="00A0629C"/>
    <w:rsid w:val="00A066B6"/>
    <w:rsid w:val="00A07B6D"/>
    <w:rsid w:val="00A07E27"/>
    <w:rsid w:val="00A12A65"/>
    <w:rsid w:val="00A17254"/>
    <w:rsid w:val="00A237AF"/>
    <w:rsid w:val="00A23AFC"/>
    <w:rsid w:val="00A25552"/>
    <w:rsid w:val="00A258BF"/>
    <w:rsid w:val="00A25A0B"/>
    <w:rsid w:val="00A25C37"/>
    <w:rsid w:val="00A269AD"/>
    <w:rsid w:val="00A272E1"/>
    <w:rsid w:val="00A3024F"/>
    <w:rsid w:val="00A30BE2"/>
    <w:rsid w:val="00A31995"/>
    <w:rsid w:val="00A366F1"/>
    <w:rsid w:val="00A41DD3"/>
    <w:rsid w:val="00A421A6"/>
    <w:rsid w:val="00A43F1B"/>
    <w:rsid w:val="00A4449D"/>
    <w:rsid w:val="00A44606"/>
    <w:rsid w:val="00A452F3"/>
    <w:rsid w:val="00A455C9"/>
    <w:rsid w:val="00A46494"/>
    <w:rsid w:val="00A473FA"/>
    <w:rsid w:val="00A53152"/>
    <w:rsid w:val="00A53446"/>
    <w:rsid w:val="00A53F65"/>
    <w:rsid w:val="00A548FF"/>
    <w:rsid w:val="00A54D92"/>
    <w:rsid w:val="00A56029"/>
    <w:rsid w:val="00A625C0"/>
    <w:rsid w:val="00A62C57"/>
    <w:rsid w:val="00A63280"/>
    <w:rsid w:val="00A63699"/>
    <w:rsid w:val="00A63FA7"/>
    <w:rsid w:val="00A65A0F"/>
    <w:rsid w:val="00A670F9"/>
    <w:rsid w:val="00A678C6"/>
    <w:rsid w:val="00A70296"/>
    <w:rsid w:val="00A714ED"/>
    <w:rsid w:val="00A71559"/>
    <w:rsid w:val="00A715B4"/>
    <w:rsid w:val="00A7202E"/>
    <w:rsid w:val="00A72AEB"/>
    <w:rsid w:val="00A7406A"/>
    <w:rsid w:val="00A754BC"/>
    <w:rsid w:val="00A7610D"/>
    <w:rsid w:val="00A77E3B"/>
    <w:rsid w:val="00A80D35"/>
    <w:rsid w:val="00A81417"/>
    <w:rsid w:val="00A816E5"/>
    <w:rsid w:val="00A824A1"/>
    <w:rsid w:val="00A82DC3"/>
    <w:rsid w:val="00A843B9"/>
    <w:rsid w:val="00A84FE8"/>
    <w:rsid w:val="00A857CC"/>
    <w:rsid w:val="00A90787"/>
    <w:rsid w:val="00A91280"/>
    <w:rsid w:val="00A91E11"/>
    <w:rsid w:val="00A92AC1"/>
    <w:rsid w:val="00A92C72"/>
    <w:rsid w:val="00A94601"/>
    <w:rsid w:val="00A9466A"/>
    <w:rsid w:val="00A9638C"/>
    <w:rsid w:val="00A97567"/>
    <w:rsid w:val="00AA42C3"/>
    <w:rsid w:val="00AA46C4"/>
    <w:rsid w:val="00AA4925"/>
    <w:rsid w:val="00AA68EB"/>
    <w:rsid w:val="00AA68FE"/>
    <w:rsid w:val="00AA6AFA"/>
    <w:rsid w:val="00AB2ACC"/>
    <w:rsid w:val="00AB5187"/>
    <w:rsid w:val="00AB6AD9"/>
    <w:rsid w:val="00AC09EC"/>
    <w:rsid w:val="00AC0B64"/>
    <w:rsid w:val="00AC18EA"/>
    <w:rsid w:val="00AC3078"/>
    <w:rsid w:val="00AC4C3A"/>
    <w:rsid w:val="00AD3103"/>
    <w:rsid w:val="00AD529A"/>
    <w:rsid w:val="00AD55F5"/>
    <w:rsid w:val="00AD632A"/>
    <w:rsid w:val="00AD6690"/>
    <w:rsid w:val="00AE006B"/>
    <w:rsid w:val="00AE2B24"/>
    <w:rsid w:val="00AE4712"/>
    <w:rsid w:val="00AE67AF"/>
    <w:rsid w:val="00AE7913"/>
    <w:rsid w:val="00AF18D8"/>
    <w:rsid w:val="00AF1D1D"/>
    <w:rsid w:val="00AF1FC4"/>
    <w:rsid w:val="00AF2CEE"/>
    <w:rsid w:val="00AF3F38"/>
    <w:rsid w:val="00AF5DD0"/>
    <w:rsid w:val="00AF7BCC"/>
    <w:rsid w:val="00AF7F27"/>
    <w:rsid w:val="00B00370"/>
    <w:rsid w:val="00B00859"/>
    <w:rsid w:val="00B00F8F"/>
    <w:rsid w:val="00B012C6"/>
    <w:rsid w:val="00B02318"/>
    <w:rsid w:val="00B027FE"/>
    <w:rsid w:val="00B03B0B"/>
    <w:rsid w:val="00B04926"/>
    <w:rsid w:val="00B05693"/>
    <w:rsid w:val="00B06173"/>
    <w:rsid w:val="00B06FE0"/>
    <w:rsid w:val="00B07CA2"/>
    <w:rsid w:val="00B12E65"/>
    <w:rsid w:val="00B14713"/>
    <w:rsid w:val="00B15C32"/>
    <w:rsid w:val="00B1671B"/>
    <w:rsid w:val="00B169E8"/>
    <w:rsid w:val="00B175EF"/>
    <w:rsid w:val="00B17E78"/>
    <w:rsid w:val="00B2213F"/>
    <w:rsid w:val="00B22596"/>
    <w:rsid w:val="00B23B6A"/>
    <w:rsid w:val="00B24583"/>
    <w:rsid w:val="00B30C4A"/>
    <w:rsid w:val="00B31C0F"/>
    <w:rsid w:val="00B326ED"/>
    <w:rsid w:val="00B3372F"/>
    <w:rsid w:val="00B33C2F"/>
    <w:rsid w:val="00B34F96"/>
    <w:rsid w:val="00B358DE"/>
    <w:rsid w:val="00B3631D"/>
    <w:rsid w:val="00B36785"/>
    <w:rsid w:val="00B42AFA"/>
    <w:rsid w:val="00B42DA9"/>
    <w:rsid w:val="00B44956"/>
    <w:rsid w:val="00B44B0E"/>
    <w:rsid w:val="00B46C31"/>
    <w:rsid w:val="00B47B03"/>
    <w:rsid w:val="00B50756"/>
    <w:rsid w:val="00B529B6"/>
    <w:rsid w:val="00B52D14"/>
    <w:rsid w:val="00B54290"/>
    <w:rsid w:val="00B60BB3"/>
    <w:rsid w:val="00B619A4"/>
    <w:rsid w:val="00B621E9"/>
    <w:rsid w:val="00B63184"/>
    <w:rsid w:val="00B63A11"/>
    <w:rsid w:val="00B63C04"/>
    <w:rsid w:val="00B64B80"/>
    <w:rsid w:val="00B65BD7"/>
    <w:rsid w:val="00B6681F"/>
    <w:rsid w:val="00B67ED9"/>
    <w:rsid w:val="00B70F6E"/>
    <w:rsid w:val="00B73995"/>
    <w:rsid w:val="00B762C5"/>
    <w:rsid w:val="00B801F7"/>
    <w:rsid w:val="00B80AB7"/>
    <w:rsid w:val="00B82801"/>
    <w:rsid w:val="00B82A53"/>
    <w:rsid w:val="00B849D1"/>
    <w:rsid w:val="00B84E5A"/>
    <w:rsid w:val="00B8554B"/>
    <w:rsid w:val="00B86AFB"/>
    <w:rsid w:val="00B905E1"/>
    <w:rsid w:val="00B90A24"/>
    <w:rsid w:val="00B90CAF"/>
    <w:rsid w:val="00B91106"/>
    <w:rsid w:val="00B917CB"/>
    <w:rsid w:val="00B927BB"/>
    <w:rsid w:val="00B939BB"/>
    <w:rsid w:val="00B94EB1"/>
    <w:rsid w:val="00B94EE2"/>
    <w:rsid w:val="00B95266"/>
    <w:rsid w:val="00B952EA"/>
    <w:rsid w:val="00B97B60"/>
    <w:rsid w:val="00BA05A5"/>
    <w:rsid w:val="00BA1460"/>
    <w:rsid w:val="00BA2678"/>
    <w:rsid w:val="00BA3107"/>
    <w:rsid w:val="00BA35AB"/>
    <w:rsid w:val="00BA618C"/>
    <w:rsid w:val="00BA626B"/>
    <w:rsid w:val="00BA6CBD"/>
    <w:rsid w:val="00BA7D7C"/>
    <w:rsid w:val="00BB0C10"/>
    <w:rsid w:val="00BB1328"/>
    <w:rsid w:val="00BB2E53"/>
    <w:rsid w:val="00BB4443"/>
    <w:rsid w:val="00BB4FB4"/>
    <w:rsid w:val="00BB7028"/>
    <w:rsid w:val="00BB754D"/>
    <w:rsid w:val="00BB7888"/>
    <w:rsid w:val="00BB79CC"/>
    <w:rsid w:val="00BB7BA8"/>
    <w:rsid w:val="00BC0246"/>
    <w:rsid w:val="00BC0B15"/>
    <w:rsid w:val="00BC23C1"/>
    <w:rsid w:val="00BC5217"/>
    <w:rsid w:val="00BC6CCC"/>
    <w:rsid w:val="00BC70B5"/>
    <w:rsid w:val="00BC7996"/>
    <w:rsid w:val="00BD2BD6"/>
    <w:rsid w:val="00BD38D2"/>
    <w:rsid w:val="00BD4154"/>
    <w:rsid w:val="00BD4F84"/>
    <w:rsid w:val="00BD6828"/>
    <w:rsid w:val="00BD7FF1"/>
    <w:rsid w:val="00BE025D"/>
    <w:rsid w:val="00BE0324"/>
    <w:rsid w:val="00BE0456"/>
    <w:rsid w:val="00BE0F0A"/>
    <w:rsid w:val="00BE0F88"/>
    <w:rsid w:val="00BE10E7"/>
    <w:rsid w:val="00BE26ED"/>
    <w:rsid w:val="00BE3AFA"/>
    <w:rsid w:val="00BE48BB"/>
    <w:rsid w:val="00BE56AF"/>
    <w:rsid w:val="00BE7965"/>
    <w:rsid w:val="00BF3805"/>
    <w:rsid w:val="00BF529C"/>
    <w:rsid w:val="00BF540A"/>
    <w:rsid w:val="00BF7059"/>
    <w:rsid w:val="00BF7216"/>
    <w:rsid w:val="00BF7EF7"/>
    <w:rsid w:val="00C01ABE"/>
    <w:rsid w:val="00C02828"/>
    <w:rsid w:val="00C0305C"/>
    <w:rsid w:val="00C03468"/>
    <w:rsid w:val="00C03DC4"/>
    <w:rsid w:val="00C043D2"/>
    <w:rsid w:val="00C0522D"/>
    <w:rsid w:val="00C05A04"/>
    <w:rsid w:val="00C06117"/>
    <w:rsid w:val="00C06415"/>
    <w:rsid w:val="00C12231"/>
    <w:rsid w:val="00C12BF2"/>
    <w:rsid w:val="00C132FE"/>
    <w:rsid w:val="00C1417B"/>
    <w:rsid w:val="00C14A3F"/>
    <w:rsid w:val="00C16F3B"/>
    <w:rsid w:val="00C170EA"/>
    <w:rsid w:val="00C17B23"/>
    <w:rsid w:val="00C17E7F"/>
    <w:rsid w:val="00C17ED5"/>
    <w:rsid w:val="00C235E9"/>
    <w:rsid w:val="00C24E88"/>
    <w:rsid w:val="00C25425"/>
    <w:rsid w:val="00C26E1F"/>
    <w:rsid w:val="00C27FF8"/>
    <w:rsid w:val="00C300E3"/>
    <w:rsid w:val="00C32F6A"/>
    <w:rsid w:val="00C32FDB"/>
    <w:rsid w:val="00C33EC6"/>
    <w:rsid w:val="00C34E51"/>
    <w:rsid w:val="00C36CFF"/>
    <w:rsid w:val="00C375B5"/>
    <w:rsid w:val="00C40238"/>
    <w:rsid w:val="00C41BB0"/>
    <w:rsid w:val="00C41F77"/>
    <w:rsid w:val="00C46A7D"/>
    <w:rsid w:val="00C4750D"/>
    <w:rsid w:val="00C516A4"/>
    <w:rsid w:val="00C51F53"/>
    <w:rsid w:val="00C53490"/>
    <w:rsid w:val="00C54677"/>
    <w:rsid w:val="00C549DF"/>
    <w:rsid w:val="00C54F53"/>
    <w:rsid w:val="00C60FDB"/>
    <w:rsid w:val="00C620D1"/>
    <w:rsid w:val="00C63693"/>
    <w:rsid w:val="00C6579B"/>
    <w:rsid w:val="00C713FF"/>
    <w:rsid w:val="00C71A26"/>
    <w:rsid w:val="00C72CC1"/>
    <w:rsid w:val="00C72D19"/>
    <w:rsid w:val="00C7314D"/>
    <w:rsid w:val="00C756FE"/>
    <w:rsid w:val="00C7573A"/>
    <w:rsid w:val="00C76EB8"/>
    <w:rsid w:val="00C77D0C"/>
    <w:rsid w:val="00C8069B"/>
    <w:rsid w:val="00C810AF"/>
    <w:rsid w:val="00C81839"/>
    <w:rsid w:val="00C82F32"/>
    <w:rsid w:val="00C8736E"/>
    <w:rsid w:val="00C92512"/>
    <w:rsid w:val="00C93384"/>
    <w:rsid w:val="00C940AD"/>
    <w:rsid w:val="00CA06C6"/>
    <w:rsid w:val="00CA3547"/>
    <w:rsid w:val="00CA78F8"/>
    <w:rsid w:val="00CB094B"/>
    <w:rsid w:val="00CB1D55"/>
    <w:rsid w:val="00CB500C"/>
    <w:rsid w:val="00CB56A3"/>
    <w:rsid w:val="00CC02D7"/>
    <w:rsid w:val="00CC076F"/>
    <w:rsid w:val="00CC07DD"/>
    <w:rsid w:val="00CC0A7A"/>
    <w:rsid w:val="00CC0E40"/>
    <w:rsid w:val="00CC105C"/>
    <w:rsid w:val="00CC3D16"/>
    <w:rsid w:val="00CC3DF4"/>
    <w:rsid w:val="00CD0A93"/>
    <w:rsid w:val="00CD12C7"/>
    <w:rsid w:val="00CD1B04"/>
    <w:rsid w:val="00CD243B"/>
    <w:rsid w:val="00CD3215"/>
    <w:rsid w:val="00CD4260"/>
    <w:rsid w:val="00CD5079"/>
    <w:rsid w:val="00CD5D07"/>
    <w:rsid w:val="00CD7B3E"/>
    <w:rsid w:val="00CE20A1"/>
    <w:rsid w:val="00CE30DC"/>
    <w:rsid w:val="00CE49B0"/>
    <w:rsid w:val="00CE62D4"/>
    <w:rsid w:val="00CE6B37"/>
    <w:rsid w:val="00CE7279"/>
    <w:rsid w:val="00CF0713"/>
    <w:rsid w:val="00CF48D0"/>
    <w:rsid w:val="00CF716B"/>
    <w:rsid w:val="00D00277"/>
    <w:rsid w:val="00D0048E"/>
    <w:rsid w:val="00D01244"/>
    <w:rsid w:val="00D0139D"/>
    <w:rsid w:val="00D01AD5"/>
    <w:rsid w:val="00D024A8"/>
    <w:rsid w:val="00D02EC8"/>
    <w:rsid w:val="00D030B9"/>
    <w:rsid w:val="00D031C7"/>
    <w:rsid w:val="00D03470"/>
    <w:rsid w:val="00D03F46"/>
    <w:rsid w:val="00D069FD"/>
    <w:rsid w:val="00D0776F"/>
    <w:rsid w:val="00D11C38"/>
    <w:rsid w:val="00D1214F"/>
    <w:rsid w:val="00D1248F"/>
    <w:rsid w:val="00D149EA"/>
    <w:rsid w:val="00D14E35"/>
    <w:rsid w:val="00D20EBB"/>
    <w:rsid w:val="00D2301A"/>
    <w:rsid w:val="00D2395D"/>
    <w:rsid w:val="00D2400F"/>
    <w:rsid w:val="00D249CB"/>
    <w:rsid w:val="00D24AFE"/>
    <w:rsid w:val="00D255DC"/>
    <w:rsid w:val="00D25EA0"/>
    <w:rsid w:val="00D27D49"/>
    <w:rsid w:val="00D304E6"/>
    <w:rsid w:val="00D31C1D"/>
    <w:rsid w:val="00D31C4E"/>
    <w:rsid w:val="00D338D7"/>
    <w:rsid w:val="00D34A7D"/>
    <w:rsid w:val="00D36BA1"/>
    <w:rsid w:val="00D37022"/>
    <w:rsid w:val="00D40741"/>
    <w:rsid w:val="00D41222"/>
    <w:rsid w:val="00D438F9"/>
    <w:rsid w:val="00D45C2D"/>
    <w:rsid w:val="00D470E3"/>
    <w:rsid w:val="00D504EE"/>
    <w:rsid w:val="00D505A7"/>
    <w:rsid w:val="00D53A1A"/>
    <w:rsid w:val="00D53C60"/>
    <w:rsid w:val="00D53CC8"/>
    <w:rsid w:val="00D54726"/>
    <w:rsid w:val="00D565EA"/>
    <w:rsid w:val="00D572DF"/>
    <w:rsid w:val="00D5757C"/>
    <w:rsid w:val="00D60369"/>
    <w:rsid w:val="00D60528"/>
    <w:rsid w:val="00D60DDA"/>
    <w:rsid w:val="00D6127B"/>
    <w:rsid w:val="00D61A92"/>
    <w:rsid w:val="00D623A5"/>
    <w:rsid w:val="00D62406"/>
    <w:rsid w:val="00D63133"/>
    <w:rsid w:val="00D64191"/>
    <w:rsid w:val="00D65EC0"/>
    <w:rsid w:val="00D6640D"/>
    <w:rsid w:val="00D67924"/>
    <w:rsid w:val="00D71C8F"/>
    <w:rsid w:val="00D72B50"/>
    <w:rsid w:val="00D75461"/>
    <w:rsid w:val="00D7641B"/>
    <w:rsid w:val="00D773F2"/>
    <w:rsid w:val="00D81A0E"/>
    <w:rsid w:val="00D83400"/>
    <w:rsid w:val="00D83540"/>
    <w:rsid w:val="00D84F2B"/>
    <w:rsid w:val="00D8515C"/>
    <w:rsid w:val="00D85A09"/>
    <w:rsid w:val="00D93A85"/>
    <w:rsid w:val="00D94A70"/>
    <w:rsid w:val="00D96306"/>
    <w:rsid w:val="00D97702"/>
    <w:rsid w:val="00D97C0B"/>
    <w:rsid w:val="00D97DE3"/>
    <w:rsid w:val="00DA01DA"/>
    <w:rsid w:val="00DA08A3"/>
    <w:rsid w:val="00DA100A"/>
    <w:rsid w:val="00DA20EB"/>
    <w:rsid w:val="00DA252D"/>
    <w:rsid w:val="00DA2829"/>
    <w:rsid w:val="00DA5F83"/>
    <w:rsid w:val="00DB0D06"/>
    <w:rsid w:val="00DB35FE"/>
    <w:rsid w:val="00DB7083"/>
    <w:rsid w:val="00DB77D5"/>
    <w:rsid w:val="00DB7905"/>
    <w:rsid w:val="00DC029E"/>
    <w:rsid w:val="00DC13BB"/>
    <w:rsid w:val="00DC3162"/>
    <w:rsid w:val="00DC36F7"/>
    <w:rsid w:val="00DC4210"/>
    <w:rsid w:val="00DC4CD0"/>
    <w:rsid w:val="00DC7C24"/>
    <w:rsid w:val="00DC7FCA"/>
    <w:rsid w:val="00DD02E2"/>
    <w:rsid w:val="00DD052B"/>
    <w:rsid w:val="00DD1006"/>
    <w:rsid w:val="00DD15DB"/>
    <w:rsid w:val="00DD262F"/>
    <w:rsid w:val="00DD34CD"/>
    <w:rsid w:val="00DD4B74"/>
    <w:rsid w:val="00DD6432"/>
    <w:rsid w:val="00DD6683"/>
    <w:rsid w:val="00DD7D30"/>
    <w:rsid w:val="00DE0BAE"/>
    <w:rsid w:val="00DE2A57"/>
    <w:rsid w:val="00DE33B3"/>
    <w:rsid w:val="00DE4D9A"/>
    <w:rsid w:val="00DE54F2"/>
    <w:rsid w:val="00DE6D87"/>
    <w:rsid w:val="00DE728A"/>
    <w:rsid w:val="00DE72A4"/>
    <w:rsid w:val="00DF2EB8"/>
    <w:rsid w:val="00DF48C1"/>
    <w:rsid w:val="00DF4B41"/>
    <w:rsid w:val="00DF64DC"/>
    <w:rsid w:val="00DF64E7"/>
    <w:rsid w:val="00DF7CD4"/>
    <w:rsid w:val="00E004C7"/>
    <w:rsid w:val="00E02541"/>
    <w:rsid w:val="00E02552"/>
    <w:rsid w:val="00E064F1"/>
    <w:rsid w:val="00E06FA7"/>
    <w:rsid w:val="00E10FD2"/>
    <w:rsid w:val="00E11D7F"/>
    <w:rsid w:val="00E138DB"/>
    <w:rsid w:val="00E14792"/>
    <w:rsid w:val="00E15478"/>
    <w:rsid w:val="00E15EAE"/>
    <w:rsid w:val="00E16902"/>
    <w:rsid w:val="00E20FD9"/>
    <w:rsid w:val="00E21030"/>
    <w:rsid w:val="00E2161D"/>
    <w:rsid w:val="00E24365"/>
    <w:rsid w:val="00E26BF7"/>
    <w:rsid w:val="00E30DF2"/>
    <w:rsid w:val="00E32FCC"/>
    <w:rsid w:val="00E33F79"/>
    <w:rsid w:val="00E33FD7"/>
    <w:rsid w:val="00E34FC2"/>
    <w:rsid w:val="00E359E8"/>
    <w:rsid w:val="00E36C20"/>
    <w:rsid w:val="00E37776"/>
    <w:rsid w:val="00E413BA"/>
    <w:rsid w:val="00E41EA9"/>
    <w:rsid w:val="00E46747"/>
    <w:rsid w:val="00E47A4C"/>
    <w:rsid w:val="00E47C42"/>
    <w:rsid w:val="00E47DF1"/>
    <w:rsid w:val="00E50F12"/>
    <w:rsid w:val="00E5332E"/>
    <w:rsid w:val="00E53C43"/>
    <w:rsid w:val="00E55286"/>
    <w:rsid w:val="00E56014"/>
    <w:rsid w:val="00E56224"/>
    <w:rsid w:val="00E60838"/>
    <w:rsid w:val="00E65C4A"/>
    <w:rsid w:val="00E67225"/>
    <w:rsid w:val="00E672FC"/>
    <w:rsid w:val="00E6794B"/>
    <w:rsid w:val="00E768D5"/>
    <w:rsid w:val="00E77976"/>
    <w:rsid w:val="00E77B24"/>
    <w:rsid w:val="00E80345"/>
    <w:rsid w:val="00E80CFF"/>
    <w:rsid w:val="00E838BF"/>
    <w:rsid w:val="00E84E98"/>
    <w:rsid w:val="00E86A85"/>
    <w:rsid w:val="00E87DBB"/>
    <w:rsid w:val="00E90EA4"/>
    <w:rsid w:val="00E91E1C"/>
    <w:rsid w:val="00E9234A"/>
    <w:rsid w:val="00E92985"/>
    <w:rsid w:val="00E93489"/>
    <w:rsid w:val="00E95C54"/>
    <w:rsid w:val="00E962D6"/>
    <w:rsid w:val="00E97011"/>
    <w:rsid w:val="00E978D1"/>
    <w:rsid w:val="00EA381B"/>
    <w:rsid w:val="00EA4EAB"/>
    <w:rsid w:val="00EA6034"/>
    <w:rsid w:val="00EA7DCD"/>
    <w:rsid w:val="00EB1D78"/>
    <w:rsid w:val="00EB213B"/>
    <w:rsid w:val="00EB322F"/>
    <w:rsid w:val="00EB35C1"/>
    <w:rsid w:val="00EB39B2"/>
    <w:rsid w:val="00EB587F"/>
    <w:rsid w:val="00EC0E12"/>
    <w:rsid w:val="00EC3C34"/>
    <w:rsid w:val="00EC42A0"/>
    <w:rsid w:val="00EC5CBF"/>
    <w:rsid w:val="00EC6F7E"/>
    <w:rsid w:val="00ED2710"/>
    <w:rsid w:val="00ED38D3"/>
    <w:rsid w:val="00ED67E9"/>
    <w:rsid w:val="00ED7F30"/>
    <w:rsid w:val="00EE050D"/>
    <w:rsid w:val="00EE4F4D"/>
    <w:rsid w:val="00EE5894"/>
    <w:rsid w:val="00EE69AC"/>
    <w:rsid w:val="00EE6F34"/>
    <w:rsid w:val="00EF06BF"/>
    <w:rsid w:val="00EF0ACA"/>
    <w:rsid w:val="00EF0D50"/>
    <w:rsid w:val="00EF1234"/>
    <w:rsid w:val="00EF1352"/>
    <w:rsid w:val="00EF1EF6"/>
    <w:rsid w:val="00EF27B2"/>
    <w:rsid w:val="00EF300E"/>
    <w:rsid w:val="00EF3A14"/>
    <w:rsid w:val="00EF5468"/>
    <w:rsid w:val="00EF7A41"/>
    <w:rsid w:val="00EF7F1F"/>
    <w:rsid w:val="00F01FA9"/>
    <w:rsid w:val="00F026D6"/>
    <w:rsid w:val="00F02FF4"/>
    <w:rsid w:val="00F03756"/>
    <w:rsid w:val="00F048A9"/>
    <w:rsid w:val="00F053FF"/>
    <w:rsid w:val="00F06265"/>
    <w:rsid w:val="00F06333"/>
    <w:rsid w:val="00F06336"/>
    <w:rsid w:val="00F0637E"/>
    <w:rsid w:val="00F152BC"/>
    <w:rsid w:val="00F16C12"/>
    <w:rsid w:val="00F20994"/>
    <w:rsid w:val="00F215AD"/>
    <w:rsid w:val="00F22128"/>
    <w:rsid w:val="00F22E60"/>
    <w:rsid w:val="00F2672D"/>
    <w:rsid w:val="00F35A5B"/>
    <w:rsid w:val="00F35EF5"/>
    <w:rsid w:val="00F3662A"/>
    <w:rsid w:val="00F37653"/>
    <w:rsid w:val="00F41E13"/>
    <w:rsid w:val="00F428B4"/>
    <w:rsid w:val="00F4302F"/>
    <w:rsid w:val="00F431A0"/>
    <w:rsid w:val="00F4442E"/>
    <w:rsid w:val="00F5054A"/>
    <w:rsid w:val="00F51D94"/>
    <w:rsid w:val="00F52424"/>
    <w:rsid w:val="00F52FA0"/>
    <w:rsid w:val="00F53B51"/>
    <w:rsid w:val="00F54E1A"/>
    <w:rsid w:val="00F54E1E"/>
    <w:rsid w:val="00F57AD5"/>
    <w:rsid w:val="00F60A7F"/>
    <w:rsid w:val="00F60AC5"/>
    <w:rsid w:val="00F60C02"/>
    <w:rsid w:val="00F612BE"/>
    <w:rsid w:val="00F62862"/>
    <w:rsid w:val="00F62997"/>
    <w:rsid w:val="00F62F57"/>
    <w:rsid w:val="00F630E1"/>
    <w:rsid w:val="00F641F9"/>
    <w:rsid w:val="00F65641"/>
    <w:rsid w:val="00F66237"/>
    <w:rsid w:val="00F6643F"/>
    <w:rsid w:val="00F67A19"/>
    <w:rsid w:val="00F71A68"/>
    <w:rsid w:val="00F7332D"/>
    <w:rsid w:val="00F73856"/>
    <w:rsid w:val="00F739E4"/>
    <w:rsid w:val="00F7718E"/>
    <w:rsid w:val="00F8134D"/>
    <w:rsid w:val="00F81466"/>
    <w:rsid w:val="00F819FE"/>
    <w:rsid w:val="00F825B0"/>
    <w:rsid w:val="00F82959"/>
    <w:rsid w:val="00F84277"/>
    <w:rsid w:val="00F8760A"/>
    <w:rsid w:val="00F87ADB"/>
    <w:rsid w:val="00F90615"/>
    <w:rsid w:val="00F90624"/>
    <w:rsid w:val="00F90E8D"/>
    <w:rsid w:val="00F9121D"/>
    <w:rsid w:val="00F94C62"/>
    <w:rsid w:val="00F94D81"/>
    <w:rsid w:val="00F964E1"/>
    <w:rsid w:val="00F97AA3"/>
    <w:rsid w:val="00FA0E31"/>
    <w:rsid w:val="00FA2223"/>
    <w:rsid w:val="00FA258C"/>
    <w:rsid w:val="00FA328A"/>
    <w:rsid w:val="00FA6CB1"/>
    <w:rsid w:val="00FB30AE"/>
    <w:rsid w:val="00FB3721"/>
    <w:rsid w:val="00FB4CA7"/>
    <w:rsid w:val="00FB5832"/>
    <w:rsid w:val="00FB5A83"/>
    <w:rsid w:val="00FB777F"/>
    <w:rsid w:val="00FC10CC"/>
    <w:rsid w:val="00FC5743"/>
    <w:rsid w:val="00FC7184"/>
    <w:rsid w:val="00FC71E2"/>
    <w:rsid w:val="00FC740A"/>
    <w:rsid w:val="00FC7760"/>
    <w:rsid w:val="00FC7BD6"/>
    <w:rsid w:val="00FD0F8C"/>
    <w:rsid w:val="00FD1385"/>
    <w:rsid w:val="00FD45EB"/>
    <w:rsid w:val="00FD73E1"/>
    <w:rsid w:val="00FE012E"/>
    <w:rsid w:val="00FE5F26"/>
    <w:rsid w:val="00FE65DF"/>
    <w:rsid w:val="00FE6A3B"/>
    <w:rsid w:val="00FF00C1"/>
    <w:rsid w:val="00FF104E"/>
    <w:rsid w:val="00FF200E"/>
    <w:rsid w:val="00FF3D49"/>
    <w:rsid w:val="00FF43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2EB81C54"/>
  <w15:docId w15:val="{7C6BF36B-4916-4008-A3B3-2532678FC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0"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5164"/>
    <w:pPr>
      <w:widowControl w:val="0"/>
      <w:jc w:val="both"/>
    </w:pPr>
    <w:rPr>
      <w:rFonts w:ascii="Calibri" w:hAnsi="Calibri"/>
      <w:snapToGrid w:val="0"/>
    </w:rPr>
  </w:style>
  <w:style w:type="paragraph" w:styleId="Titre1">
    <w:name w:val="heading 1"/>
    <w:basedOn w:val="Normal"/>
    <w:next w:val="Normal"/>
    <w:link w:val="Titre1Car"/>
    <w:autoRedefine/>
    <w:qFormat/>
    <w:rsid w:val="00A25552"/>
    <w:pPr>
      <w:keepNext/>
      <w:pBdr>
        <w:top w:val="single" w:sz="6" w:space="1" w:color="auto" w:shadow="1"/>
        <w:left w:val="single" w:sz="6" w:space="4" w:color="auto" w:shadow="1"/>
        <w:bottom w:val="single" w:sz="6" w:space="1" w:color="auto" w:shadow="1"/>
        <w:right w:val="single" w:sz="6" w:space="4" w:color="auto" w:shadow="1"/>
      </w:pBdr>
      <w:shd w:val="clear" w:color="auto" w:fill="D99594"/>
      <w:tabs>
        <w:tab w:val="left" w:pos="-1700"/>
        <w:tab w:val="left" w:pos="-1440"/>
        <w:tab w:val="left" w:pos="-980"/>
        <w:tab w:val="left" w:pos="-720"/>
        <w:tab w:val="left" w:pos="-260"/>
        <w:tab w:val="left" w:pos="0"/>
        <w:tab w:val="left" w:pos="460"/>
        <w:tab w:val="left" w:pos="720"/>
        <w:tab w:val="left" w:pos="1180"/>
        <w:tab w:val="left" w:pos="1440"/>
        <w:tab w:val="left" w:pos="4320"/>
        <w:tab w:val="left" w:pos="4780"/>
        <w:tab w:val="left" w:pos="5040"/>
        <w:tab w:val="left" w:pos="5500"/>
        <w:tab w:val="left" w:pos="5760"/>
        <w:tab w:val="left" w:pos="6480"/>
        <w:tab w:val="left" w:pos="7200"/>
        <w:tab w:val="left" w:pos="7920"/>
        <w:tab w:val="left" w:pos="8640"/>
        <w:tab w:val="left" w:pos="9360"/>
        <w:tab w:val="left" w:pos="10080"/>
      </w:tabs>
      <w:suppressAutoHyphens/>
      <w:spacing w:line="480" w:lineRule="auto"/>
      <w:jc w:val="center"/>
      <w:outlineLvl w:val="0"/>
    </w:pPr>
    <w:rPr>
      <w:rFonts w:asciiTheme="minorHAnsi" w:hAnsiTheme="minorHAnsi" w:cstheme="minorHAnsi"/>
      <w:b/>
      <w:bCs/>
      <w:color w:val="000000"/>
      <w:sz w:val="24"/>
      <w:szCs w:val="24"/>
      <w14:scene3d>
        <w14:camera w14:prst="orthographicFront"/>
        <w14:lightRig w14:rig="threePt" w14:dir="t">
          <w14:rot w14:lat="0" w14:lon="0" w14:rev="0"/>
        </w14:lightRig>
      </w14:scene3d>
    </w:rPr>
  </w:style>
  <w:style w:type="paragraph" w:styleId="Titre2">
    <w:name w:val="heading 2"/>
    <w:basedOn w:val="Normal"/>
    <w:next w:val="Normal"/>
    <w:link w:val="Titre2Car"/>
    <w:autoRedefine/>
    <w:qFormat/>
    <w:rsid w:val="009E4C4B"/>
    <w:pPr>
      <w:keepNext/>
      <w:tabs>
        <w:tab w:val="left" w:pos="-1310"/>
        <w:tab w:val="left" w:pos="-1050"/>
        <w:tab w:val="left" w:pos="-590"/>
        <w:tab w:val="left" w:pos="-330"/>
      </w:tabs>
      <w:suppressAutoHyphens/>
      <w:jc w:val="left"/>
      <w:outlineLvl w:val="1"/>
    </w:pPr>
    <w:rPr>
      <w:b/>
      <w:caps/>
    </w:rPr>
  </w:style>
  <w:style w:type="paragraph" w:styleId="Titre3">
    <w:name w:val="heading 3"/>
    <w:basedOn w:val="Normal"/>
    <w:next w:val="Normal"/>
    <w:link w:val="Titre3Car"/>
    <w:qFormat/>
    <w:rsid w:val="003732E9"/>
    <w:pPr>
      <w:keepNext/>
      <w:numPr>
        <w:ilvl w:val="2"/>
        <w:numId w:val="5"/>
      </w:numPr>
      <w:tabs>
        <w:tab w:val="right" w:leader="dot" w:pos="5670"/>
      </w:tabs>
      <w:suppressAutoHyphens/>
      <w:spacing w:before="90"/>
      <w:outlineLvl w:val="2"/>
    </w:pPr>
    <w:rPr>
      <w:b/>
      <w:u w:val="single"/>
    </w:rPr>
  </w:style>
  <w:style w:type="paragraph" w:styleId="Titre4">
    <w:name w:val="heading 4"/>
    <w:basedOn w:val="Normal"/>
    <w:next w:val="Normal"/>
    <w:qFormat/>
    <w:rsid w:val="00654AF1"/>
    <w:pPr>
      <w:keepNext/>
      <w:numPr>
        <w:ilvl w:val="3"/>
        <w:numId w:val="5"/>
      </w:numPr>
      <w:tabs>
        <w:tab w:val="left" w:pos="-1700"/>
        <w:tab w:val="left" w:pos="-1440"/>
        <w:tab w:val="left" w:pos="-980"/>
        <w:tab w:val="left" w:pos="-720"/>
        <w:tab w:val="left" w:pos="-260"/>
        <w:tab w:val="left" w:pos="0"/>
        <w:tab w:val="left" w:pos="460"/>
        <w:tab w:val="left" w:pos="720"/>
        <w:tab w:val="left" w:pos="1180"/>
        <w:tab w:val="left" w:pos="1440"/>
        <w:tab w:val="left" w:pos="1900"/>
        <w:tab w:val="left" w:pos="2160"/>
        <w:tab w:val="left" w:pos="2620"/>
        <w:tab w:val="left" w:pos="2880"/>
        <w:tab w:val="left" w:pos="3340"/>
        <w:tab w:val="left" w:pos="3600"/>
        <w:tab w:val="left" w:pos="4060"/>
        <w:tab w:val="left" w:pos="4320"/>
        <w:tab w:val="left" w:pos="4780"/>
        <w:tab w:val="left" w:pos="5040"/>
        <w:tab w:val="left" w:pos="5500"/>
        <w:tab w:val="left" w:pos="5760"/>
        <w:tab w:val="left" w:pos="6480"/>
        <w:tab w:val="left" w:pos="7200"/>
        <w:tab w:val="left" w:pos="7920"/>
        <w:tab w:val="left" w:pos="8640"/>
        <w:tab w:val="left" w:pos="9360"/>
        <w:tab w:val="left" w:pos="10080"/>
      </w:tabs>
      <w:suppressAutoHyphens/>
      <w:jc w:val="left"/>
      <w:outlineLvl w:val="3"/>
    </w:pPr>
    <w:rPr>
      <w:b/>
      <w:i/>
      <w:spacing w:val="-3"/>
      <w:u w:val="single"/>
    </w:rPr>
  </w:style>
  <w:style w:type="paragraph" w:styleId="Titre5">
    <w:name w:val="heading 5"/>
    <w:basedOn w:val="Normal"/>
    <w:next w:val="Normal"/>
    <w:link w:val="Titre5Car"/>
    <w:qFormat/>
    <w:rsid w:val="00767C52"/>
    <w:pPr>
      <w:numPr>
        <w:ilvl w:val="4"/>
        <w:numId w:val="5"/>
      </w:numPr>
      <w:pBdr>
        <w:top w:val="single" w:sz="4" w:space="1" w:color="auto"/>
        <w:left w:val="single" w:sz="4" w:space="4" w:color="auto"/>
        <w:bottom w:val="single" w:sz="4" w:space="1" w:color="auto"/>
        <w:right w:val="single" w:sz="4" w:space="4" w:color="auto"/>
      </w:pBdr>
      <w:shd w:val="clear" w:color="auto" w:fill="DAEEF3"/>
      <w:spacing w:line="480" w:lineRule="auto"/>
      <w:jc w:val="center"/>
      <w:outlineLvl w:val="4"/>
    </w:pPr>
    <w:rPr>
      <w:b/>
      <w:bCs/>
      <w:i/>
      <w:iCs/>
      <w:sz w:val="28"/>
      <w:szCs w:val="26"/>
      <w:lang w:val="x-none" w:eastAsia="x-none"/>
    </w:rPr>
  </w:style>
  <w:style w:type="paragraph" w:styleId="Titre6">
    <w:name w:val="heading 6"/>
    <w:basedOn w:val="Normal"/>
    <w:next w:val="Normal"/>
    <w:link w:val="Titre6Car"/>
    <w:qFormat/>
    <w:rsid w:val="003F2E95"/>
    <w:pPr>
      <w:numPr>
        <w:ilvl w:val="5"/>
        <w:numId w:val="5"/>
      </w:numPr>
      <w:spacing w:after="60"/>
      <w:jc w:val="center"/>
      <w:outlineLvl w:val="5"/>
    </w:pPr>
    <w:rPr>
      <w:b/>
      <w:bCs/>
      <w:sz w:val="22"/>
      <w:szCs w:val="22"/>
      <w:lang w:val="x-none" w:eastAsia="x-none"/>
    </w:rPr>
  </w:style>
  <w:style w:type="paragraph" w:styleId="Titre7">
    <w:name w:val="heading 7"/>
    <w:basedOn w:val="Normal"/>
    <w:next w:val="Normal"/>
    <w:link w:val="Titre7Car"/>
    <w:qFormat/>
    <w:rsid w:val="00403E1F"/>
    <w:pPr>
      <w:numPr>
        <w:ilvl w:val="6"/>
        <w:numId w:val="5"/>
      </w:numPr>
      <w:spacing w:after="60"/>
      <w:jc w:val="left"/>
      <w:outlineLvl w:val="6"/>
    </w:pPr>
    <w:rPr>
      <w:b/>
      <w:sz w:val="22"/>
      <w:szCs w:val="24"/>
      <w:u w:val="single"/>
      <w:lang w:val="x-none" w:eastAsia="x-none"/>
    </w:rPr>
  </w:style>
  <w:style w:type="paragraph" w:styleId="Titre8">
    <w:name w:val="heading 8"/>
    <w:basedOn w:val="Normal"/>
    <w:next w:val="Normal"/>
    <w:link w:val="Titre8Car"/>
    <w:semiHidden/>
    <w:unhideWhenUsed/>
    <w:qFormat/>
    <w:rsid w:val="00490BDA"/>
    <w:pPr>
      <w:keepNext/>
      <w:keepLines/>
      <w:widowControl/>
      <w:numPr>
        <w:ilvl w:val="7"/>
        <w:numId w:val="5"/>
      </w:numPr>
      <w:spacing w:before="200"/>
      <w:jc w:val="left"/>
      <w:outlineLvl w:val="7"/>
    </w:pPr>
    <w:rPr>
      <w:rFonts w:asciiTheme="majorHAnsi" w:eastAsiaTheme="majorEastAsia" w:hAnsiTheme="majorHAnsi" w:cstheme="majorBidi"/>
      <w:snapToGrid/>
      <w:color w:val="404040" w:themeColor="text1" w:themeTint="BF"/>
    </w:rPr>
  </w:style>
  <w:style w:type="paragraph" w:styleId="Titre9">
    <w:name w:val="heading 9"/>
    <w:basedOn w:val="Normal"/>
    <w:next w:val="Normal"/>
    <w:qFormat/>
    <w:pPr>
      <w:keepNext/>
      <w:numPr>
        <w:ilvl w:val="8"/>
        <w:numId w:val="5"/>
      </w:numPr>
      <w:jc w:val="center"/>
      <w:outlineLvl w:val="8"/>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fin">
    <w:name w:val="endnote text"/>
    <w:basedOn w:val="Normal"/>
    <w:semiHidden/>
  </w:style>
  <w:style w:type="character" w:styleId="Appeldenotedefin">
    <w:name w:val="endnote reference"/>
    <w:semiHidden/>
    <w:rPr>
      <w:vertAlign w:val="superscript"/>
    </w:rPr>
  </w:style>
  <w:style w:type="paragraph" w:styleId="Notedebasdepage">
    <w:name w:val="footnote text"/>
    <w:basedOn w:val="Normal"/>
    <w:semiHidden/>
  </w:style>
  <w:style w:type="character" w:customStyle="1" w:styleId="appeldenote">
    <w:name w:val="appel de note"/>
    <w:rPr>
      <w:vertAlign w:val="superscript"/>
    </w:rPr>
  </w:style>
  <w:style w:type="paragraph" w:styleId="TM1">
    <w:name w:val="toc 1"/>
    <w:basedOn w:val="Normal"/>
    <w:next w:val="Normal"/>
    <w:autoRedefine/>
    <w:uiPriority w:val="39"/>
    <w:rsid w:val="005056F1"/>
    <w:pPr>
      <w:tabs>
        <w:tab w:val="right" w:leader="dot" w:pos="9360"/>
      </w:tabs>
      <w:suppressAutoHyphens/>
      <w:spacing w:before="480"/>
      <w:ind w:left="720" w:right="720" w:hanging="720"/>
    </w:pPr>
    <w:rPr>
      <w:lang w:val="en-US"/>
    </w:rPr>
  </w:style>
  <w:style w:type="paragraph" w:styleId="TM2">
    <w:name w:val="toc 2"/>
    <w:basedOn w:val="Normal"/>
    <w:next w:val="Normal"/>
    <w:autoRedefine/>
    <w:uiPriority w:val="39"/>
    <w:pPr>
      <w:tabs>
        <w:tab w:val="right" w:leader="dot" w:pos="9360"/>
      </w:tabs>
      <w:suppressAutoHyphens/>
      <w:ind w:left="1440" w:right="720" w:hanging="720"/>
    </w:pPr>
    <w:rPr>
      <w:lang w:val="en-US"/>
    </w:rPr>
  </w:style>
  <w:style w:type="paragraph" w:styleId="TM3">
    <w:name w:val="toc 3"/>
    <w:basedOn w:val="Normal"/>
    <w:next w:val="Normal"/>
    <w:autoRedefine/>
    <w:uiPriority w:val="39"/>
    <w:pPr>
      <w:tabs>
        <w:tab w:val="right" w:leader="dot" w:pos="9360"/>
      </w:tabs>
      <w:suppressAutoHyphens/>
      <w:ind w:left="2160" w:right="720" w:hanging="720"/>
    </w:pPr>
    <w:rPr>
      <w:lang w:val="en-US"/>
    </w:rPr>
  </w:style>
  <w:style w:type="paragraph" w:styleId="TM4">
    <w:name w:val="toc 4"/>
    <w:basedOn w:val="Normal"/>
    <w:next w:val="Normal"/>
    <w:autoRedefine/>
    <w:uiPriority w:val="39"/>
    <w:pPr>
      <w:tabs>
        <w:tab w:val="right" w:leader="dot" w:pos="9360"/>
      </w:tabs>
      <w:suppressAutoHyphens/>
      <w:ind w:left="2880" w:right="720" w:hanging="720"/>
    </w:pPr>
    <w:rPr>
      <w:lang w:val="en-US"/>
    </w:rPr>
  </w:style>
  <w:style w:type="paragraph" w:styleId="TM5">
    <w:name w:val="toc 5"/>
    <w:basedOn w:val="Normal"/>
    <w:next w:val="Normal"/>
    <w:autoRedefine/>
    <w:uiPriority w:val="39"/>
    <w:pPr>
      <w:tabs>
        <w:tab w:val="right" w:leader="dot" w:pos="9360"/>
      </w:tabs>
      <w:suppressAutoHyphens/>
      <w:ind w:left="3600" w:right="720" w:hanging="720"/>
    </w:pPr>
    <w:rPr>
      <w:lang w:val="en-US"/>
    </w:rPr>
  </w:style>
  <w:style w:type="paragraph" w:styleId="TM6">
    <w:name w:val="toc 6"/>
    <w:basedOn w:val="Normal"/>
    <w:next w:val="Normal"/>
    <w:autoRedefine/>
    <w:uiPriority w:val="39"/>
    <w:pPr>
      <w:tabs>
        <w:tab w:val="right" w:pos="9360"/>
      </w:tabs>
      <w:suppressAutoHyphens/>
      <w:ind w:left="720" w:hanging="720"/>
    </w:pPr>
    <w:rPr>
      <w:lang w:val="en-US"/>
    </w:rPr>
  </w:style>
  <w:style w:type="paragraph" w:styleId="TM7">
    <w:name w:val="toc 7"/>
    <w:basedOn w:val="Normal"/>
    <w:next w:val="Normal"/>
    <w:autoRedefine/>
    <w:uiPriority w:val="39"/>
    <w:pPr>
      <w:suppressAutoHyphens/>
      <w:ind w:left="720" w:hanging="720"/>
    </w:pPr>
    <w:rPr>
      <w:lang w:val="en-US"/>
    </w:rPr>
  </w:style>
  <w:style w:type="paragraph" w:styleId="TM8">
    <w:name w:val="toc 8"/>
    <w:basedOn w:val="Normal"/>
    <w:next w:val="Normal"/>
    <w:autoRedefine/>
    <w:uiPriority w:val="39"/>
    <w:pPr>
      <w:tabs>
        <w:tab w:val="right" w:pos="9360"/>
      </w:tabs>
      <w:suppressAutoHyphens/>
      <w:ind w:left="720" w:hanging="720"/>
    </w:pPr>
    <w:rPr>
      <w:lang w:val="en-US"/>
    </w:rPr>
  </w:style>
  <w:style w:type="paragraph" w:styleId="TM9">
    <w:name w:val="toc 9"/>
    <w:basedOn w:val="Normal"/>
    <w:next w:val="Normal"/>
    <w:autoRedefine/>
    <w:uiPriority w:val="39"/>
    <w:pPr>
      <w:tabs>
        <w:tab w:val="right" w:leader="dot" w:pos="9360"/>
      </w:tabs>
      <w:suppressAutoHyphens/>
      <w:ind w:left="720" w:hanging="720"/>
    </w:pPr>
    <w:rPr>
      <w:lang w:val="en-US"/>
    </w:rPr>
  </w:style>
  <w:style w:type="paragraph" w:styleId="Index1">
    <w:name w:val="index 1"/>
    <w:basedOn w:val="Normal"/>
    <w:next w:val="Normal"/>
    <w:autoRedefine/>
    <w:semiHidden/>
    <w:pPr>
      <w:tabs>
        <w:tab w:val="right" w:leader="dot" w:pos="9360"/>
      </w:tabs>
      <w:suppressAutoHyphens/>
      <w:ind w:left="1440" w:right="720" w:hanging="1440"/>
    </w:pPr>
    <w:rPr>
      <w:lang w:val="en-US"/>
    </w:rPr>
  </w:style>
  <w:style w:type="paragraph" w:styleId="Index2">
    <w:name w:val="index 2"/>
    <w:basedOn w:val="Normal"/>
    <w:next w:val="Normal"/>
    <w:autoRedefine/>
    <w:semiHidden/>
    <w:pPr>
      <w:tabs>
        <w:tab w:val="right" w:leader="dot" w:pos="9360"/>
      </w:tabs>
      <w:suppressAutoHyphens/>
      <w:ind w:left="1440" w:right="720" w:hanging="720"/>
    </w:pPr>
    <w:rPr>
      <w:lang w:val="en-US"/>
    </w:rPr>
  </w:style>
  <w:style w:type="paragraph" w:styleId="TitreTR">
    <w:name w:val="toa heading"/>
    <w:basedOn w:val="Normal"/>
    <w:next w:val="Normal"/>
    <w:semiHidden/>
    <w:pPr>
      <w:tabs>
        <w:tab w:val="right" w:pos="9360"/>
      </w:tabs>
      <w:suppressAutoHyphens/>
    </w:pPr>
    <w:rPr>
      <w:lang w:val="en-US"/>
    </w:rPr>
  </w:style>
  <w:style w:type="paragraph" w:styleId="Lgende">
    <w:name w:val="caption"/>
    <w:basedOn w:val="Normal"/>
    <w:next w:val="Normal"/>
    <w:qFormat/>
  </w:style>
  <w:style w:type="character" w:customStyle="1" w:styleId="EquationCaption">
    <w:name w:val="_Equation Caption"/>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Retraitcorpsdetexte">
    <w:name w:val="Body Text Indent"/>
    <w:basedOn w:val="Normal"/>
    <w:semiHidden/>
    <w:pPr>
      <w:tabs>
        <w:tab w:val="left" w:pos="-1700"/>
        <w:tab w:val="left" w:pos="-1440"/>
        <w:tab w:val="left" w:pos="-980"/>
        <w:tab w:val="left" w:pos="-720"/>
        <w:tab w:val="left" w:pos="-260"/>
        <w:tab w:val="left" w:pos="426"/>
        <w:tab w:val="left" w:pos="460"/>
        <w:tab w:val="left" w:pos="720"/>
        <w:tab w:val="left" w:pos="1180"/>
        <w:tab w:val="left" w:pos="1440"/>
        <w:tab w:val="left" w:pos="1900"/>
        <w:tab w:val="left" w:pos="2160"/>
        <w:tab w:val="left" w:pos="2620"/>
        <w:tab w:val="left" w:pos="2880"/>
        <w:tab w:val="left" w:pos="3340"/>
        <w:tab w:val="left" w:pos="3600"/>
        <w:tab w:val="left" w:pos="4060"/>
        <w:tab w:val="left" w:pos="4320"/>
        <w:tab w:val="left" w:pos="4780"/>
        <w:tab w:val="left" w:pos="5040"/>
        <w:tab w:val="left" w:pos="5500"/>
        <w:tab w:val="left" w:pos="5760"/>
        <w:tab w:val="left" w:pos="6480"/>
        <w:tab w:val="left" w:pos="7200"/>
        <w:tab w:val="left" w:pos="7920"/>
        <w:tab w:val="left" w:pos="8640"/>
        <w:tab w:val="left" w:pos="9360"/>
        <w:tab w:val="left" w:pos="10080"/>
      </w:tabs>
      <w:suppressAutoHyphens/>
      <w:ind w:left="426" w:hanging="426"/>
    </w:pPr>
    <w:rPr>
      <w:spacing w:val="-3"/>
    </w:rPr>
  </w:style>
  <w:style w:type="paragraph" w:styleId="Corpsdetexte">
    <w:name w:val="Body Text"/>
    <w:basedOn w:val="Normal"/>
    <w:link w:val="CorpsdetexteCar"/>
    <w:semiHidden/>
    <w:pPr>
      <w:tabs>
        <w:tab w:val="left" w:pos="-1700"/>
        <w:tab w:val="left" w:pos="-1440"/>
        <w:tab w:val="left" w:pos="-980"/>
        <w:tab w:val="left" w:pos="-720"/>
        <w:tab w:val="left" w:pos="-260"/>
        <w:tab w:val="left" w:pos="0"/>
        <w:tab w:val="left" w:pos="460"/>
        <w:tab w:val="left" w:pos="720"/>
        <w:tab w:val="left" w:pos="1180"/>
        <w:tab w:val="left" w:pos="1440"/>
        <w:tab w:val="left" w:pos="1900"/>
        <w:tab w:val="left" w:pos="2160"/>
        <w:tab w:val="left" w:pos="2620"/>
        <w:tab w:val="left" w:pos="2880"/>
        <w:tab w:val="left" w:pos="3340"/>
        <w:tab w:val="left" w:pos="3600"/>
        <w:tab w:val="left" w:pos="4060"/>
        <w:tab w:val="left" w:pos="4320"/>
        <w:tab w:val="left" w:pos="4780"/>
        <w:tab w:val="left" w:pos="5040"/>
        <w:tab w:val="left" w:pos="5500"/>
        <w:tab w:val="left" w:pos="5760"/>
        <w:tab w:val="left" w:pos="6480"/>
        <w:tab w:val="left" w:pos="7200"/>
        <w:tab w:val="left" w:pos="7920"/>
        <w:tab w:val="left" w:pos="8640"/>
        <w:tab w:val="left" w:pos="9360"/>
        <w:tab w:val="left" w:pos="10080"/>
      </w:tabs>
      <w:suppressAutoHyphens/>
    </w:pPr>
    <w:rPr>
      <w:spacing w:val="-3"/>
    </w:rPr>
  </w:style>
  <w:style w:type="character" w:styleId="Numrodepage">
    <w:name w:val="page number"/>
    <w:basedOn w:val="Policepardfaut"/>
    <w:semiHidden/>
  </w:style>
  <w:style w:type="paragraph" w:styleId="Retraitcorpsdetexte2">
    <w:name w:val="Body Text Indent 2"/>
    <w:basedOn w:val="Normal"/>
    <w:semiHidden/>
    <w:pPr>
      <w:tabs>
        <w:tab w:val="left" w:pos="-851"/>
        <w:tab w:val="left" w:pos="0"/>
        <w:tab w:val="left" w:pos="851"/>
        <w:tab w:val="left" w:pos="1440"/>
        <w:tab w:val="left" w:pos="2160"/>
        <w:tab w:val="left" w:pos="2880"/>
        <w:tab w:val="left" w:pos="3600"/>
        <w:tab w:val="left" w:pos="4321"/>
        <w:tab w:val="left" w:pos="5041"/>
        <w:tab w:val="left" w:pos="6124"/>
        <w:tab w:val="left" w:pos="6481"/>
      </w:tabs>
      <w:suppressAutoHyphens/>
      <w:ind w:firstLine="567"/>
    </w:pPr>
    <w:rPr>
      <w:rFonts w:ascii="Roman" w:hAnsi="Roman"/>
      <w:b/>
      <w:spacing w:val="-3"/>
      <w:u w:val="single"/>
    </w:rPr>
  </w:style>
  <w:style w:type="paragraph" w:styleId="Retraitcorpsdetexte3">
    <w:name w:val="Body Text Indent 3"/>
    <w:basedOn w:val="Normal"/>
    <w:semiHidden/>
    <w:pPr>
      <w:ind w:firstLine="1440"/>
    </w:pPr>
    <w:rPr>
      <w:rFonts w:ascii="Roman" w:hAnsi="Roman"/>
    </w:rPr>
  </w:style>
  <w:style w:type="paragraph" w:styleId="Corpsdetexte2">
    <w:name w:val="Body Text 2"/>
    <w:basedOn w:val="Normal"/>
    <w:semiHidden/>
    <w:pPr>
      <w:tabs>
        <w:tab w:val="left" w:pos="-851"/>
        <w:tab w:val="left" w:pos="0"/>
        <w:tab w:val="left" w:pos="720"/>
        <w:tab w:val="left" w:pos="1440"/>
        <w:tab w:val="left" w:pos="2160"/>
        <w:tab w:val="left" w:pos="2880"/>
        <w:tab w:val="left" w:pos="3600"/>
        <w:tab w:val="left" w:pos="4321"/>
        <w:tab w:val="left" w:pos="5041"/>
        <w:tab w:val="left" w:pos="6124"/>
        <w:tab w:val="left" w:pos="6481"/>
      </w:tabs>
      <w:suppressAutoHyphens/>
    </w:pPr>
  </w:style>
  <w:style w:type="paragraph" w:styleId="Corpsdetexte3">
    <w:name w:val="Body Text 3"/>
    <w:basedOn w:val="Normal"/>
    <w:semiHidden/>
    <w:pPr>
      <w:tabs>
        <w:tab w:val="left" w:pos="-851"/>
        <w:tab w:val="left" w:pos="0"/>
        <w:tab w:val="left" w:pos="720"/>
        <w:tab w:val="left" w:pos="1134"/>
        <w:tab w:val="left" w:pos="2160"/>
        <w:tab w:val="left" w:pos="2880"/>
        <w:tab w:val="left" w:pos="3600"/>
        <w:tab w:val="left" w:pos="4321"/>
        <w:tab w:val="left" w:pos="5041"/>
        <w:tab w:val="left" w:pos="6124"/>
        <w:tab w:val="left" w:pos="6481"/>
      </w:tabs>
      <w:suppressAutoHyphens/>
      <w:ind w:right="-1"/>
    </w:pPr>
  </w:style>
  <w:style w:type="paragraph" w:styleId="Paragraphedeliste">
    <w:name w:val="List Paragraph"/>
    <w:aliases w:val="NORMAL,normal,6 pt paragraphe carré,alinéa 1,List Paragraph1,List Paragraph,liste 1,Liste puces,Listes,1er niveau,calia titre 3,Liste puces 2,SD - Point 1,Paragraphe puces,Titre 4 Uitoé,Mabru,Paragraphe de liste1,Titre 4 b"/>
    <w:basedOn w:val="Normal"/>
    <w:link w:val="ParagraphedelisteCar"/>
    <w:uiPriority w:val="34"/>
    <w:qFormat/>
    <w:rsid w:val="009B49F7"/>
    <w:pPr>
      <w:ind w:left="708"/>
    </w:pPr>
  </w:style>
  <w:style w:type="paragraph" w:styleId="Textedebulles">
    <w:name w:val="Balloon Text"/>
    <w:basedOn w:val="Normal"/>
    <w:link w:val="TextedebullesCar"/>
    <w:uiPriority w:val="99"/>
    <w:semiHidden/>
    <w:unhideWhenUsed/>
    <w:rsid w:val="008C59E4"/>
    <w:rPr>
      <w:rFonts w:ascii="Tahoma" w:hAnsi="Tahoma"/>
      <w:sz w:val="16"/>
      <w:szCs w:val="16"/>
      <w:lang w:val="x-none" w:eastAsia="x-none"/>
    </w:rPr>
  </w:style>
  <w:style w:type="character" w:customStyle="1" w:styleId="TextedebullesCar">
    <w:name w:val="Texte de bulles Car"/>
    <w:link w:val="Textedebulles"/>
    <w:uiPriority w:val="99"/>
    <w:semiHidden/>
    <w:rsid w:val="008C59E4"/>
    <w:rPr>
      <w:rFonts w:ascii="Tahoma" w:hAnsi="Tahoma" w:cs="Tahoma"/>
      <w:snapToGrid w:val="0"/>
      <w:sz w:val="16"/>
      <w:szCs w:val="16"/>
    </w:rPr>
  </w:style>
  <w:style w:type="paragraph" w:customStyle="1" w:styleId="notafin">
    <w:name w:val="nota_fin"/>
    <w:basedOn w:val="Normal"/>
    <w:rsid w:val="008C59E4"/>
    <w:pPr>
      <w:keepNext/>
      <w:widowControl/>
      <w:pBdr>
        <w:top w:val="single" w:sz="6" w:space="1" w:color="auto"/>
      </w:pBdr>
      <w:ind w:left="1276" w:right="1559"/>
    </w:pPr>
    <w:rPr>
      <w:snapToGrid/>
      <w:sz w:val="14"/>
    </w:rPr>
  </w:style>
  <w:style w:type="paragraph" w:styleId="Signature">
    <w:name w:val="Signature"/>
    <w:basedOn w:val="Normal"/>
    <w:link w:val="SignatureCar"/>
    <w:rsid w:val="008C59E4"/>
    <w:pPr>
      <w:keepNext/>
      <w:widowControl/>
      <w:pBdr>
        <w:top w:val="single" w:sz="18" w:space="1" w:color="C0C0C0"/>
        <w:left w:val="single" w:sz="18" w:space="1" w:color="C0C0C0"/>
        <w:bottom w:val="single" w:sz="18" w:space="1" w:color="C0C0C0"/>
        <w:right w:val="single" w:sz="18" w:space="1" w:color="C0C0C0"/>
      </w:pBdr>
      <w:ind w:left="1418" w:right="1700"/>
    </w:pPr>
    <w:rPr>
      <w:rFonts w:ascii="Times New Roman" w:hAnsi="Times New Roman"/>
      <w:snapToGrid/>
      <w:sz w:val="24"/>
      <w:lang w:val="x-none" w:eastAsia="x-none"/>
    </w:rPr>
  </w:style>
  <w:style w:type="character" w:customStyle="1" w:styleId="SignatureCar">
    <w:name w:val="Signature Car"/>
    <w:link w:val="Signature"/>
    <w:rsid w:val="008C59E4"/>
    <w:rPr>
      <w:sz w:val="24"/>
    </w:rPr>
  </w:style>
  <w:style w:type="paragraph" w:customStyle="1" w:styleId="Retrait1">
    <w:name w:val="Retrait 1"/>
    <w:basedOn w:val="Normal"/>
    <w:rsid w:val="008C59E4"/>
    <w:pPr>
      <w:widowControl/>
      <w:spacing w:after="60"/>
      <w:ind w:left="1242" w:right="2398" w:hanging="284"/>
    </w:pPr>
    <w:rPr>
      <w:snapToGrid/>
    </w:rPr>
  </w:style>
  <w:style w:type="character" w:customStyle="1" w:styleId="En-tteCar">
    <w:name w:val="En-tête Car"/>
    <w:link w:val="En-tte"/>
    <w:uiPriority w:val="99"/>
    <w:rsid w:val="0044631B"/>
    <w:rPr>
      <w:rFonts w:ascii="Arial" w:hAnsi="Arial"/>
      <w:snapToGrid w:val="0"/>
      <w:lang w:val="fr-FR" w:eastAsia="fr-FR" w:bidi="ar-SA"/>
    </w:rPr>
  </w:style>
  <w:style w:type="table" w:styleId="Grilledutableau">
    <w:name w:val="Table Grid"/>
    <w:basedOn w:val="TableauNormal"/>
    <w:uiPriority w:val="59"/>
    <w:rsid w:val="00D249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5Car">
    <w:name w:val="Titre 5 Car"/>
    <w:link w:val="Titre5"/>
    <w:rsid w:val="00767C52"/>
    <w:rPr>
      <w:rFonts w:ascii="Calibri" w:hAnsi="Calibri"/>
      <w:b/>
      <w:bCs/>
      <w:i/>
      <w:iCs/>
      <w:snapToGrid w:val="0"/>
      <w:sz w:val="28"/>
      <w:szCs w:val="26"/>
      <w:shd w:val="clear" w:color="auto" w:fill="DAEEF3"/>
      <w:lang w:val="x-none" w:eastAsia="x-none"/>
    </w:rPr>
  </w:style>
  <w:style w:type="character" w:customStyle="1" w:styleId="Titre6Car">
    <w:name w:val="Titre 6 Car"/>
    <w:link w:val="Titre6"/>
    <w:rsid w:val="003F2E95"/>
    <w:rPr>
      <w:rFonts w:ascii="Calibri" w:hAnsi="Calibri"/>
      <w:b/>
      <w:bCs/>
      <w:snapToGrid w:val="0"/>
      <w:sz w:val="22"/>
      <w:szCs w:val="22"/>
      <w:lang w:val="x-none" w:eastAsia="x-none"/>
    </w:rPr>
  </w:style>
  <w:style w:type="character" w:customStyle="1" w:styleId="Titre7Car">
    <w:name w:val="Titre 7 Car"/>
    <w:link w:val="Titre7"/>
    <w:rsid w:val="00403E1F"/>
    <w:rPr>
      <w:rFonts w:ascii="Calibri" w:hAnsi="Calibri"/>
      <w:b/>
      <w:snapToGrid w:val="0"/>
      <w:sz w:val="22"/>
      <w:szCs w:val="24"/>
      <w:u w:val="single"/>
      <w:lang w:val="x-none" w:eastAsia="x-none"/>
    </w:rPr>
  </w:style>
  <w:style w:type="paragraph" w:styleId="En-ttedetabledesmatires">
    <w:name w:val="TOC Heading"/>
    <w:basedOn w:val="Titre1"/>
    <w:next w:val="Normal"/>
    <w:uiPriority w:val="39"/>
    <w:qFormat/>
    <w:rsid w:val="00D27D49"/>
    <w:pPr>
      <w:keepLines/>
      <w:widowControl/>
      <w:pBdr>
        <w:top w:val="none" w:sz="0" w:space="0" w:color="auto"/>
        <w:left w:val="none" w:sz="0" w:space="0" w:color="auto"/>
        <w:bottom w:val="none" w:sz="0" w:space="0" w:color="auto"/>
        <w:right w:val="none" w:sz="0" w:space="0" w:color="auto"/>
      </w:pBdr>
      <w:shd w:val="clear" w:color="auto" w:fill="auto"/>
      <w:tabs>
        <w:tab w:val="clear" w:pos="-1700"/>
        <w:tab w:val="clear" w:pos="-1440"/>
        <w:tab w:val="clear" w:pos="-980"/>
        <w:tab w:val="clear" w:pos="-720"/>
        <w:tab w:val="clear" w:pos="-260"/>
        <w:tab w:val="clear" w:pos="0"/>
        <w:tab w:val="clear" w:pos="460"/>
        <w:tab w:val="clear" w:pos="720"/>
        <w:tab w:val="clear" w:pos="1180"/>
        <w:tab w:val="clear" w:pos="1440"/>
        <w:tab w:val="clear" w:pos="4320"/>
        <w:tab w:val="clear" w:pos="4780"/>
        <w:tab w:val="clear" w:pos="5040"/>
        <w:tab w:val="clear" w:pos="5500"/>
        <w:tab w:val="clear" w:pos="5760"/>
        <w:tab w:val="clear" w:pos="6480"/>
        <w:tab w:val="clear" w:pos="7200"/>
        <w:tab w:val="clear" w:pos="7920"/>
        <w:tab w:val="clear" w:pos="8640"/>
        <w:tab w:val="clear" w:pos="9360"/>
        <w:tab w:val="clear" w:pos="10080"/>
      </w:tabs>
      <w:suppressAutoHyphens w:val="0"/>
      <w:spacing w:before="480" w:line="276" w:lineRule="auto"/>
      <w:jc w:val="left"/>
      <w:outlineLvl w:val="9"/>
    </w:pPr>
    <w:rPr>
      <w:rFonts w:ascii="Cambria" w:hAnsi="Cambria"/>
      <w:bCs w:val="0"/>
      <w:caps/>
      <w:snapToGrid/>
      <w:color w:val="365F91"/>
      <w:szCs w:val="28"/>
      <w:lang w:eastAsia="en-US"/>
    </w:rPr>
  </w:style>
  <w:style w:type="character" w:styleId="Lienhypertexte">
    <w:name w:val="Hyperlink"/>
    <w:uiPriority w:val="99"/>
    <w:unhideWhenUsed/>
    <w:rsid w:val="00D27D49"/>
    <w:rPr>
      <w:color w:val="0000FF"/>
      <w:u w:val="single"/>
    </w:rPr>
  </w:style>
  <w:style w:type="paragraph" w:customStyle="1" w:styleId="corpsdutexte">
    <w:name w:val="corps du texte"/>
    <w:basedOn w:val="Normal"/>
    <w:uiPriority w:val="99"/>
    <w:rsid w:val="00F57AD5"/>
    <w:pPr>
      <w:keepNext/>
      <w:keepLines/>
      <w:widowControl/>
      <w:overflowPunct w:val="0"/>
      <w:autoSpaceDE w:val="0"/>
      <w:autoSpaceDN w:val="0"/>
      <w:adjustRightInd w:val="0"/>
      <w:ind w:left="1276" w:right="1559"/>
      <w:textAlignment w:val="baseline"/>
    </w:pPr>
    <w:rPr>
      <w:rFonts w:ascii="Times New Roman" w:hAnsi="Times New Roman"/>
      <w:snapToGrid/>
      <w:sz w:val="22"/>
    </w:rPr>
  </w:style>
  <w:style w:type="paragraph" w:customStyle="1" w:styleId="corpsdutexteretr">
    <w:name w:val="corps du texte_retr"/>
    <w:basedOn w:val="corpsdutexte"/>
    <w:uiPriority w:val="99"/>
    <w:rsid w:val="00F57AD5"/>
    <w:pPr>
      <w:ind w:left="1418" w:hanging="142"/>
    </w:pPr>
  </w:style>
  <w:style w:type="paragraph" w:customStyle="1" w:styleId="Sparateur">
    <w:name w:val="Séparateur"/>
    <w:basedOn w:val="corpsdutexte"/>
    <w:rsid w:val="00A05F00"/>
    <w:pPr>
      <w:keepNext w:val="0"/>
      <w:ind w:right="1560"/>
    </w:pPr>
  </w:style>
  <w:style w:type="paragraph" w:styleId="Explorateurdedocuments">
    <w:name w:val="Document Map"/>
    <w:basedOn w:val="Normal"/>
    <w:link w:val="ExplorateurdedocumentsCar"/>
    <w:uiPriority w:val="99"/>
    <w:semiHidden/>
    <w:unhideWhenUsed/>
    <w:rsid w:val="00066829"/>
    <w:rPr>
      <w:rFonts w:ascii="Tahoma" w:hAnsi="Tahoma"/>
      <w:sz w:val="16"/>
      <w:szCs w:val="16"/>
      <w:lang w:val="x-none" w:eastAsia="x-none"/>
    </w:rPr>
  </w:style>
  <w:style w:type="character" w:customStyle="1" w:styleId="ExplorateurdedocumentsCar">
    <w:name w:val="Explorateur de documents Car"/>
    <w:link w:val="Explorateurdedocuments"/>
    <w:uiPriority w:val="99"/>
    <w:semiHidden/>
    <w:rsid w:val="00066829"/>
    <w:rPr>
      <w:rFonts w:ascii="Tahoma" w:hAnsi="Tahoma" w:cs="Tahoma"/>
      <w:snapToGrid w:val="0"/>
      <w:sz w:val="16"/>
      <w:szCs w:val="16"/>
    </w:rPr>
  </w:style>
  <w:style w:type="paragraph" w:customStyle="1" w:styleId="Default">
    <w:name w:val="Default"/>
    <w:rsid w:val="00DC13BB"/>
    <w:pPr>
      <w:autoSpaceDE w:val="0"/>
      <w:autoSpaceDN w:val="0"/>
      <w:adjustRightInd w:val="0"/>
    </w:pPr>
    <w:rPr>
      <w:rFonts w:ascii="Calibri" w:hAnsi="Calibri" w:cs="Calibri"/>
      <w:color w:val="000000"/>
      <w:sz w:val="24"/>
      <w:szCs w:val="24"/>
    </w:rPr>
  </w:style>
  <w:style w:type="character" w:customStyle="1" w:styleId="Titre3Car">
    <w:name w:val="Titre 3 Car"/>
    <w:basedOn w:val="Policepardfaut"/>
    <w:link w:val="Titre3"/>
    <w:rsid w:val="003732E9"/>
    <w:rPr>
      <w:rFonts w:ascii="Calibri" w:hAnsi="Calibri"/>
      <w:b/>
      <w:snapToGrid w:val="0"/>
      <w:u w:val="single"/>
    </w:rPr>
  </w:style>
  <w:style w:type="character" w:customStyle="1" w:styleId="Titre2Car">
    <w:name w:val="Titre 2 Car"/>
    <w:basedOn w:val="Policepardfaut"/>
    <w:link w:val="Titre2"/>
    <w:rsid w:val="009E4C4B"/>
    <w:rPr>
      <w:rFonts w:ascii="Calibri" w:hAnsi="Calibri"/>
      <w:b/>
      <w:caps/>
      <w:snapToGrid w:val="0"/>
    </w:rPr>
  </w:style>
  <w:style w:type="character" w:customStyle="1" w:styleId="PieddepageCar">
    <w:name w:val="Pied de page Car"/>
    <w:link w:val="Pieddepage"/>
    <w:rsid w:val="00E77976"/>
    <w:rPr>
      <w:rFonts w:ascii="Arial" w:hAnsi="Arial"/>
      <w:snapToGrid w:val="0"/>
    </w:rPr>
  </w:style>
  <w:style w:type="character" w:styleId="Textedelespacerserv">
    <w:name w:val="Placeholder Text"/>
    <w:basedOn w:val="Policepardfaut"/>
    <w:uiPriority w:val="99"/>
    <w:semiHidden/>
    <w:rsid w:val="00BF7216"/>
    <w:rPr>
      <w:color w:val="808080"/>
    </w:rPr>
  </w:style>
  <w:style w:type="character" w:customStyle="1" w:styleId="Titre8Car">
    <w:name w:val="Titre 8 Car"/>
    <w:basedOn w:val="Policepardfaut"/>
    <w:link w:val="Titre8"/>
    <w:semiHidden/>
    <w:rsid w:val="00490BDA"/>
    <w:rPr>
      <w:rFonts w:asciiTheme="majorHAnsi" w:eastAsiaTheme="majorEastAsia" w:hAnsiTheme="majorHAnsi" w:cstheme="majorBidi"/>
      <w:color w:val="404040" w:themeColor="text1" w:themeTint="BF"/>
    </w:rPr>
  </w:style>
  <w:style w:type="paragraph" w:styleId="Titre">
    <w:name w:val="Title"/>
    <w:basedOn w:val="Normal"/>
    <w:link w:val="TitreCar"/>
    <w:qFormat/>
    <w:rsid w:val="00603B0A"/>
    <w:pPr>
      <w:shd w:val="clear" w:color="auto" w:fill="BFBFBF"/>
      <w:overflowPunct w:val="0"/>
      <w:autoSpaceDE w:val="0"/>
      <w:autoSpaceDN w:val="0"/>
      <w:adjustRightInd w:val="0"/>
      <w:jc w:val="center"/>
    </w:pPr>
    <w:rPr>
      <w:b/>
      <w:snapToGrid/>
      <w:color w:val="FFFFFF"/>
      <w:sz w:val="28"/>
    </w:rPr>
  </w:style>
  <w:style w:type="character" w:customStyle="1" w:styleId="TitreCar">
    <w:name w:val="Titre Car"/>
    <w:basedOn w:val="Policepardfaut"/>
    <w:link w:val="Titre"/>
    <w:rsid w:val="00603B0A"/>
    <w:rPr>
      <w:rFonts w:ascii="Arial" w:hAnsi="Arial"/>
      <w:b/>
      <w:color w:val="FFFFFF"/>
      <w:sz w:val="28"/>
      <w:shd w:val="clear" w:color="auto" w:fill="BFBFBF"/>
    </w:rPr>
  </w:style>
  <w:style w:type="paragraph" w:customStyle="1" w:styleId="textenormal">
    <w:name w:val="texte normal"/>
    <w:basedOn w:val="Normal"/>
    <w:rsid w:val="00603B0A"/>
    <w:pPr>
      <w:keepNext/>
      <w:keepLines/>
      <w:widowControl/>
    </w:pPr>
    <w:rPr>
      <w:rFonts w:ascii="Times New Roman" w:hAnsi="Times New Roman"/>
      <w:snapToGrid/>
      <w:sz w:val="24"/>
    </w:rPr>
  </w:style>
  <w:style w:type="paragraph" w:styleId="Rvision">
    <w:name w:val="Revision"/>
    <w:hidden/>
    <w:uiPriority w:val="99"/>
    <w:semiHidden/>
    <w:rsid w:val="0040336A"/>
    <w:rPr>
      <w:rFonts w:ascii="Arial" w:hAnsi="Arial"/>
      <w:snapToGrid w:val="0"/>
    </w:rPr>
  </w:style>
  <w:style w:type="character" w:styleId="Marquedecommentaire">
    <w:name w:val="annotation reference"/>
    <w:basedOn w:val="Policepardfaut"/>
    <w:uiPriority w:val="99"/>
    <w:semiHidden/>
    <w:unhideWhenUsed/>
    <w:rsid w:val="00D2400F"/>
    <w:rPr>
      <w:sz w:val="16"/>
      <w:szCs w:val="16"/>
    </w:rPr>
  </w:style>
  <w:style w:type="paragraph" w:styleId="Commentaire">
    <w:name w:val="annotation text"/>
    <w:basedOn w:val="Normal"/>
    <w:link w:val="CommentaireCar"/>
    <w:uiPriority w:val="99"/>
    <w:semiHidden/>
    <w:unhideWhenUsed/>
    <w:rsid w:val="00D2400F"/>
  </w:style>
  <w:style w:type="character" w:customStyle="1" w:styleId="CommentaireCar">
    <w:name w:val="Commentaire Car"/>
    <w:basedOn w:val="Policepardfaut"/>
    <w:link w:val="Commentaire"/>
    <w:uiPriority w:val="99"/>
    <w:semiHidden/>
    <w:rsid w:val="00D2400F"/>
    <w:rPr>
      <w:rFonts w:ascii="Calibri" w:hAnsi="Calibri"/>
      <w:snapToGrid w:val="0"/>
    </w:rPr>
  </w:style>
  <w:style w:type="paragraph" w:styleId="Objetducommentaire">
    <w:name w:val="annotation subject"/>
    <w:basedOn w:val="Commentaire"/>
    <w:next w:val="Commentaire"/>
    <w:link w:val="ObjetducommentaireCar"/>
    <w:uiPriority w:val="99"/>
    <w:semiHidden/>
    <w:unhideWhenUsed/>
    <w:rsid w:val="00D2400F"/>
    <w:rPr>
      <w:b/>
      <w:bCs/>
    </w:rPr>
  </w:style>
  <w:style w:type="character" w:customStyle="1" w:styleId="ObjetducommentaireCar">
    <w:name w:val="Objet du commentaire Car"/>
    <w:basedOn w:val="CommentaireCar"/>
    <w:link w:val="Objetducommentaire"/>
    <w:uiPriority w:val="99"/>
    <w:semiHidden/>
    <w:rsid w:val="00D2400F"/>
    <w:rPr>
      <w:rFonts w:ascii="Calibri" w:hAnsi="Calibri"/>
      <w:b/>
      <w:bCs/>
      <w:snapToGrid w:val="0"/>
    </w:rPr>
  </w:style>
  <w:style w:type="paragraph" w:customStyle="1" w:styleId="NormalGG">
    <w:name w:val="Normal GG"/>
    <w:basedOn w:val="Normal"/>
    <w:qFormat/>
    <w:rsid w:val="00431037"/>
    <w:pPr>
      <w:widowControl/>
      <w:spacing w:after="120"/>
    </w:pPr>
    <w:rPr>
      <w:rFonts w:ascii="Arial" w:eastAsia="Cambria" w:hAnsi="Arial" w:cs="Arial"/>
      <w:snapToGrid/>
      <w:szCs w:val="24"/>
      <w:lang w:eastAsia="en-US" w:bidi="ar-LY"/>
    </w:rPr>
  </w:style>
  <w:style w:type="table" w:customStyle="1" w:styleId="Grilledutableau7">
    <w:name w:val="Grille du tableau7"/>
    <w:basedOn w:val="TableauNormal"/>
    <w:next w:val="Grilledutableau"/>
    <w:uiPriority w:val="39"/>
    <w:rsid w:val="00431037"/>
    <w:pPr>
      <w:suppressAutoHyphens/>
    </w:pPr>
    <w:rPr>
      <w:rFonts w:ascii="Thorndale AMT" w:eastAsia="Arial Unicode MS" w:hAnsi="Thorndale AMT" w:cs="Tahom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A25552"/>
    <w:rPr>
      <w:rFonts w:asciiTheme="minorHAnsi" w:hAnsiTheme="minorHAnsi" w:cstheme="minorHAnsi"/>
      <w:b/>
      <w:bCs/>
      <w:snapToGrid w:val="0"/>
      <w:color w:val="000000"/>
      <w:sz w:val="24"/>
      <w:szCs w:val="24"/>
      <w:shd w:val="clear" w:color="auto" w:fill="D99594"/>
      <w14:scene3d>
        <w14:camera w14:prst="orthographicFront"/>
        <w14:lightRig w14:rig="threePt" w14:dir="t">
          <w14:rot w14:lat="0" w14:lon="0" w14:rev="0"/>
        </w14:lightRig>
      </w14:scene3d>
    </w:rPr>
  </w:style>
  <w:style w:type="character" w:customStyle="1" w:styleId="CorpsdetexteCar">
    <w:name w:val="Corps de texte Car"/>
    <w:basedOn w:val="Policepardfaut"/>
    <w:link w:val="Corpsdetexte"/>
    <w:semiHidden/>
    <w:rsid w:val="0052259C"/>
    <w:rPr>
      <w:rFonts w:ascii="Calibri" w:hAnsi="Calibri"/>
      <w:snapToGrid w:val="0"/>
      <w:spacing w:val="-3"/>
    </w:rPr>
  </w:style>
  <w:style w:type="character" w:customStyle="1" w:styleId="ParagraphedelisteCar">
    <w:name w:val="Paragraphe de liste Car"/>
    <w:aliases w:val="NORMAL Car,normal Car,6 pt paragraphe carré Car,alinéa 1 Car,List Paragraph1 Car,List Paragraph Car,liste 1 Car,Liste puces Car,Listes Car,1er niveau Car,calia titre 3 Car,Liste puces 2 Car,SD - Point 1 Car,Paragraphe puces Car"/>
    <w:basedOn w:val="Policepardfaut"/>
    <w:link w:val="Paragraphedeliste"/>
    <w:uiPriority w:val="34"/>
    <w:qFormat/>
    <w:locked/>
    <w:rsid w:val="00845164"/>
    <w:rPr>
      <w:rFonts w:ascii="Calibri" w:hAnsi="Calibri"/>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85720">
      <w:bodyDiv w:val="1"/>
      <w:marLeft w:val="0"/>
      <w:marRight w:val="0"/>
      <w:marTop w:val="0"/>
      <w:marBottom w:val="0"/>
      <w:divBdr>
        <w:top w:val="none" w:sz="0" w:space="0" w:color="auto"/>
        <w:left w:val="none" w:sz="0" w:space="0" w:color="auto"/>
        <w:bottom w:val="none" w:sz="0" w:space="0" w:color="auto"/>
        <w:right w:val="none" w:sz="0" w:space="0" w:color="auto"/>
      </w:divBdr>
    </w:div>
    <w:div w:id="25984830">
      <w:bodyDiv w:val="1"/>
      <w:marLeft w:val="0"/>
      <w:marRight w:val="0"/>
      <w:marTop w:val="0"/>
      <w:marBottom w:val="0"/>
      <w:divBdr>
        <w:top w:val="none" w:sz="0" w:space="0" w:color="auto"/>
        <w:left w:val="none" w:sz="0" w:space="0" w:color="auto"/>
        <w:bottom w:val="none" w:sz="0" w:space="0" w:color="auto"/>
        <w:right w:val="none" w:sz="0" w:space="0" w:color="auto"/>
      </w:divBdr>
    </w:div>
    <w:div w:id="54858254">
      <w:bodyDiv w:val="1"/>
      <w:marLeft w:val="0"/>
      <w:marRight w:val="0"/>
      <w:marTop w:val="0"/>
      <w:marBottom w:val="0"/>
      <w:divBdr>
        <w:top w:val="none" w:sz="0" w:space="0" w:color="auto"/>
        <w:left w:val="none" w:sz="0" w:space="0" w:color="auto"/>
        <w:bottom w:val="none" w:sz="0" w:space="0" w:color="auto"/>
        <w:right w:val="none" w:sz="0" w:space="0" w:color="auto"/>
      </w:divBdr>
    </w:div>
    <w:div w:id="71390234">
      <w:bodyDiv w:val="1"/>
      <w:marLeft w:val="0"/>
      <w:marRight w:val="0"/>
      <w:marTop w:val="0"/>
      <w:marBottom w:val="0"/>
      <w:divBdr>
        <w:top w:val="none" w:sz="0" w:space="0" w:color="auto"/>
        <w:left w:val="none" w:sz="0" w:space="0" w:color="auto"/>
        <w:bottom w:val="none" w:sz="0" w:space="0" w:color="auto"/>
        <w:right w:val="none" w:sz="0" w:space="0" w:color="auto"/>
      </w:divBdr>
    </w:div>
    <w:div w:id="76830254">
      <w:bodyDiv w:val="1"/>
      <w:marLeft w:val="0"/>
      <w:marRight w:val="0"/>
      <w:marTop w:val="0"/>
      <w:marBottom w:val="0"/>
      <w:divBdr>
        <w:top w:val="none" w:sz="0" w:space="0" w:color="auto"/>
        <w:left w:val="none" w:sz="0" w:space="0" w:color="auto"/>
        <w:bottom w:val="none" w:sz="0" w:space="0" w:color="auto"/>
        <w:right w:val="none" w:sz="0" w:space="0" w:color="auto"/>
      </w:divBdr>
    </w:div>
    <w:div w:id="93285161">
      <w:bodyDiv w:val="1"/>
      <w:marLeft w:val="0"/>
      <w:marRight w:val="0"/>
      <w:marTop w:val="0"/>
      <w:marBottom w:val="0"/>
      <w:divBdr>
        <w:top w:val="none" w:sz="0" w:space="0" w:color="auto"/>
        <w:left w:val="none" w:sz="0" w:space="0" w:color="auto"/>
        <w:bottom w:val="none" w:sz="0" w:space="0" w:color="auto"/>
        <w:right w:val="none" w:sz="0" w:space="0" w:color="auto"/>
      </w:divBdr>
    </w:div>
    <w:div w:id="102040550">
      <w:bodyDiv w:val="1"/>
      <w:marLeft w:val="0"/>
      <w:marRight w:val="0"/>
      <w:marTop w:val="0"/>
      <w:marBottom w:val="0"/>
      <w:divBdr>
        <w:top w:val="none" w:sz="0" w:space="0" w:color="auto"/>
        <w:left w:val="none" w:sz="0" w:space="0" w:color="auto"/>
        <w:bottom w:val="none" w:sz="0" w:space="0" w:color="auto"/>
        <w:right w:val="none" w:sz="0" w:space="0" w:color="auto"/>
      </w:divBdr>
    </w:div>
    <w:div w:id="131799045">
      <w:bodyDiv w:val="1"/>
      <w:marLeft w:val="0"/>
      <w:marRight w:val="0"/>
      <w:marTop w:val="0"/>
      <w:marBottom w:val="0"/>
      <w:divBdr>
        <w:top w:val="none" w:sz="0" w:space="0" w:color="auto"/>
        <w:left w:val="none" w:sz="0" w:space="0" w:color="auto"/>
        <w:bottom w:val="none" w:sz="0" w:space="0" w:color="auto"/>
        <w:right w:val="none" w:sz="0" w:space="0" w:color="auto"/>
      </w:divBdr>
    </w:div>
    <w:div w:id="132991964">
      <w:bodyDiv w:val="1"/>
      <w:marLeft w:val="0"/>
      <w:marRight w:val="0"/>
      <w:marTop w:val="0"/>
      <w:marBottom w:val="0"/>
      <w:divBdr>
        <w:top w:val="none" w:sz="0" w:space="0" w:color="auto"/>
        <w:left w:val="none" w:sz="0" w:space="0" w:color="auto"/>
        <w:bottom w:val="none" w:sz="0" w:space="0" w:color="auto"/>
        <w:right w:val="none" w:sz="0" w:space="0" w:color="auto"/>
      </w:divBdr>
    </w:div>
    <w:div w:id="159346716">
      <w:bodyDiv w:val="1"/>
      <w:marLeft w:val="0"/>
      <w:marRight w:val="0"/>
      <w:marTop w:val="0"/>
      <w:marBottom w:val="0"/>
      <w:divBdr>
        <w:top w:val="none" w:sz="0" w:space="0" w:color="auto"/>
        <w:left w:val="none" w:sz="0" w:space="0" w:color="auto"/>
        <w:bottom w:val="none" w:sz="0" w:space="0" w:color="auto"/>
        <w:right w:val="none" w:sz="0" w:space="0" w:color="auto"/>
      </w:divBdr>
    </w:div>
    <w:div w:id="190189393">
      <w:bodyDiv w:val="1"/>
      <w:marLeft w:val="0"/>
      <w:marRight w:val="0"/>
      <w:marTop w:val="0"/>
      <w:marBottom w:val="0"/>
      <w:divBdr>
        <w:top w:val="none" w:sz="0" w:space="0" w:color="auto"/>
        <w:left w:val="none" w:sz="0" w:space="0" w:color="auto"/>
        <w:bottom w:val="none" w:sz="0" w:space="0" w:color="auto"/>
        <w:right w:val="none" w:sz="0" w:space="0" w:color="auto"/>
      </w:divBdr>
    </w:div>
    <w:div w:id="199124977">
      <w:bodyDiv w:val="1"/>
      <w:marLeft w:val="0"/>
      <w:marRight w:val="0"/>
      <w:marTop w:val="0"/>
      <w:marBottom w:val="0"/>
      <w:divBdr>
        <w:top w:val="none" w:sz="0" w:space="0" w:color="auto"/>
        <w:left w:val="none" w:sz="0" w:space="0" w:color="auto"/>
        <w:bottom w:val="none" w:sz="0" w:space="0" w:color="auto"/>
        <w:right w:val="none" w:sz="0" w:space="0" w:color="auto"/>
      </w:divBdr>
    </w:div>
    <w:div w:id="200870676">
      <w:bodyDiv w:val="1"/>
      <w:marLeft w:val="0"/>
      <w:marRight w:val="0"/>
      <w:marTop w:val="0"/>
      <w:marBottom w:val="0"/>
      <w:divBdr>
        <w:top w:val="none" w:sz="0" w:space="0" w:color="auto"/>
        <w:left w:val="none" w:sz="0" w:space="0" w:color="auto"/>
        <w:bottom w:val="none" w:sz="0" w:space="0" w:color="auto"/>
        <w:right w:val="none" w:sz="0" w:space="0" w:color="auto"/>
      </w:divBdr>
    </w:div>
    <w:div w:id="206920689">
      <w:bodyDiv w:val="1"/>
      <w:marLeft w:val="0"/>
      <w:marRight w:val="0"/>
      <w:marTop w:val="0"/>
      <w:marBottom w:val="0"/>
      <w:divBdr>
        <w:top w:val="none" w:sz="0" w:space="0" w:color="auto"/>
        <w:left w:val="none" w:sz="0" w:space="0" w:color="auto"/>
        <w:bottom w:val="none" w:sz="0" w:space="0" w:color="auto"/>
        <w:right w:val="none" w:sz="0" w:space="0" w:color="auto"/>
      </w:divBdr>
    </w:div>
    <w:div w:id="262804455">
      <w:bodyDiv w:val="1"/>
      <w:marLeft w:val="0"/>
      <w:marRight w:val="0"/>
      <w:marTop w:val="0"/>
      <w:marBottom w:val="0"/>
      <w:divBdr>
        <w:top w:val="none" w:sz="0" w:space="0" w:color="auto"/>
        <w:left w:val="none" w:sz="0" w:space="0" w:color="auto"/>
        <w:bottom w:val="none" w:sz="0" w:space="0" w:color="auto"/>
        <w:right w:val="none" w:sz="0" w:space="0" w:color="auto"/>
      </w:divBdr>
    </w:div>
    <w:div w:id="294868738">
      <w:bodyDiv w:val="1"/>
      <w:marLeft w:val="0"/>
      <w:marRight w:val="0"/>
      <w:marTop w:val="0"/>
      <w:marBottom w:val="0"/>
      <w:divBdr>
        <w:top w:val="none" w:sz="0" w:space="0" w:color="auto"/>
        <w:left w:val="none" w:sz="0" w:space="0" w:color="auto"/>
        <w:bottom w:val="none" w:sz="0" w:space="0" w:color="auto"/>
        <w:right w:val="none" w:sz="0" w:space="0" w:color="auto"/>
      </w:divBdr>
    </w:div>
    <w:div w:id="298002860">
      <w:bodyDiv w:val="1"/>
      <w:marLeft w:val="0"/>
      <w:marRight w:val="0"/>
      <w:marTop w:val="0"/>
      <w:marBottom w:val="0"/>
      <w:divBdr>
        <w:top w:val="none" w:sz="0" w:space="0" w:color="auto"/>
        <w:left w:val="none" w:sz="0" w:space="0" w:color="auto"/>
        <w:bottom w:val="none" w:sz="0" w:space="0" w:color="auto"/>
        <w:right w:val="none" w:sz="0" w:space="0" w:color="auto"/>
      </w:divBdr>
    </w:div>
    <w:div w:id="321156393">
      <w:bodyDiv w:val="1"/>
      <w:marLeft w:val="0"/>
      <w:marRight w:val="0"/>
      <w:marTop w:val="0"/>
      <w:marBottom w:val="0"/>
      <w:divBdr>
        <w:top w:val="none" w:sz="0" w:space="0" w:color="auto"/>
        <w:left w:val="none" w:sz="0" w:space="0" w:color="auto"/>
        <w:bottom w:val="none" w:sz="0" w:space="0" w:color="auto"/>
        <w:right w:val="none" w:sz="0" w:space="0" w:color="auto"/>
      </w:divBdr>
    </w:div>
    <w:div w:id="323432067">
      <w:bodyDiv w:val="1"/>
      <w:marLeft w:val="0"/>
      <w:marRight w:val="0"/>
      <w:marTop w:val="0"/>
      <w:marBottom w:val="0"/>
      <w:divBdr>
        <w:top w:val="none" w:sz="0" w:space="0" w:color="auto"/>
        <w:left w:val="none" w:sz="0" w:space="0" w:color="auto"/>
        <w:bottom w:val="none" w:sz="0" w:space="0" w:color="auto"/>
        <w:right w:val="none" w:sz="0" w:space="0" w:color="auto"/>
      </w:divBdr>
    </w:div>
    <w:div w:id="341708039">
      <w:bodyDiv w:val="1"/>
      <w:marLeft w:val="0"/>
      <w:marRight w:val="0"/>
      <w:marTop w:val="0"/>
      <w:marBottom w:val="0"/>
      <w:divBdr>
        <w:top w:val="none" w:sz="0" w:space="0" w:color="auto"/>
        <w:left w:val="none" w:sz="0" w:space="0" w:color="auto"/>
        <w:bottom w:val="none" w:sz="0" w:space="0" w:color="auto"/>
        <w:right w:val="none" w:sz="0" w:space="0" w:color="auto"/>
      </w:divBdr>
    </w:div>
    <w:div w:id="357658050">
      <w:bodyDiv w:val="1"/>
      <w:marLeft w:val="0"/>
      <w:marRight w:val="0"/>
      <w:marTop w:val="0"/>
      <w:marBottom w:val="0"/>
      <w:divBdr>
        <w:top w:val="none" w:sz="0" w:space="0" w:color="auto"/>
        <w:left w:val="none" w:sz="0" w:space="0" w:color="auto"/>
        <w:bottom w:val="none" w:sz="0" w:space="0" w:color="auto"/>
        <w:right w:val="none" w:sz="0" w:space="0" w:color="auto"/>
      </w:divBdr>
    </w:div>
    <w:div w:id="374931853">
      <w:bodyDiv w:val="1"/>
      <w:marLeft w:val="0"/>
      <w:marRight w:val="0"/>
      <w:marTop w:val="0"/>
      <w:marBottom w:val="0"/>
      <w:divBdr>
        <w:top w:val="none" w:sz="0" w:space="0" w:color="auto"/>
        <w:left w:val="none" w:sz="0" w:space="0" w:color="auto"/>
        <w:bottom w:val="none" w:sz="0" w:space="0" w:color="auto"/>
        <w:right w:val="none" w:sz="0" w:space="0" w:color="auto"/>
      </w:divBdr>
    </w:div>
    <w:div w:id="380785404">
      <w:bodyDiv w:val="1"/>
      <w:marLeft w:val="0"/>
      <w:marRight w:val="0"/>
      <w:marTop w:val="0"/>
      <w:marBottom w:val="0"/>
      <w:divBdr>
        <w:top w:val="none" w:sz="0" w:space="0" w:color="auto"/>
        <w:left w:val="none" w:sz="0" w:space="0" w:color="auto"/>
        <w:bottom w:val="none" w:sz="0" w:space="0" w:color="auto"/>
        <w:right w:val="none" w:sz="0" w:space="0" w:color="auto"/>
      </w:divBdr>
    </w:div>
    <w:div w:id="410927364">
      <w:bodyDiv w:val="1"/>
      <w:marLeft w:val="0"/>
      <w:marRight w:val="0"/>
      <w:marTop w:val="0"/>
      <w:marBottom w:val="0"/>
      <w:divBdr>
        <w:top w:val="none" w:sz="0" w:space="0" w:color="auto"/>
        <w:left w:val="none" w:sz="0" w:space="0" w:color="auto"/>
        <w:bottom w:val="none" w:sz="0" w:space="0" w:color="auto"/>
        <w:right w:val="none" w:sz="0" w:space="0" w:color="auto"/>
      </w:divBdr>
    </w:div>
    <w:div w:id="442924854">
      <w:bodyDiv w:val="1"/>
      <w:marLeft w:val="0"/>
      <w:marRight w:val="0"/>
      <w:marTop w:val="0"/>
      <w:marBottom w:val="0"/>
      <w:divBdr>
        <w:top w:val="none" w:sz="0" w:space="0" w:color="auto"/>
        <w:left w:val="none" w:sz="0" w:space="0" w:color="auto"/>
        <w:bottom w:val="none" w:sz="0" w:space="0" w:color="auto"/>
        <w:right w:val="none" w:sz="0" w:space="0" w:color="auto"/>
      </w:divBdr>
    </w:div>
    <w:div w:id="455490600">
      <w:bodyDiv w:val="1"/>
      <w:marLeft w:val="0"/>
      <w:marRight w:val="0"/>
      <w:marTop w:val="0"/>
      <w:marBottom w:val="0"/>
      <w:divBdr>
        <w:top w:val="none" w:sz="0" w:space="0" w:color="auto"/>
        <w:left w:val="none" w:sz="0" w:space="0" w:color="auto"/>
        <w:bottom w:val="none" w:sz="0" w:space="0" w:color="auto"/>
        <w:right w:val="none" w:sz="0" w:space="0" w:color="auto"/>
      </w:divBdr>
    </w:div>
    <w:div w:id="489324067">
      <w:bodyDiv w:val="1"/>
      <w:marLeft w:val="0"/>
      <w:marRight w:val="0"/>
      <w:marTop w:val="0"/>
      <w:marBottom w:val="0"/>
      <w:divBdr>
        <w:top w:val="none" w:sz="0" w:space="0" w:color="auto"/>
        <w:left w:val="none" w:sz="0" w:space="0" w:color="auto"/>
        <w:bottom w:val="none" w:sz="0" w:space="0" w:color="auto"/>
        <w:right w:val="none" w:sz="0" w:space="0" w:color="auto"/>
      </w:divBdr>
    </w:div>
    <w:div w:id="550459130">
      <w:bodyDiv w:val="1"/>
      <w:marLeft w:val="0"/>
      <w:marRight w:val="0"/>
      <w:marTop w:val="0"/>
      <w:marBottom w:val="0"/>
      <w:divBdr>
        <w:top w:val="none" w:sz="0" w:space="0" w:color="auto"/>
        <w:left w:val="none" w:sz="0" w:space="0" w:color="auto"/>
        <w:bottom w:val="none" w:sz="0" w:space="0" w:color="auto"/>
        <w:right w:val="none" w:sz="0" w:space="0" w:color="auto"/>
      </w:divBdr>
    </w:div>
    <w:div w:id="590116868">
      <w:bodyDiv w:val="1"/>
      <w:marLeft w:val="0"/>
      <w:marRight w:val="0"/>
      <w:marTop w:val="0"/>
      <w:marBottom w:val="0"/>
      <w:divBdr>
        <w:top w:val="none" w:sz="0" w:space="0" w:color="auto"/>
        <w:left w:val="none" w:sz="0" w:space="0" w:color="auto"/>
        <w:bottom w:val="none" w:sz="0" w:space="0" w:color="auto"/>
        <w:right w:val="none" w:sz="0" w:space="0" w:color="auto"/>
      </w:divBdr>
    </w:div>
    <w:div w:id="604702062">
      <w:bodyDiv w:val="1"/>
      <w:marLeft w:val="0"/>
      <w:marRight w:val="0"/>
      <w:marTop w:val="0"/>
      <w:marBottom w:val="0"/>
      <w:divBdr>
        <w:top w:val="none" w:sz="0" w:space="0" w:color="auto"/>
        <w:left w:val="none" w:sz="0" w:space="0" w:color="auto"/>
        <w:bottom w:val="none" w:sz="0" w:space="0" w:color="auto"/>
        <w:right w:val="none" w:sz="0" w:space="0" w:color="auto"/>
      </w:divBdr>
    </w:div>
    <w:div w:id="612904725">
      <w:bodyDiv w:val="1"/>
      <w:marLeft w:val="0"/>
      <w:marRight w:val="0"/>
      <w:marTop w:val="0"/>
      <w:marBottom w:val="0"/>
      <w:divBdr>
        <w:top w:val="none" w:sz="0" w:space="0" w:color="auto"/>
        <w:left w:val="none" w:sz="0" w:space="0" w:color="auto"/>
        <w:bottom w:val="none" w:sz="0" w:space="0" w:color="auto"/>
        <w:right w:val="none" w:sz="0" w:space="0" w:color="auto"/>
      </w:divBdr>
    </w:div>
    <w:div w:id="625041563">
      <w:bodyDiv w:val="1"/>
      <w:marLeft w:val="0"/>
      <w:marRight w:val="0"/>
      <w:marTop w:val="0"/>
      <w:marBottom w:val="0"/>
      <w:divBdr>
        <w:top w:val="none" w:sz="0" w:space="0" w:color="auto"/>
        <w:left w:val="none" w:sz="0" w:space="0" w:color="auto"/>
        <w:bottom w:val="none" w:sz="0" w:space="0" w:color="auto"/>
        <w:right w:val="none" w:sz="0" w:space="0" w:color="auto"/>
      </w:divBdr>
    </w:div>
    <w:div w:id="631834012">
      <w:bodyDiv w:val="1"/>
      <w:marLeft w:val="0"/>
      <w:marRight w:val="0"/>
      <w:marTop w:val="0"/>
      <w:marBottom w:val="0"/>
      <w:divBdr>
        <w:top w:val="none" w:sz="0" w:space="0" w:color="auto"/>
        <w:left w:val="none" w:sz="0" w:space="0" w:color="auto"/>
        <w:bottom w:val="none" w:sz="0" w:space="0" w:color="auto"/>
        <w:right w:val="none" w:sz="0" w:space="0" w:color="auto"/>
      </w:divBdr>
    </w:div>
    <w:div w:id="688333423">
      <w:bodyDiv w:val="1"/>
      <w:marLeft w:val="0"/>
      <w:marRight w:val="0"/>
      <w:marTop w:val="0"/>
      <w:marBottom w:val="0"/>
      <w:divBdr>
        <w:top w:val="none" w:sz="0" w:space="0" w:color="auto"/>
        <w:left w:val="none" w:sz="0" w:space="0" w:color="auto"/>
        <w:bottom w:val="none" w:sz="0" w:space="0" w:color="auto"/>
        <w:right w:val="none" w:sz="0" w:space="0" w:color="auto"/>
      </w:divBdr>
    </w:div>
    <w:div w:id="709115938">
      <w:bodyDiv w:val="1"/>
      <w:marLeft w:val="0"/>
      <w:marRight w:val="0"/>
      <w:marTop w:val="0"/>
      <w:marBottom w:val="0"/>
      <w:divBdr>
        <w:top w:val="none" w:sz="0" w:space="0" w:color="auto"/>
        <w:left w:val="none" w:sz="0" w:space="0" w:color="auto"/>
        <w:bottom w:val="none" w:sz="0" w:space="0" w:color="auto"/>
        <w:right w:val="none" w:sz="0" w:space="0" w:color="auto"/>
      </w:divBdr>
    </w:div>
    <w:div w:id="734934601">
      <w:bodyDiv w:val="1"/>
      <w:marLeft w:val="0"/>
      <w:marRight w:val="0"/>
      <w:marTop w:val="0"/>
      <w:marBottom w:val="0"/>
      <w:divBdr>
        <w:top w:val="none" w:sz="0" w:space="0" w:color="auto"/>
        <w:left w:val="none" w:sz="0" w:space="0" w:color="auto"/>
        <w:bottom w:val="none" w:sz="0" w:space="0" w:color="auto"/>
        <w:right w:val="none" w:sz="0" w:space="0" w:color="auto"/>
      </w:divBdr>
    </w:div>
    <w:div w:id="760446658">
      <w:bodyDiv w:val="1"/>
      <w:marLeft w:val="0"/>
      <w:marRight w:val="0"/>
      <w:marTop w:val="0"/>
      <w:marBottom w:val="0"/>
      <w:divBdr>
        <w:top w:val="none" w:sz="0" w:space="0" w:color="auto"/>
        <w:left w:val="none" w:sz="0" w:space="0" w:color="auto"/>
        <w:bottom w:val="none" w:sz="0" w:space="0" w:color="auto"/>
        <w:right w:val="none" w:sz="0" w:space="0" w:color="auto"/>
      </w:divBdr>
    </w:div>
    <w:div w:id="816996398">
      <w:bodyDiv w:val="1"/>
      <w:marLeft w:val="0"/>
      <w:marRight w:val="0"/>
      <w:marTop w:val="0"/>
      <w:marBottom w:val="0"/>
      <w:divBdr>
        <w:top w:val="none" w:sz="0" w:space="0" w:color="auto"/>
        <w:left w:val="none" w:sz="0" w:space="0" w:color="auto"/>
        <w:bottom w:val="none" w:sz="0" w:space="0" w:color="auto"/>
        <w:right w:val="none" w:sz="0" w:space="0" w:color="auto"/>
      </w:divBdr>
    </w:div>
    <w:div w:id="822504546">
      <w:bodyDiv w:val="1"/>
      <w:marLeft w:val="0"/>
      <w:marRight w:val="0"/>
      <w:marTop w:val="0"/>
      <w:marBottom w:val="0"/>
      <w:divBdr>
        <w:top w:val="none" w:sz="0" w:space="0" w:color="auto"/>
        <w:left w:val="none" w:sz="0" w:space="0" w:color="auto"/>
        <w:bottom w:val="none" w:sz="0" w:space="0" w:color="auto"/>
        <w:right w:val="none" w:sz="0" w:space="0" w:color="auto"/>
      </w:divBdr>
    </w:div>
    <w:div w:id="828011754">
      <w:bodyDiv w:val="1"/>
      <w:marLeft w:val="0"/>
      <w:marRight w:val="0"/>
      <w:marTop w:val="0"/>
      <w:marBottom w:val="0"/>
      <w:divBdr>
        <w:top w:val="none" w:sz="0" w:space="0" w:color="auto"/>
        <w:left w:val="none" w:sz="0" w:space="0" w:color="auto"/>
        <w:bottom w:val="none" w:sz="0" w:space="0" w:color="auto"/>
        <w:right w:val="none" w:sz="0" w:space="0" w:color="auto"/>
      </w:divBdr>
    </w:div>
    <w:div w:id="833687930">
      <w:bodyDiv w:val="1"/>
      <w:marLeft w:val="0"/>
      <w:marRight w:val="0"/>
      <w:marTop w:val="0"/>
      <w:marBottom w:val="0"/>
      <w:divBdr>
        <w:top w:val="none" w:sz="0" w:space="0" w:color="auto"/>
        <w:left w:val="none" w:sz="0" w:space="0" w:color="auto"/>
        <w:bottom w:val="none" w:sz="0" w:space="0" w:color="auto"/>
        <w:right w:val="none" w:sz="0" w:space="0" w:color="auto"/>
      </w:divBdr>
    </w:div>
    <w:div w:id="836850689">
      <w:bodyDiv w:val="1"/>
      <w:marLeft w:val="0"/>
      <w:marRight w:val="0"/>
      <w:marTop w:val="0"/>
      <w:marBottom w:val="0"/>
      <w:divBdr>
        <w:top w:val="none" w:sz="0" w:space="0" w:color="auto"/>
        <w:left w:val="none" w:sz="0" w:space="0" w:color="auto"/>
        <w:bottom w:val="none" w:sz="0" w:space="0" w:color="auto"/>
        <w:right w:val="none" w:sz="0" w:space="0" w:color="auto"/>
      </w:divBdr>
    </w:div>
    <w:div w:id="856818176">
      <w:bodyDiv w:val="1"/>
      <w:marLeft w:val="0"/>
      <w:marRight w:val="0"/>
      <w:marTop w:val="0"/>
      <w:marBottom w:val="0"/>
      <w:divBdr>
        <w:top w:val="none" w:sz="0" w:space="0" w:color="auto"/>
        <w:left w:val="none" w:sz="0" w:space="0" w:color="auto"/>
        <w:bottom w:val="none" w:sz="0" w:space="0" w:color="auto"/>
        <w:right w:val="none" w:sz="0" w:space="0" w:color="auto"/>
      </w:divBdr>
    </w:div>
    <w:div w:id="881675885">
      <w:bodyDiv w:val="1"/>
      <w:marLeft w:val="0"/>
      <w:marRight w:val="0"/>
      <w:marTop w:val="0"/>
      <w:marBottom w:val="0"/>
      <w:divBdr>
        <w:top w:val="none" w:sz="0" w:space="0" w:color="auto"/>
        <w:left w:val="none" w:sz="0" w:space="0" w:color="auto"/>
        <w:bottom w:val="none" w:sz="0" w:space="0" w:color="auto"/>
        <w:right w:val="none" w:sz="0" w:space="0" w:color="auto"/>
      </w:divBdr>
    </w:div>
    <w:div w:id="932667082">
      <w:bodyDiv w:val="1"/>
      <w:marLeft w:val="0"/>
      <w:marRight w:val="0"/>
      <w:marTop w:val="0"/>
      <w:marBottom w:val="0"/>
      <w:divBdr>
        <w:top w:val="none" w:sz="0" w:space="0" w:color="auto"/>
        <w:left w:val="none" w:sz="0" w:space="0" w:color="auto"/>
        <w:bottom w:val="none" w:sz="0" w:space="0" w:color="auto"/>
        <w:right w:val="none" w:sz="0" w:space="0" w:color="auto"/>
      </w:divBdr>
    </w:div>
    <w:div w:id="954094513">
      <w:bodyDiv w:val="1"/>
      <w:marLeft w:val="0"/>
      <w:marRight w:val="0"/>
      <w:marTop w:val="0"/>
      <w:marBottom w:val="0"/>
      <w:divBdr>
        <w:top w:val="none" w:sz="0" w:space="0" w:color="auto"/>
        <w:left w:val="none" w:sz="0" w:space="0" w:color="auto"/>
        <w:bottom w:val="none" w:sz="0" w:space="0" w:color="auto"/>
        <w:right w:val="none" w:sz="0" w:space="0" w:color="auto"/>
      </w:divBdr>
    </w:div>
    <w:div w:id="1037705050">
      <w:bodyDiv w:val="1"/>
      <w:marLeft w:val="0"/>
      <w:marRight w:val="0"/>
      <w:marTop w:val="0"/>
      <w:marBottom w:val="0"/>
      <w:divBdr>
        <w:top w:val="none" w:sz="0" w:space="0" w:color="auto"/>
        <w:left w:val="none" w:sz="0" w:space="0" w:color="auto"/>
        <w:bottom w:val="none" w:sz="0" w:space="0" w:color="auto"/>
        <w:right w:val="none" w:sz="0" w:space="0" w:color="auto"/>
      </w:divBdr>
    </w:div>
    <w:div w:id="1044908135">
      <w:bodyDiv w:val="1"/>
      <w:marLeft w:val="0"/>
      <w:marRight w:val="0"/>
      <w:marTop w:val="0"/>
      <w:marBottom w:val="0"/>
      <w:divBdr>
        <w:top w:val="none" w:sz="0" w:space="0" w:color="auto"/>
        <w:left w:val="none" w:sz="0" w:space="0" w:color="auto"/>
        <w:bottom w:val="none" w:sz="0" w:space="0" w:color="auto"/>
        <w:right w:val="none" w:sz="0" w:space="0" w:color="auto"/>
      </w:divBdr>
    </w:div>
    <w:div w:id="1053457095">
      <w:bodyDiv w:val="1"/>
      <w:marLeft w:val="0"/>
      <w:marRight w:val="0"/>
      <w:marTop w:val="0"/>
      <w:marBottom w:val="0"/>
      <w:divBdr>
        <w:top w:val="none" w:sz="0" w:space="0" w:color="auto"/>
        <w:left w:val="none" w:sz="0" w:space="0" w:color="auto"/>
        <w:bottom w:val="none" w:sz="0" w:space="0" w:color="auto"/>
        <w:right w:val="none" w:sz="0" w:space="0" w:color="auto"/>
      </w:divBdr>
    </w:div>
    <w:div w:id="1065372574">
      <w:bodyDiv w:val="1"/>
      <w:marLeft w:val="0"/>
      <w:marRight w:val="0"/>
      <w:marTop w:val="0"/>
      <w:marBottom w:val="0"/>
      <w:divBdr>
        <w:top w:val="none" w:sz="0" w:space="0" w:color="auto"/>
        <w:left w:val="none" w:sz="0" w:space="0" w:color="auto"/>
        <w:bottom w:val="none" w:sz="0" w:space="0" w:color="auto"/>
        <w:right w:val="none" w:sz="0" w:space="0" w:color="auto"/>
      </w:divBdr>
    </w:div>
    <w:div w:id="1072239441">
      <w:bodyDiv w:val="1"/>
      <w:marLeft w:val="0"/>
      <w:marRight w:val="0"/>
      <w:marTop w:val="0"/>
      <w:marBottom w:val="0"/>
      <w:divBdr>
        <w:top w:val="none" w:sz="0" w:space="0" w:color="auto"/>
        <w:left w:val="none" w:sz="0" w:space="0" w:color="auto"/>
        <w:bottom w:val="none" w:sz="0" w:space="0" w:color="auto"/>
        <w:right w:val="none" w:sz="0" w:space="0" w:color="auto"/>
      </w:divBdr>
    </w:div>
    <w:div w:id="1086655701">
      <w:bodyDiv w:val="1"/>
      <w:marLeft w:val="0"/>
      <w:marRight w:val="0"/>
      <w:marTop w:val="0"/>
      <w:marBottom w:val="0"/>
      <w:divBdr>
        <w:top w:val="none" w:sz="0" w:space="0" w:color="auto"/>
        <w:left w:val="none" w:sz="0" w:space="0" w:color="auto"/>
        <w:bottom w:val="none" w:sz="0" w:space="0" w:color="auto"/>
        <w:right w:val="none" w:sz="0" w:space="0" w:color="auto"/>
      </w:divBdr>
    </w:div>
    <w:div w:id="1087309046">
      <w:bodyDiv w:val="1"/>
      <w:marLeft w:val="0"/>
      <w:marRight w:val="0"/>
      <w:marTop w:val="0"/>
      <w:marBottom w:val="0"/>
      <w:divBdr>
        <w:top w:val="none" w:sz="0" w:space="0" w:color="auto"/>
        <w:left w:val="none" w:sz="0" w:space="0" w:color="auto"/>
        <w:bottom w:val="none" w:sz="0" w:space="0" w:color="auto"/>
        <w:right w:val="none" w:sz="0" w:space="0" w:color="auto"/>
      </w:divBdr>
    </w:div>
    <w:div w:id="1126046666">
      <w:bodyDiv w:val="1"/>
      <w:marLeft w:val="0"/>
      <w:marRight w:val="0"/>
      <w:marTop w:val="0"/>
      <w:marBottom w:val="0"/>
      <w:divBdr>
        <w:top w:val="none" w:sz="0" w:space="0" w:color="auto"/>
        <w:left w:val="none" w:sz="0" w:space="0" w:color="auto"/>
        <w:bottom w:val="none" w:sz="0" w:space="0" w:color="auto"/>
        <w:right w:val="none" w:sz="0" w:space="0" w:color="auto"/>
      </w:divBdr>
    </w:div>
    <w:div w:id="1129592498">
      <w:bodyDiv w:val="1"/>
      <w:marLeft w:val="0"/>
      <w:marRight w:val="0"/>
      <w:marTop w:val="0"/>
      <w:marBottom w:val="0"/>
      <w:divBdr>
        <w:top w:val="none" w:sz="0" w:space="0" w:color="auto"/>
        <w:left w:val="none" w:sz="0" w:space="0" w:color="auto"/>
        <w:bottom w:val="none" w:sz="0" w:space="0" w:color="auto"/>
        <w:right w:val="none" w:sz="0" w:space="0" w:color="auto"/>
      </w:divBdr>
    </w:div>
    <w:div w:id="1138914262">
      <w:bodyDiv w:val="1"/>
      <w:marLeft w:val="0"/>
      <w:marRight w:val="0"/>
      <w:marTop w:val="0"/>
      <w:marBottom w:val="0"/>
      <w:divBdr>
        <w:top w:val="none" w:sz="0" w:space="0" w:color="auto"/>
        <w:left w:val="none" w:sz="0" w:space="0" w:color="auto"/>
        <w:bottom w:val="none" w:sz="0" w:space="0" w:color="auto"/>
        <w:right w:val="none" w:sz="0" w:space="0" w:color="auto"/>
      </w:divBdr>
    </w:div>
    <w:div w:id="1166092686">
      <w:bodyDiv w:val="1"/>
      <w:marLeft w:val="0"/>
      <w:marRight w:val="0"/>
      <w:marTop w:val="0"/>
      <w:marBottom w:val="0"/>
      <w:divBdr>
        <w:top w:val="none" w:sz="0" w:space="0" w:color="auto"/>
        <w:left w:val="none" w:sz="0" w:space="0" w:color="auto"/>
        <w:bottom w:val="none" w:sz="0" w:space="0" w:color="auto"/>
        <w:right w:val="none" w:sz="0" w:space="0" w:color="auto"/>
      </w:divBdr>
    </w:div>
    <w:div w:id="1223297214">
      <w:bodyDiv w:val="1"/>
      <w:marLeft w:val="0"/>
      <w:marRight w:val="0"/>
      <w:marTop w:val="0"/>
      <w:marBottom w:val="0"/>
      <w:divBdr>
        <w:top w:val="none" w:sz="0" w:space="0" w:color="auto"/>
        <w:left w:val="none" w:sz="0" w:space="0" w:color="auto"/>
        <w:bottom w:val="none" w:sz="0" w:space="0" w:color="auto"/>
        <w:right w:val="none" w:sz="0" w:space="0" w:color="auto"/>
      </w:divBdr>
    </w:div>
    <w:div w:id="1229997011">
      <w:bodyDiv w:val="1"/>
      <w:marLeft w:val="0"/>
      <w:marRight w:val="0"/>
      <w:marTop w:val="0"/>
      <w:marBottom w:val="0"/>
      <w:divBdr>
        <w:top w:val="none" w:sz="0" w:space="0" w:color="auto"/>
        <w:left w:val="none" w:sz="0" w:space="0" w:color="auto"/>
        <w:bottom w:val="none" w:sz="0" w:space="0" w:color="auto"/>
        <w:right w:val="none" w:sz="0" w:space="0" w:color="auto"/>
      </w:divBdr>
    </w:div>
    <w:div w:id="1246109036">
      <w:bodyDiv w:val="1"/>
      <w:marLeft w:val="0"/>
      <w:marRight w:val="0"/>
      <w:marTop w:val="0"/>
      <w:marBottom w:val="0"/>
      <w:divBdr>
        <w:top w:val="none" w:sz="0" w:space="0" w:color="auto"/>
        <w:left w:val="none" w:sz="0" w:space="0" w:color="auto"/>
        <w:bottom w:val="none" w:sz="0" w:space="0" w:color="auto"/>
        <w:right w:val="none" w:sz="0" w:space="0" w:color="auto"/>
      </w:divBdr>
    </w:div>
    <w:div w:id="1248150601">
      <w:bodyDiv w:val="1"/>
      <w:marLeft w:val="0"/>
      <w:marRight w:val="0"/>
      <w:marTop w:val="0"/>
      <w:marBottom w:val="0"/>
      <w:divBdr>
        <w:top w:val="none" w:sz="0" w:space="0" w:color="auto"/>
        <w:left w:val="none" w:sz="0" w:space="0" w:color="auto"/>
        <w:bottom w:val="none" w:sz="0" w:space="0" w:color="auto"/>
        <w:right w:val="none" w:sz="0" w:space="0" w:color="auto"/>
      </w:divBdr>
    </w:div>
    <w:div w:id="1311056883">
      <w:bodyDiv w:val="1"/>
      <w:marLeft w:val="0"/>
      <w:marRight w:val="0"/>
      <w:marTop w:val="0"/>
      <w:marBottom w:val="0"/>
      <w:divBdr>
        <w:top w:val="none" w:sz="0" w:space="0" w:color="auto"/>
        <w:left w:val="none" w:sz="0" w:space="0" w:color="auto"/>
        <w:bottom w:val="none" w:sz="0" w:space="0" w:color="auto"/>
        <w:right w:val="none" w:sz="0" w:space="0" w:color="auto"/>
      </w:divBdr>
    </w:div>
    <w:div w:id="1338926359">
      <w:bodyDiv w:val="1"/>
      <w:marLeft w:val="0"/>
      <w:marRight w:val="0"/>
      <w:marTop w:val="0"/>
      <w:marBottom w:val="0"/>
      <w:divBdr>
        <w:top w:val="none" w:sz="0" w:space="0" w:color="auto"/>
        <w:left w:val="none" w:sz="0" w:space="0" w:color="auto"/>
        <w:bottom w:val="none" w:sz="0" w:space="0" w:color="auto"/>
        <w:right w:val="none" w:sz="0" w:space="0" w:color="auto"/>
      </w:divBdr>
    </w:div>
    <w:div w:id="1381829221">
      <w:bodyDiv w:val="1"/>
      <w:marLeft w:val="0"/>
      <w:marRight w:val="0"/>
      <w:marTop w:val="0"/>
      <w:marBottom w:val="0"/>
      <w:divBdr>
        <w:top w:val="none" w:sz="0" w:space="0" w:color="auto"/>
        <w:left w:val="none" w:sz="0" w:space="0" w:color="auto"/>
        <w:bottom w:val="none" w:sz="0" w:space="0" w:color="auto"/>
        <w:right w:val="none" w:sz="0" w:space="0" w:color="auto"/>
      </w:divBdr>
    </w:div>
    <w:div w:id="1427186478">
      <w:bodyDiv w:val="1"/>
      <w:marLeft w:val="0"/>
      <w:marRight w:val="0"/>
      <w:marTop w:val="0"/>
      <w:marBottom w:val="0"/>
      <w:divBdr>
        <w:top w:val="none" w:sz="0" w:space="0" w:color="auto"/>
        <w:left w:val="none" w:sz="0" w:space="0" w:color="auto"/>
        <w:bottom w:val="none" w:sz="0" w:space="0" w:color="auto"/>
        <w:right w:val="none" w:sz="0" w:space="0" w:color="auto"/>
      </w:divBdr>
    </w:div>
    <w:div w:id="1428190337">
      <w:bodyDiv w:val="1"/>
      <w:marLeft w:val="0"/>
      <w:marRight w:val="0"/>
      <w:marTop w:val="0"/>
      <w:marBottom w:val="0"/>
      <w:divBdr>
        <w:top w:val="none" w:sz="0" w:space="0" w:color="auto"/>
        <w:left w:val="none" w:sz="0" w:space="0" w:color="auto"/>
        <w:bottom w:val="none" w:sz="0" w:space="0" w:color="auto"/>
        <w:right w:val="none" w:sz="0" w:space="0" w:color="auto"/>
      </w:divBdr>
    </w:div>
    <w:div w:id="1459448423">
      <w:bodyDiv w:val="1"/>
      <w:marLeft w:val="0"/>
      <w:marRight w:val="0"/>
      <w:marTop w:val="0"/>
      <w:marBottom w:val="0"/>
      <w:divBdr>
        <w:top w:val="none" w:sz="0" w:space="0" w:color="auto"/>
        <w:left w:val="none" w:sz="0" w:space="0" w:color="auto"/>
        <w:bottom w:val="none" w:sz="0" w:space="0" w:color="auto"/>
        <w:right w:val="none" w:sz="0" w:space="0" w:color="auto"/>
      </w:divBdr>
    </w:div>
    <w:div w:id="1474833197">
      <w:bodyDiv w:val="1"/>
      <w:marLeft w:val="0"/>
      <w:marRight w:val="0"/>
      <w:marTop w:val="0"/>
      <w:marBottom w:val="0"/>
      <w:divBdr>
        <w:top w:val="none" w:sz="0" w:space="0" w:color="auto"/>
        <w:left w:val="none" w:sz="0" w:space="0" w:color="auto"/>
        <w:bottom w:val="none" w:sz="0" w:space="0" w:color="auto"/>
        <w:right w:val="none" w:sz="0" w:space="0" w:color="auto"/>
      </w:divBdr>
    </w:div>
    <w:div w:id="1493138053">
      <w:bodyDiv w:val="1"/>
      <w:marLeft w:val="0"/>
      <w:marRight w:val="0"/>
      <w:marTop w:val="0"/>
      <w:marBottom w:val="0"/>
      <w:divBdr>
        <w:top w:val="none" w:sz="0" w:space="0" w:color="auto"/>
        <w:left w:val="none" w:sz="0" w:space="0" w:color="auto"/>
        <w:bottom w:val="none" w:sz="0" w:space="0" w:color="auto"/>
        <w:right w:val="none" w:sz="0" w:space="0" w:color="auto"/>
      </w:divBdr>
    </w:div>
    <w:div w:id="1532837422">
      <w:bodyDiv w:val="1"/>
      <w:marLeft w:val="0"/>
      <w:marRight w:val="0"/>
      <w:marTop w:val="0"/>
      <w:marBottom w:val="0"/>
      <w:divBdr>
        <w:top w:val="none" w:sz="0" w:space="0" w:color="auto"/>
        <w:left w:val="none" w:sz="0" w:space="0" w:color="auto"/>
        <w:bottom w:val="none" w:sz="0" w:space="0" w:color="auto"/>
        <w:right w:val="none" w:sz="0" w:space="0" w:color="auto"/>
      </w:divBdr>
    </w:div>
    <w:div w:id="1564871890">
      <w:bodyDiv w:val="1"/>
      <w:marLeft w:val="0"/>
      <w:marRight w:val="0"/>
      <w:marTop w:val="0"/>
      <w:marBottom w:val="0"/>
      <w:divBdr>
        <w:top w:val="none" w:sz="0" w:space="0" w:color="auto"/>
        <w:left w:val="none" w:sz="0" w:space="0" w:color="auto"/>
        <w:bottom w:val="none" w:sz="0" w:space="0" w:color="auto"/>
        <w:right w:val="none" w:sz="0" w:space="0" w:color="auto"/>
      </w:divBdr>
    </w:div>
    <w:div w:id="1567258196">
      <w:bodyDiv w:val="1"/>
      <w:marLeft w:val="0"/>
      <w:marRight w:val="0"/>
      <w:marTop w:val="0"/>
      <w:marBottom w:val="0"/>
      <w:divBdr>
        <w:top w:val="none" w:sz="0" w:space="0" w:color="auto"/>
        <w:left w:val="none" w:sz="0" w:space="0" w:color="auto"/>
        <w:bottom w:val="none" w:sz="0" w:space="0" w:color="auto"/>
        <w:right w:val="none" w:sz="0" w:space="0" w:color="auto"/>
      </w:divBdr>
    </w:div>
    <w:div w:id="1570263610">
      <w:bodyDiv w:val="1"/>
      <w:marLeft w:val="0"/>
      <w:marRight w:val="0"/>
      <w:marTop w:val="0"/>
      <w:marBottom w:val="0"/>
      <w:divBdr>
        <w:top w:val="none" w:sz="0" w:space="0" w:color="auto"/>
        <w:left w:val="none" w:sz="0" w:space="0" w:color="auto"/>
        <w:bottom w:val="none" w:sz="0" w:space="0" w:color="auto"/>
        <w:right w:val="none" w:sz="0" w:space="0" w:color="auto"/>
      </w:divBdr>
    </w:div>
    <w:div w:id="1593270618">
      <w:bodyDiv w:val="1"/>
      <w:marLeft w:val="0"/>
      <w:marRight w:val="0"/>
      <w:marTop w:val="0"/>
      <w:marBottom w:val="0"/>
      <w:divBdr>
        <w:top w:val="none" w:sz="0" w:space="0" w:color="auto"/>
        <w:left w:val="none" w:sz="0" w:space="0" w:color="auto"/>
        <w:bottom w:val="none" w:sz="0" w:space="0" w:color="auto"/>
        <w:right w:val="none" w:sz="0" w:space="0" w:color="auto"/>
      </w:divBdr>
    </w:div>
    <w:div w:id="1619606313">
      <w:bodyDiv w:val="1"/>
      <w:marLeft w:val="0"/>
      <w:marRight w:val="0"/>
      <w:marTop w:val="0"/>
      <w:marBottom w:val="0"/>
      <w:divBdr>
        <w:top w:val="none" w:sz="0" w:space="0" w:color="auto"/>
        <w:left w:val="none" w:sz="0" w:space="0" w:color="auto"/>
        <w:bottom w:val="none" w:sz="0" w:space="0" w:color="auto"/>
        <w:right w:val="none" w:sz="0" w:space="0" w:color="auto"/>
      </w:divBdr>
    </w:div>
    <w:div w:id="1631789371">
      <w:bodyDiv w:val="1"/>
      <w:marLeft w:val="0"/>
      <w:marRight w:val="0"/>
      <w:marTop w:val="0"/>
      <w:marBottom w:val="0"/>
      <w:divBdr>
        <w:top w:val="none" w:sz="0" w:space="0" w:color="auto"/>
        <w:left w:val="none" w:sz="0" w:space="0" w:color="auto"/>
        <w:bottom w:val="none" w:sz="0" w:space="0" w:color="auto"/>
        <w:right w:val="none" w:sz="0" w:space="0" w:color="auto"/>
      </w:divBdr>
    </w:div>
    <w:div w:id="1706520898">
      <w:bodyDiv w:val="1"/>
      <w:marLeft w:val="0"/>
      <w:marRight w:val="0"/>
      <w:marTop w:val="0"/>
      <w:marBottom w:val="0"/>
      <w:divBdr>
        <w:top w:val="none" w:sz="0" w:space="0" w:color="auto"/>
        <w:left w:val="none" w:sz="0" w:space="0" w:color="auto"/>
        <w:bottom w:val="none" w:sz="0" w:space="0" w:color="auto"/>
        <w:right w:val="none" w:sz="0" w:space="0" w:color="auto"/>
      </w:divBdr>
    </w:div>
    <w:div w:id="1716924655">
      <w:bodyDiv w:val="1"/>
      <w:marLeft w:val="0"/>
      <w:marRight w:val="0"/>
      <w:marTop w:val="0"/>
      <w:marBottom w:val="0"/>
      <w:divBdr>
        <w:top w:val="none" w:sz="0" w:space="0" w:color="auto"/>
        <w:left w:val="none" w:sz="0" w:space="0" w:color="auto"/>
        <w:bottom w:val="none" w:sz="0" w:space="0" w:color="auto"/>
        <w:right w:val="none" w:sz="0" w:space="0" w:color="auto"/>
      </w:divBdr>
    </w:div>
    <w:div w:id="1719402787">
      <w:bodyDiv w:val="1"/>
      <w:marLeft w:val="0"/>
      <w:marRight w:val="0"/>
      <w:marTop w:val="0"/>
      <w:marBottom w:val="0"/>
      <w:divBdr>
        <w:top w:val="none" w:sz="0" w:space="0" w:color="auto"/>
        <w:left w:val="none" w:sz="0" w:space="0" w:color="auto"/>
        <w:bottom w:val="none" w:sz="0" w:space="0" w:color="auto"/>
        <w:right w:val="none" w:sz="0" w:space="0" w:color="auto"/>
      </w:divBdr>
    </w:div>
    <w:div w:id="1766196020">
      <w:bodyDiv w:val="1"/>
      <w:marLeft w:val="0"/>
      <w:marRight w:val="0"/>
      <w:marTop w:val="0"/>
      <w:marBottom w:val="0"/>
      <w:divBdr>
        <w:top w:val="none" w:sz="0" w:space="0" w:color="auto"/>
        <w:left w:val="none" w:sz="0" w:space="0" w:color="auto"/>
        <w:bottom w:val="none" w:sz="0" w:space="0" w:color="auto"/>
        <w:right w:val="none" w:sz="0" w:space="0" w:color="auto"/>
      </w:divBdr>
    </w:div>
    <w:div w:id="1792430846">
      <w:bodyDiv w:val="1"/>
      <w:marLeft w:val="0"/>
      <w:marRight w:val="0"/>
      <w:marTop w:val="0"/>
      <w:marBottom w:val="0"/>
      <w:divBdr>
        <w:top w:val="none" w:sz="0" w:space="0" w:color="auto"/>
        <w:left w:val="none" w:sz="0" w:space="0" w:color="auto"/>
        <w:bottom w:val="none" w:sz="0" w:space="0" w:color="auto"/>
        <w:right w:val="none" w:sz="0" w:space="0" w:color="auto"/>
      </w:divBdr>
    </w:div>
    <w:div w:id="1795244577">
      <w:bodyDiv w:val="1"/>
      <w:marLeft w:val="0"/>
      <w:marRight w:val="0"/>
      <w:marTop w:val="0"/>
      <w:marBottom w:val="0"/>
      <w:divBdr>
        <w:top w:val="none" w:sz="0" w:space="0" w:color="auto"/>
        <w:left w:val="none" w:sz="0" w:space="0" w:color="auto"/>
        <w:bottom w:val="none" w:sz="0" w:space="0" w:color="auto"/>
        <w:right w:val="none" w:sz="0" w:space="0" w:color="auto"/>
      </w:divBdr>
    </w:div>
    <w:div w:id="1816217391">
      <w:bodyDiv w:val="1"/>
      <w:marLeft w:val="0"/>
      <w:marRight w:val="0"/>
      <w:marTop w:val="0"/>
      <w:marBottom w:val="0"/>
      <w:divBdr>
        <w:top w:val="none" w:sz="0" w:space="0" w:color="auto"/>
        <w:left w:val="none" w:sz="0" w:space="0" w:color="auto"/>
        <w:bottom w:val="none" w:sz="0" w:space="0" w:color="auto"/>
        <w:right w:val="none" w:sz="0" w:space="0" w:color="auto"/>
      </w:divBdr>
    </w:div>
    <w:div w:id="1837498833">
      <w:bodyDiv w:val="1"/>
      <w:marLeft w:val="0"/>
      <w:marRight w:val="0"/>
      <w:marTop w:val="0"/>
      <w:marBottom w:val="0"/>
      <w:divBdr>
        <w:top w:val="none" w:sz="0" w:space="0" w:color="auto"/>
        <w:left w:val="none" w:sz="0" w:space="0" w:color="auto"/>
        <w:bottom w:val="none" w:sz="0" w:space="0" w:color="auto"/>
        <w:right w:val="none" w:sz="0" w:space="0" w:color="auto"/>
      </w:divBdr>
    </w:div>
    <w:div w:id="1866550956">
      <w:bodyDiv w:val="1"/>
      <w:marLeft w:val="0"/>
      <w:marRight w:val="0"/>
      <w:marTop w:val="0"/>
      <w:marBottom w:val="0"/>
      <w:divBdr>
        <w:top w:val="none" w:sz="0" w:space="0" w:color="auto"/>
        <w:left w:val="none" w:sz="0" w:space="0" w:color="auto"/>
        <w:bottom w:val="none" w:sz="0" w:space="0" w:color="auto"/>
        <w:right w:val="none" w:sz="0" w:space="0" w:color="auto"/>
      </w:divBdr>
    </w:div>
    <w:div w:id="1873765685">
      <w:bodyDiv w:val="1"/>
      <w:marLeft w:val="0"/>
      <w:marRight w:val="0"/>
      <w:marTop w:val="0"/>
      <w:marBottom w:val="0"/>
      <w:divBdr>
        <w:top w:val="none" w:sz="0" w:space="0" w:color="auto"/>
        <w:left w:val="none" w:sz="0" w:space="0" w:color="auto"/>
        <w:bottom w:val="none" w:sz="0" w:space="0" w:color="auto"/>
        <w:right w:val="none" w:sz="0" w:space="0" w:color="auto"/>
      </w:divBdr>
    </w:div>
    <w:div w:id="1882355161">
      <w:bodyDiv w:val="1"/>
      <w:marLeft w:val="0"/>
      <w:marRight w:val="0"/>
      <w:marTop w:val="0"/>
      <w:marBottom w:val="0"/>
      <w:divBdr>
        <w:top w:val="none" w:sz="0" w:space="0" w:color="auto"/>
        <w:left w:val="none" w:sz="0" w:space="0" w:color="auto"/>
        <w:bottom w:val="none" w:sz="0" w:space="0" w:color="auto"/>
        <w:right w:val="none" w:sz="0" w:space="0" w:color="auto"/>
      </w:divBdr>
    </w:div>
    <w:div w:id="1924024709">
      <w:bodyDiv w:val="1"/>
      <w:marLeft w:val="0"/>
      <w:marRight w:val="0"/>
      <w:marTop w:val="0"/>
      <w:marBottom w:val="0"/>
      <w:divBdr>
        <w:top w:val="none" w:sz="0" w:space="0" w:color="auto"/>
        <w:left w:val="none" w:sz="0" w:space="0" w:color="auto"/>
        <w:bottom w:val="none" w:sz="0" w:space="0" w:color="auto"/>
        <w:right w:val="none" w:sz="0" w:space="0" w:color="auto"/>
      </w:divBdr>
    </w:div>
    <w:div w:id="1941059203">
      <w:bodyDiv w:val="1"/>
      <w:marLeft w:val="0"/>
      <w:marRight w:val="0"/>
      <w:marTop w:val="0"/>
      <w:marBottom w:val="0"/>
      <w:divBdr>
        <w:top w:val="none" w:sz="0" w:space="0" w:color="auto"/>
        <w:left w:val="none" w:sz="0" w:space="0" w:color="auto"/>
        <w:bottom w:val="none" w:sz="0" w:space="0" w:color="auto"/>
        <w:right w:val="none" w:sz="0" w:space="0" w:color="auto"/>
      </w:divBdr>
    </w:div>
    <w:div w:id="1949652055">
      <w:bodyDiv w:val="1"/>
      <w:marLeft w:val="0"/>
      <w:marRight w:val="0"/>
      <w:marTop w:val="0"/>
      <w:marBottom w:val="0"/>
      <w:divBdr>
        <w:top w:val="none" w:sz="0" w:space="0" w:color="auto"/>
        <w:left w:val="none" w:sz="0" w:space="0" w:color="auto"/>
        <w:bottom w:val="none" w:sz="0" w:space="0" w:color="auto"/>
        <w:right w:val="none" w:sz="0" w:space="0" w:color="auto"/>
      </w:divBdr>
    </w:div>
    <w:div w:id="1969774910">
      <w:bodyDiv w:val="1"/>
      <w:marLeft w:val="0"/>
      <w:marRight w:val="0"/>
      <w:marTop w:val="0"/>
      <w:marBottom w:val="0"/>
      <w:divBdr>
        <w:top w:val="none" w:sz="0" w:space="0" w:color="auto"/>
        <w:left w:val="none" w:sz="0" w:space="0" w:color="auto"/>
        <w:bottom w:val="none" w:sz="0" w:space="0" w:color="auto"/>
        <w:right w:val="none" w:sz="0" w:space="0" w:color="auto"/>
      </w:divBdr>
    </w:div>
    <w:div w:id="1983272485">
      <w:bodyDiv w:val="1"/>
      <w:marLeft w:val="0"/>
      <w:marRight w:val="0"/>
      <w:marTop w:val="0"/>
      <w:marBottom w:val="0"/>
      <w:divBdr>
        <w:top w:val="none" w:sz="0" w:space="0" w:color="auto"/>
        <w:left w:val="none" w:sz="0" w:space="0" w:color="auto"/>
        <w:bottom w:val="none" w:sz="0" w:space="0" w:color="auto"/>
        <w:right w:val="none" w:sz="0" w:space="0" w:color="auto"/>
      </w:divBdr>
    </w:div>
    <w:div w:id="1983806228">
      <w:bodyDiv w:val="1"/>
      <w:marLeft w:val="0"/>
      <w:marRight w:val="0"/>
      <w:marTop w:val="0"/>
      <w:marBottom w:val="0"/>
      <w:divBdr>
        <w:top w:val="none" w:sz="0" w:space="0" w:color="auto"/>
        <w:left w:val="none" w:sz="0" w:space="0" w:color="auto"/>
        <w:bottom w:val="none" w:sz="0" w:space="0" w:color="auto"/>
        <w:right w:val="none" w:sz="0" w:space="0" w:color="auto"/>
      </w:divBdr>
    </w:div>
    <w:div w:id="2000502283">
      <w:bodyDiv w:val="1"/>
      <w:marLeft w:val="0"/>
      <w:marRight w:val="0"/>
      <w:marTop w:val="0"/>
      <w:marBottom w:val="0"/>
      <w:divBdr>
        <w:top w:val="none" w:sz="0" w:space="0" w:color="auto"/>
        <w:left w:val="none" w:sz="0" w:space="0" w:color="auto"/>
        <w:bottom w:val="none" w:sz="0" w:space="0" w:color="auto"/>
        <w:right w:val="none" w:sz="0" w:space="0" w:color="auto"/>
      </w:divBdr>
    </w:div>
    <w:div w:id="2031878899">
      <w:bodyDiv w:val="1"/>
      <w:marLeft w:val="0"/>
      <w:marRight w:val="0"/>
      <w:marTop w:val="0"/>
      <w:marBottom w:val="0"/>
      <w:divBdr>
        <w:top w:val="none" w:sz="0" w:space="0" w:color="auto"/>
        <w:left w:val="none" w:sz="0" w:space="0" w:color="auto"/>
        <w:bottom w:val="none" w:sz="0" w:space="0" w:color="auto"/>
        <w:right w:val="none" w:sz="0" w:space="0" w:color="auto"/>
      </w:divBdr>
    </w:div>
    <w:div w:id="2101876702">
      <w:bodyDiv w:val="1"/>
      <w:marLeft w:val="0"/>
      <w:marRight w:val="0"/>
      <w:marTop w:val="0"/>
      <w:marBottom w:val="0"/>
      <w:divBdr>
        <w:top w:val="none" w:sz="0" w:space="0" w:color="auto"/>
        <w:left w:val="none" w:sz="0" w:space="0" w:color="auto"/>
        <w:bottom w:val="none" w:sz="0" w:space="0" w:color="auto"/>
        <w:right w:val="none" w:sz="0" w:space="0" w:color="auto"/>
      </w:divBdr>
    </w:div>
    <w:div w:id="2147308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19ECAF-0E2C-45F2-84D4-28DA46A68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38</Pages>
  <Words>11091</Words>
  <Characters>65530</Characters>
  <Application>Microsoft Office Word</Application>
  <DocSecurity>0</DocSecurity>
  <Lines>546</Lines>
  <Paragraphs>152</Paragraphs>
  <ScaleCrop>false</ScaleCrop>
  <HeadingPairs>
    <vt:vector size="2" baseType="variant">
      <vt:variant>
        <vt:lpstr>Titre</vt:lpstr>
      </vt:variant>
      <vt:variant>
        <vt:i4>1</vt:i4>
      </vt:variant>
    </vt:vector>
  </HeadingPairs>
  <TitlesOfParts>
    <vt:vector size="1" baseType="lpstr">
      <vt:lpstr/>
    </vt:vector>
  </TitlesOfParts>
  <Company>P.A.H</Company>
  <LinksUpToDate>false</LinksUpToDate>
  <CharactersWithSpaces>76469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GEMOCE Sarl;GEMOCE</dc:creator>
  <cp:lastModifiedBy>REVEILLARD Juliette TSEF 2CL</cp:lastModifiedBy>
  <cp:revision>26</cp:revision>
  <cp:lastPrinted>2025-09-29T22:19:00Z</cp:lastPrinted>
  <dcterms:created xsi:type="dcterms:W3CDTF">2025-09-25T08:04:00Z</dcterms:created>
  <dcterms:modified xsi:type="dcterms:W3CDTF">2025-09-29T22:31:00Z</dcterms:modified>
</cp:coreProperties>
</file>